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kern w:val="0"/>
          <w:sz w:val="24"/>
          <w:szCs w:val="24"/>
          <w:lang w:val="hr-HR"/>
          <w14:ligatures w14:val="none"/>
        </w:rPr>
        <w:id w:val="2040550446"/>
        <w:docPartObj>
          <w:docPartGallery w:val="Cover Pages"/>
          <w:docPartUnique/>
        </w:docPartObj>
      </w:sdtPr>
      <w:sdtContent>
        <w:p w14:paraId="3FC74CC2" w14:textId="219DC664" w:rsidR="00EB2BD4" w:rsidRPr="002F1A98" w:rsidRDefault="00EB2BD4">
          <w:pPr>
            <w:rPr>
              <w:rFonts w:ascii="Aptos" w:hAnsi="Aptos"/>
              <w:kern w:val="0"/>
              <w:sz w:val="24"/>
              <w:szCs w:val="24"/>
              <w:lang w:val="hr-HR"/>
              <w14:ligatures w14:val="none"/>
            </w:rPr>
          </w:pPr>
          <w:r w:rsidRPr="002F1A98">
            <w:rPr>
              <w:rFonts w:ascii="Aptos" w:hAnsi="Aptos"/>
              <w:noProof/>
              <w:kern w:val="0"/>
              <w:sz w:val="24"/>
              <w:szCs w:val="24"/>
              <w:lang w:val="hr-HR"/>
              <w14:ligatures w14:val="none"/>
            </w:rPr>
            <mc:AlternateContent>
              <mc:Choice Requires="wps">
                <w:drawing>
                  <wp:anchor distT="0" distB="0" distL="114300" distR="114300" simplePos="0" relativeHeight="251660288" behindDoc="0" locked="0" layoutInCell="1" allowOverlap="1" wp14:anchorId="411F1A96" wp14:editId="614BCBF3">
                    <wp:simplePos x="0" y="0"/>
                    <wp:positionH relativeFrom="page">
                      <wp:align>center</wp:align>
                    </wp:positionH>
                    <wp:positionV relativeFrom="page">
                      <wp:align>center</wp:align>
                    </wp:positionV>
                    <wp:extent cx="1712890" cy="3840480"/>
                    <wp:effectExtent l="0" t="0" r="1270" b="0"/>
                    <wp:wrapNone/>
                    <wp:docPr id="138" name="Tekstni okvir 138"/>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239"/>
                                  <w:gridCol w:w="5017"/>
                                </w:tblGrid>
                                <w:tr w:rsidR="00EB2BD4" w14:paraId="30E62FE7" w14:textId="77777777">
                                  <w:trPr>
                                    <w:jc w:val="center"/>
                                  </w:trPr>
                                  <w:tc>
                                    <w:tcPr>
                                      <w:tcW w:w="2568" w:type="pct"/>
                                      <w:vAlign w:val="center"/>
                                    </w:tcPr>
                                    <w:p w14:paraId="1C40251E" w14:textId="77777777" w:rsidR="00EB2BD4" w:rsidRDefault="00EB2BD4">
                                      <w:pPr>
                                        <w:jc w:val="right"/>
                                      </w:pPr>
                                      <w:r>
                                        <w:rPr>
                                          <w:noProof/>
                                        </w:rPr>
                                        <w:drawing>
                                          <wp:inline distT="0" distB="0" distL="0" distR="0" wp14:anchorId="60084863" wp14:editId="0A388F0D">
                                            <wp:extent cx="3065006" cy="3065006"/>
                                            <wp:effectExtent l="0" t="0" r="2540" b="2540"/>
                                            <wp:docPr id="139" name="Slika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Slika 139"/>
                                                    <pic:cNvPicPr/>
                                                  </pic:nvPicPr>
                                                  <pic:blipFill>
                                                    <a:blip r:embed="rId8">
                                                      <a:extLst>
                                                        <a:ext uri="{28A0092B-C50C-407E-A947-70E740481C1C}">
                                                          <a14:useLocalDpi xmlns:a14="http://schemas.microsoft.com/office/drawing/2010/main" val="0"/>
                                                        </a:ext>
                                                      </a:extLst>
                                                    </a:blip>
                                                    <a:stretch>
                                                      <a:fillRect/>
                                                    </a:stretch>
                                                  </pic:blipFill>
                                                  <pic:spPr>
                                                    <a:xfrm>
                                                      <a:off x="0" y="0"/>
                                                      <a:ext cx="3065006" cy="3065006"/>
                                                    </a:xfrm>
                                                    <a:prstGeom prst="rect">
                                                      <a:avLst/>
                                                    </a:prstGeom>
                                                  </pic:spPr>
                                                </pic:pic>
                                              </a:graphicData>
                                            </a:graphic>
                                          </wp:inline>
                                        </w:drawing>
                                      </w:r>
                                    </w:p>
                                    <w:sdt>
                                      <w:sdtPr>
                                        <w:rPr>
                                          <w:caps/>
                                          <w:color w:val="191919" w:themeColor="text1" w:themeTint="E6"/>
                                          <w:sz w:val="72"/>
                                          <w:szCs w:val="72"/>
                                        </w:rPr>
                                        <w:alias w:val="Naslov"/>
                                        <w:tag w:val=""/>
                                        <w:id w:val="-438379639"/>
                                        <w:dataBinding w:prefixMappings="xmlns:ns0='http://purl.org/dc/elements/1.1/' xmlns:ns1='http://schemas.openxmlformats.org/package/2006/metadata/core-properties' " w:xpath="/ns1:coreProperties[1]/ns0:title[1]" w:storeItemID="{6C3C8BC8-F283-45AE-878A-BAB7291924A1}"/>
                                        <w:text/>
                                      </w:sdtPr>
                                      <w:sdtContent>
                                        <w:p w14:paraId="63DCBC40" w14:textId="50E22855" w:rsidR="00EB2BD4" w:rsidRDefault="00EB2BD4">
                                          <w:pPr>
                                            <w:pStyle w:val="Bezproreda"/>
                                            <w:spacing w:line="312" w:lineRule="auto"/>
                                            <w:jc w:val="right"/>
                                            <w:rPr>
                                              <w:caps/>
                                              <w:color w:val="191919" w:themeColor="text1" w:themeTint="E6"/>
                                              <w:sz w:val="72"/>
                                              <w:szCs w:val="72"/>
                                            </w:rPr>
                                          </w:pPr>
                                          <w:r>
                                            <w:rPr>
                                              <w:caps/>
                                              <w:color w:val="191919" w:themeColor="text1" w:themeTint="E6"/>
                                              <w:sz w:val="72"/>
                                              <w:szCs w:val="72"/>
                                            </w:rPr>
                                            <w:t>Godišnji plan i program rada dječjeg vrtića „štefek“</w:t>
                                          </w:r>
                                          <w:r w:rsidR="00F96EB1">
                                            <w:rPr>
                                              <w:caps/>
                                              <w:color w:val="191919" w:themeColor="text1" w:themeTint="E6"/>
                                              <w:sz w:val="72"/>
                                              <w:szCs w:val="72"/>
                                            </w:rPr>
                                            <w:t>Štefanje</w:t>
                                          </w:r>
                                        </w:p>
                                      </w:sdtContent>
                                    </w:sdt>
                                    <w:sdt>
                                      <w:sdtPr>
                                        <w:rPr>
                                          <w:color w:val="000000" w:themeColor="text1"/>
                                          <w:sz w:val="24"/>
                                          <w:szCs w:val="24"/>
                                        </w:rPr>
                                        <w:alias w:val="Podnaslov"/>
                                        <w:tag w:val=""/>
                                        <w:id w:val="1354072561"/>
                                        <w:dataBinding w:prefixMappings="xmlns:ns0='http://purl.org/dc/elements/1.1/' xmlns:ns1='http://schemas.openxmlformats.org/package/2006/metadata/core-properties' " w:xpath="/ns1:coreProperties[1]/ns0:subject[1]" w:storeItemID="{6C3C8BC8-F283-45AE-878A-BAB7291924A1}"/>
                                        <w:text/>
                                      </w:sdtPr>
                                      <w:sdtContent>
                                        <w:p w14:paraId="262EC09D" w14:textId="42D89069" w:rsidR="00EB2BD4" w:rsidRDefault="00D00D73">
                                          <w:pPr>
                                            <w:jc w:val="right"/>
                                            <w:rPr>
                                              <w:sz w:val="24"/>
                                              <w:szCs w:val="24"/>
                                            </w:rPr>
                                          </w:pPr>
                                          <w:r>
                                            <w:rPr>
                                              <w:color w:val="000000" w:themeColor="text1"/>
                                              <w:sz w:val="24"/>
                                              <w:szCs w:val="24"/>
                                            </w:rPr>
                                            <w:t>za pedagošku godinu 2025./2026.</w:t>
                                          </w:r>
                                        </w:p>
                                      </w:sdtContent>
                                    </w:sdt>
                                  </w:tc>
                                  <w:tc>
                                    <w:tcPr>
                                      <w:tcW w:w="2432" w:type="pct"/>
                                      <w:vAlign w:val="center"/>
                                    </w:tcPr>
                                    <w:sdt>
                                      <w:sdtPr>
                                        <w:rPr>
                                          <w:color w:val="000000" w:themeColor="text1"/>
                                        </w:rPr>
                                        <w:alias w:val="Kratki pregled"/>
                                        <w:tag w:val=""/>
                                        <w:id w:val="-2036181933"/>
                                        <w:showingPlcHdr/>
                                        <w:dataBinding w:prefixMappings="xmlns:ns0='http://schemas.microsoft.com/office/2006/coverPageProps' " w:xpath="/ns0:CoverPageProperties[1]/ns0:Abstract[1]" w:storeItemID="{55AF091B-3C7A-41E3-B477-F2FDAA23CFDA}"/>
                                        <w:text/>
                                      </w:sdtPr>
                                      <w:sdtContent>
                                        <w:p w14:paraId="18376FCC" w14:textId="1712ED0C" w:rsidR="00EB2BD4" w:rsidRDefault="00D00D73">
                                          <w:pPr>
                                            <w:rPr>
                                              <w:color w:val="000000" w:themeColor="text1"/>
                                            </w:rPr>
                                          </w:pPr>
                                          <w:r>
                                            <w:rPr>
                                              <w:color w:val="000000" w:themeColor="text1"/>
                                            </w:rPr>
                                            <w:t xml:space="preserve">     </w:t>
                                          </w:r>
                                        </w:p>
                                      </w:sdtContent>
                                    </w:sdt>
                                    <w:sdt>
                                      <w:sdtPr>
                                        <w:rPr>
                                          <w:color w:val="ED7D31" w:themeColor="accent2"/>
                                          <w:sz w:val="26"/>
                                          <w:szCs w:val="26"/>
                                        </w:rPr>
                                        <w:alias w:val="Aut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21C89E95" w14:textId="62FB6C71" w:rsidR="00EB2BD4" w:rsidRDefault="00D00D73">
                                          <w:pPr>
                                            <w:pStyle w:val="Bezproreda"/>
                                            <w:rPr>
                                              <w:color w:val="ED7D31" w:themeColor="accent2"/>
                                              <w:sz w:val="26"/>
                                              <w:szCs w:val="26"/>
                                            </w:rPr>
                                          </w:pPr>
                                          <w:r>
                                            <w:rPr>
                                              <w:color w:val="ED7D31" w:themeColor="accent2"/>
                                              <w:sz w:val="26"/>
                                              <w:szCs w:val="26"/>
                                            </w:rPr>
                                            <w:t xml:space="preserve">Štefanje, </w:t>
                                          </w:r>
                                          <w:r w:rsidR="000F51B5">
                                            <w:rPr>
                                              <w:color w:val="ED7D31" w:themeColor="accent2"/>
                                              <w:sz w:val="26"/>
                                              <w:szCs w:val="26"/>
                                            </w:rPr>
                                            <w:t>prosinc</w:t>
                                          </w:r>
                                          <w:r>
                                            <w:rPr>
                                              <w:color w:val="ED7D31" w:themeColor="accent2"/>
                                              <w:sz w:val="26"/>
                                              <w:szCs w:val="26"/>
                                            </w:rPr>
                                            <w:t>a 2025.</w:t>
                                          </w:r>
                                        </w:p>
                                      </w:sdtContent>
                                    </w:sdt>
                                    <w:p w14:paraId="1FE1829C" w14:textId="5D2C1BD9" w:rsidR="00EB2BD4" w:rsidRDefault="00000000">
                                      <w:pPr>
                                        <w:pStyle w:val="Bezproreda"/>
                                      </w:pPr>
                                      <w:sdt>
                                        <w:sdtPr>
                                          <w:rPr>
                                            <w:color w:val="44546A" w:themeColor="text2"/>
                                          </w:rPr>
                                          <w:alias w:val="Tečaj"/>
                                          <w:tag w:val="Tečaj"/>
                                          <w:id w:val="-710501431"/>
                                          <w:showingPlcHdr/>
                                          <w:dataBinding w:prefixMappings="xmlns:ns0='http://purl.org/dc/elements/1.1/' xmlns:ns1='http://schemas.openxmlformats.org/package/2006/metadata/core-properties' " w:xpath="/ns1:coreProperties[1]/ns1:category[1]" w:storeItemID="{6C3C8BC8-F283-45AE-878A-BAB7291924A1}"/>
                                          <w:text/>
                                        </w:sdtPr>
                                        <w:sdtContent>
                                          <w:r w:rsidR="00D00D73">
                                            <w:rPr>
                                              <w:color w:val="44546A" w:themeColor="text2"/>
                                            </w:rPr>
                                            <w:t xml:space="preserve">     </w:t>
                                          </w:r>
                                        </w:sdtContent>
                                      </w:sdt>
                                      <w:r w:rsidR="00D00D73">
                                        <w:t xml:space="preserve"> </w:t>
                                      </w:r>
                                      <w:r w:rsidR="00D00D73">
                                        <w:rPr>
                                          <w:noProof/>
                                        </w:rPr>
                                        <w:drawing>
                                          <wp:inline distT="0" distB="0" distL="0" distR="0" wp14:anchorId="1AA80EAD" wp14:editId="28CF9468">
                                            <wp:extent cx="2728939" cy="214122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9240" cy="2157149"/>
                                                    </a:xfrm>
                                                    <a:prstGeom prst="rect">
                                                      <a:avLst/>
                                                    </a:prstGeom>
                                                    <a:noFill/>
                                                    <a:ln>
                                                      <a:noFill/>
                                                    </a:ln>
                                                  </pic:spPr>
                                                </pic:pic>
                                              </a:graphicData>
                                            </a:graphic>
                                          </wp:inline>
                                        </w:drawing>
                                      </w:r>
                                    </w:p>
                                    <w:p w14:paraId="003541D5" w14:textId="77777777" w:rsidR="00D00D73" w:rsidRDefault="00D00D73">
                                      <w:pPr>
                                        <w:pStyle w:val="Bezproreda"/>
                                      </w:pPr>
                                    </w:p>
                                    <w:p w14:paraId="5995A6C8" w14:textId="77777777" w:rsidR="00D00D73" w:rsidRDefault="00D00D73">
                                      <w:pPr>
                                        <w:pStyle w:val="Bezproreda"/>
                                      </w:pPr>
                                    </w:p>
                                    <w:p w14:paraId="287879D2" w14:textId="295C6B85" w:rsidR="00D00D73" w:rsidRDefault="00D00D73">
                                      <w:pPr>
                                        <w:pStyle w:val="Bezproreda"/>
                                      </w:pPr>
                                    </w:p>
                                  </w:tc>
                                </w:tr>
                              </w:tbl>
                              <w:p w14:paraId="09C876C1" w14:textId="77777777" w:rsidR="00EB2BD4" w:rsidRDefault="00EB2BD4"/>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411F1A96" id="_x0000_t202" coordsize="21600,21600" o:spt="202" path="m,l,21600r21600,l21600,xe">
                    <v:stroke joinstyle="miter"/>
                    <v:path gradientshapeok="t" o:connecttype="rect"/>
                  </v:shapetype>
                  <v:shape id="Tekstni okvir 138" o:spid="_x0000_s1026" type="#_x0000_t202" style="position:absolute;margin-left:0;margin-top:0;width:134.85pt;height:302.4pt;z-index:251660288;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" fillcolor="white [3201]" stroked="f" strokeweight=".5pt">
                    <v:textbox inset="0,0,0,0">
                      <w:txbxContent>
                        <w:tbl>
                          <w:tblPr>
                            <w:tblW w:w="5000" w:type="pct"/>
                            <w:jc w:val="center"/>
                            <w:tblBorders>
                              <w:insideV w:val="single" w:sz="12" w:space="0" w:color="ED7D31" w:themeColor="accent2"/>
                            </w:tblBorders>
                            <w:tblCellMar>
                              <w:top w:w="1296" w:type="dxa"/>
                              <w:left w:w="360" w:type="dxa"/>
                              <w:bottom w:w="1296" w:type="dxa"/>
                              <w:right w:w="360" w:type="dxa"/>
                            </w:tblCellMar>
                            <w:tblLook w:val="04A0" w:firstRow="1" w:lastRow="0" w:firstColumn="1" w:lastColumn="0" w:noHBand="0" w:noVBand="1"/>
                          </w:tblPr>
                          <w:tblGrid>
                            <w:gridCol w:w="6239"/>
                            <w:gridCol w:w="5017"/>
                          </w:tblGrid>
                          <w:tr w:rsidR="00EB2BD4" w14:paraId="30E62FE7" w14:textId="77777777">
                            <w:trPr>
                              <w:jc w:val="center"/>
                            </w:trPr>
                            <w:tc>
                              <w:tcPr>
                                <w:tcW w:w="2568" w:type="pct"/>
                                <w:vAlign w:val="center"/>
                              </w:tcPr>
                              <w:p w14:paraId="1C40251E" w14:textId="77777777" w:rsidR="00EB2BD4" w:rsidRDefault="00EB2BD4">
                                <w:pPr>
                                  <w:jc w:val="right"/>
                                </w:pPr>
                                <w:r>
                                  <w:rPr>
                                    <w:noProof/>
                                  </w:rPr>
                                  <w:drawing>
                                    <wp:inline distT="0" distB="0" distL="0" distR="0" wp14:anchorId="60084863" wp14:editId="0A388F0D">
                                      <wp:extent cx="3065006" cy="3065006"/>
                                      <wp:effectExtent l="0" t="0" r="2540" b="2540"/>
                                      <wp:docPr id="139" name="Slika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Slika 139"/>
                                              <pic:cNvPicPr/>
                                            </pic:nvPicPr>
                                            <pic:blipFill>
                                              <a:blip r:embed="rId8">
                                                <a:extLst>
                                                  <a:ext uri="{28A0092B-C50C-407E-A947-70E740481C1C}">
                                                    <a14:useLocalDpi xmlns:a14="http://schemas.microsoft.com/office/drawing/2010/main" val="0"/>
                                                  </a:ext>
                                                </a:extLst>
                                              </a:blip>
                                              <a:stretch>
                                                <a:fillRect/>
                                              </a:stretch>
                                            </pic:blipFill>
                                            <pic:spPr>
                                              <a:xfrm>
                                                <a:off x="0" y="0"/>
                                                <a:ext cx="3065006" cy="3065006"/>
                                              </a:xfrm>
                                              <a:prstGeom prst="rect">
                                                <a:avLst/>
                                              </a:prstGeom>
                                            </pic:spPr>
                                          </pic:pic>
                                        </a:graphicData>
                                      </a:graphic>
                                    </wp:inline>
                                  </w:drawing>
                                </w:r>
                              </w:p>
                              <w:sdt>
                                <w:sdtPr>
                                  <w:rPr>
                                    <w:caps/>
                                    <w:color w:val="191919" w:themeColor="text1" w:themeTint="E6"/>
                                    <w:sz w:val="72"/>
                                    <w:szCs w:val="72"/>
                                  </w:rPr>
                                  <w:alias w:val="Naslov"/>
                                  <w:tag w:val=""/>
                                  <w:id w:val="-438379639"/>
                                  <w:dataBinding w:prefixMappings="xmlns:ns0='http://purl.org/dc/elements/1.1/' xmlns:ns1='http://schemas.openxmlformats.org/package/2006/metadata/core-properties' " w:xpath="/ns1:coreProperties[1]/ns0:title[1]" w:storeItemID="{6C3C8BC8-F283-45AE-878A-BAB7291924A1}"/>
                                  <w:text/>
                                </w:sdtPr>
                                <w:sdtContent>
                                  <w:p w14:paraId="63DCBC40" w14:textId="50E22855" w:rsidR="00EB2BD4" w:rsidRDefault="00EB2BD4">
                                    <w:pPr>
                                      <w:pStyle w:val="Bezproreda"/>
                                      <w:spacing w:line="312" w:lineRule="auto"/>
                                      <w:jc w:val="right"/>
                                      <w:rPr>
                                        <w:caps/>
                                        <w:color w:val="191919" w:themeColor="text1" w:themeTint="E6"/>
                                        <w:sz w:val="72"/>
                                        <w:szCs w:val="72"/>
                                      </w:rPr>
                                    </w:pPr>
                                    <w:r>
                                      <w:rPr>
                                        <w:caps/>
                                        <w:color w:val="191919" w:themeColor="text1" w:themeTint="E6"/>
                                        <w:sz w:val="72"/>
                                        <w:szCs w:val="72"/>
                                      </w:rPr>
                                      <w:t>Godišnji plan i program rada dječjeg vrtića „štefek“</w:t>
                                    </w:r>
                                    <w:r w:rsidR="00F96EB1">
                                      <w:rPr>
                                        <w:caps/>
                                        <w:color w:val="191919" w:themeColor="text1" w:themeTint="E6"/>
                                        <w:sz w:val="72"/>
                                        <w:szCs w:val="72"/>
                                      </w:rPr>
                                      <w:t>Štefanje</w:t>
                                    </w:r>
                                  </w:p>
                                </w:sdtContent>
                              </w:sdt>
                              <w:sdt>
                                <w:sdtPr>
                                  <w:rPr>
                                    <w:color w:val="000000" w:themeColor="text1"/>
                                    <w:sz w:val="24"/>
                                    <w:szCs w:val="24"/>
                                  </w:rPr>
                                  <w:alias w:val="Podnaslov"/>
                                  <w:tag w:val=""/>
                                  <w:id w:val="1354072561"/>
                                  <w:dataBinding w:prefixMappings="xmlns:ns0='http://purl.org/dc/elements/1.1/' xmlns:ns1='http://schemas.openxmlformats.org/package/2006/metadata/core-properties' " w:xpath="/ns1:coreProperties[1]/ns0:subject[1]" w:storeItemID="{6C3C8BC8-F283-45AE-878A-BAB7291924A1}"/>
                                  <w:text/>
                                </w:sdtPr>
                                <w:sdtContent>
                                  <w:p w14:paraId="262EC09D" w14:textId="42D89069" w:rsidR="00EB2BD4" w:rsidRDefault="00D00D73">
                                    <w:pPr>
                                      <w:jc w:val="right"/>
                                      <w:rPr>
                                        <w:sz w:val="24"/>
                                        <w:szCs w:val="24"/>
                                      </w:rPr>
                                    </w:pPr>
                                    <w:r>
                                      <w:rPr>
                                        <w:color w:val="000000" w:themeColor="text1"/>
                                        <w:sz w:val="24"/>
                                        <w:szCs w:val="24"/>
                                      </w:rPr>
                                      <w:t>za pedagošku godinu 2025./2026.</w:t>
                                    </w:r>
                                  </w:p>
                                </w:sdtContent>
                              </w:sdt>
                            </w:tc>
                            <w:tc>
                              <w:tcPr>
                                <w:tcW w:w="2432" w:type="pct"/>
                                <w:vAlign w:val="center"/>
                              </w:tcPr>
                              <w:sdt>
                                <w:sdtPr>
                                  <w:rPr>
                                    <w:color w:val="000000" w:themeColor="text1"/>
                                  </w:rPr>
                                  <w:alias w:val="Kratki pregled"/>
                                  <w:tag w:val=""/>
                                  <w:id w:val="-2036181933"/>
                                  <w:showingPlcHdr/>
                                  <w:dataBinding w:prefixMappings="xmlns:ns0='http://schemas.microsoft.com/office/2006/coverPageProps' " w:xpath="/ns0:CoverPageProperties[1]/ns0:Abstract[1]" w:storeItemID="{55AF091B-3C7A-41E3-B477-F2FDAA23CFDA}"/>
                                  <w:text/>
                                </w:sdtPr>
                                <w:sdtContent>
                                  <w:p w14:paraId="18376FCC" w14:textId="1712ED0C" w:rsidR="00EB2BD4" w:rsidRDefault="00D00D73">
                                    <w:pPr>
                                      <w:rPr>
                                        <w:color w:val="000000" w:themeColor="text1"/>
                                      </w:rPr>
                                    </w:pPr>
                                    <w:r>
                                      <w:rPr>
                                        <w:color w:val="000000" w:themeColor="text1"/>
                                      </w:rPr>
                                      <w:t xml:space="preserve">     </w:t>
                                    </w:r>
                                  </w:p>
                                </w:sdtContent>
                              </w:sdt>
                              <w:sdt>
                                <w:sdtPr>
                                  <w:rPr>
                                    <w:color w:val="ED7D31" w:themeColor="accent2"/>
                                    <w:sz w:val="26"/>
                                    <w:szCs w:val="26"/>
                                  </w:rPr>
                                  <w:alias w:val="Aut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21C89E95" w14:textId="62FB6C71" w:rsidR="00EB2BD4" w:rsidRDefault="00D00D73">
                                    <w:pPr>
                                      <w:pStyle w:val="Bezproreda"/>
                                      <w:rPr>
                                        <w:color w:val="ED7D31" w:themeColor="accent2"/>
                                        <w:sz w:val="26"/>
                                        <w:szCs w:val="26"/>
                                      </w:rPr>
                                    </w:pPr>
                                    <w:r>
                                      <w:rPr>
                                        <w:color w:val="ED7D31" w:themeColor="accent2"/>
                                        <w:sz w:val="26"/>
                                        <w:szCs w:val="26"/>
                                      </w:rPr>
                                      <w:t xml:space="preserve">Štefanje, </w:t>
                                    </w:r>
                                    <w:r w:rsidR="000F51B5">
                                      <w:rPr>
                                        <w:color w:val="ED7D31" w:themeColor="accent2"/>
                                        <w:sz w:val="26"/>
                                        <w:szCs w:val="26"/>
                                      </w:rPr>
                                      <w:t>prosinc</w:t>
                                    </w:r>
                                    <w:r>
                                      <w:rPr>
                                        <w:color w:val="ED7D31" w:themeColor="accent2"/>
                                        <w:sz w:val="26"/>
                                        <w:szCs w:val="26"/>
                                      </w:rPr>
                                      <w:t>a 2025.</w:t>
                                    </w:r>
                                  </w:p>
                                </w:sdtContent>
                              </w:sdt>
                              <w:p w14:paraId="1FE1829C" w14:textId="5D2C1BD9" w:rsidR="00EB2BD4" w:rsidRDefault="00000000">
                                <w:pPr>
                                  <w:pStyle w:val="Bezproreda"/>
                                </w:pPr>
                                <w:sdt>
                                  <w:sdtPr>
                                    <w:rPr>
                                      <w:color w:val="44546A" w:themeColor="text2"/>
                                    </w:rPr>
                                    <w:alias w:val="Tečaj"/>
                                    <w:tag w:val="Tečaj"/>
                                    <w:id w:val="-710501431"/>
                                    <w:showingPlcHdr/>
                                    <w:dataBinding w:prefixMappings="xmlns:ns0='http://purl.org/dc/elements/1.1/' xmlns:ns1='http://schemas.openxmlformats.org/package/2006/metadata/core-properties' " w:xpath="/ns1:coreProperties[1]/ns1:category[1]" w:storeItemID="{6C3C8BC8-F283-45AE-878A-BAB7291924A1}"/>
                                    <w:text/>
                                  </w:sdtPr>
                                  <w:sdtContent>
                                    <w:r w:rsidR="00D00D73">
                                      <w:rPr>
                                        <w:color w:val="44546A" w:themeColor="text2"/>
                                      </w:rPr>
                                      <w:t xml:space="preserve">     </w:t>
                                    </w:r>
                                  </w:sdtContent>
                                </w:sdt>
                                <w:r w:rsidR="00D00D73">
                                  <w:t xml:space="preserve"> </w:t>
                                </w:r>
                                <w:r w:rsidR="00D00D73">
                                  <w:rPr>
                                    <w:noProof/>
                                  </w:rPr>
                                  <w:drawing>
                                    <wp:inline distT="0" distB="0" distL="0" distR="0" wp14:anchorId="1AA80EAD" wp14:editId="28CF9468">
                                      <wp:extent cx="2728939" cy="214122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49240" cy="2157149"/>
                                              </a:xfrm>
                                              <a:prstGeom prst="rect">
                                                <a:avLst/>
                                              </a:prstGeom>
                                              <a:noFill/>
                                              <a:ln>
                                                <a:noFill/>
                                              </a:ln>
                                            </pic:spPr>
                                          </pic:pic>
                                        </a:graphicData>
                                      </a:graphic>
                                    </wp:inline>
                                  </w:drawing>
                                </w:r>
                              </w:p>
                              <w:p w14:paraId="003541D5" w14:textId="77777777" w:rsidR="00D00D73" w:rsidRDefault="00D00D73">
                                <w:pPr>
                                  <w:pStyle w:val="Bezproreda"/>
                                </w:pPr>
                              </w:p>
                              <w:p w14:paraId="5995A6C8" w14:textId="77777777" w:rsidR="00D00D73" w:rsidRDefault="00D00D73">
                                <w:pPr>
                                  <w:pStyle w:val="Bezproreda"/>
                                </w:pPr>
                              </w:p>
                              <w:p w14:paraId="287879D2" w14:textId="295C6B85" w:rsidR="00D00D73" w:rsidRDefault="00D00D73">
                                <w:pPr>
                                  <w:pStyle w:val="Bezproreda"/>
                                </w:pPr>
                              </w:p>
                            </w:tc>
                          </w:tr>
                        </w:tbl>
                        <w:p w14:paraId="09C876C1" w14:textId="77777777" w:rsidR="00EB2BD4" w:rsidRDefault="00EB2BD4"/>
                      </w:txbxContent>
                    </v:textbox>
                    <w10:wrap anchorx="page" anchory="page"/>
                  </v:shape>
                </w:pict>
              </mc:Fallback>
            </mc:AlternateContent>
          </w:r>
          <w:r w:rsidRPr="002F1A98">
            <w:rPr>
              <w:rFonts w:ascii="Aptos" w:hAnsi="Aptos"/>
              <w:kern w:val="0"/>
              <w:sz w:val="24"/>
              <w:szCs w:val="24"/>
              <w:lang w:val="hr-HR"/>
              <w14:ligatures w14:val="none"/>
            </w:rPr>
            <w:br w:type="page"/>
          </w:r>
        </w:p>
      </w:sdtContent>
    </w:sdt>
    <w:p w14:paraId="6AE40A9E" w14:textId="41E315C7" w:rsidR="00AB06D3" w:rsidRPr="002F1A98" w:rsidRDefault="00ED5DC6" w:rsidP="007A55ED">
      <w:pPr>
        <w:pStyle w:val="Odlomakpopisa"/>
        <w:spacing w:after="0" w:line="276" w:lineRule="auto"/>
        <w:rPr>
          <w:rFonts w:ascii="Aptos" w:hAnsi="Aptos" w:cstheme="minorHAnsi"/>
          <w:sz w:val="24"/>
          <w:szCs w:val="24"/>
        </w:rPr>
      </w:pPr>
      <w:r w:rsidRPr="002F1A98">
        <w:rPr>
          <w:rFonts w:ascii="Aptos" w:hAnsi="Aptos" w:cstheme="minorHAnsi"/>
          <w:noProof/>
          <w:sz w:val="24"/>
          <w:szCs w:val="24"/>
        </w:rPr>
        <w:lastRenderedPageBreak/>
        <w:drawing>
          <wp:anchor distT="0" distB="0" distL="114300" distR="114300" simplePos="0" relativeHeight="251658240" behindDoc="0" locked="0" layoutInCell="1" allowOverlap="1" wp14:anchorId="1197CB8A" wp14:editId="61FB47CB">
            <wp:simplePos x="0" y="0"/>
            <wp:positionH relativeFrom="page">
              <wp:posOffset>1005840</wp:posOffset>
            </wp:positionH>
            <wp:positionV relativeFrom="paragraph">
              <wp:posOffset>0</wp:posOffset>
            </wp:positionV>
            <wp:extent cx="1259840" cy="944880"/>
            <wp:effectExtent l="0" t="0" r="0" b="7620"/>
            <wp:wrapThrough wrapText="bothSides">
              <wp:wrapPolygon edited="0">
                <wp:start x="0" y="0"/>
                <wp:lineTo x="0" y="21339"/>
                <wp:lineTo x="21230" y="21339"/>
                <wp:lineTo x="21230" y="0"/>
                <wp:lineTo x="0" y="0"/>
              </wp:wrapPolygon>
            </wp:wrapThrough>
            <wp:docPr id="126624679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944880"/>
                    </a:xfrm>
                    <a:prstGeom prst="rect">
                      <a:avLst/>
                    </a:prstGeom>
                    <a:noFill/>
                  </pic:spPr>
                </pic:pic>
              </a:graphicData>
            </a:graphic>
            <wp14:sizeRelH relativeFrom="margin">
              <wp14:pctWidth>0</wp14:pctWidth>
            </wp14:sizeRelH>
            <wp14:sizeRelV relativeFrom="margin">
              <wp14:pctHeight>0</wp14:pctHeight>
            </wp14:sizeRelV>
          </wp:anchor>
        </w:drawing>
      </w:r>
    </w:p>
    <w:p w14:paraId="227B3F4A" w14:textId="77777777" w:rsidR="00ED5DC6" w:rsidRPr="002F1A98" w:rsidRDefault="00ED5DC6" w:rsidP="007A55ED">
      <w:pPr>
        <w:spacing w:after="0" w:line="276" w:lineRule="auto"/>
        <w:rPr>
          <w:rFonts w:ascii="Aptos" w:hAnsi="Aptos" w:cstheme="minorHAnsi"/>
          <w:sz w:val="24"/>
          <w:szCs w:val="24"/>
        </w:rPr>
      </w:pPr>
    </w:p>
    <w:p w14:paraId="0CD44AA8" w14:textId="77777777" w:rsidR="00ED5DC6" w:rsidRPr="002F1A98" w:rsidRDefault="00ED5DC6" w:rsidP="007A55ED">
      <w:pPr>
        <w:spacing w:after="0" w:line="276" w:lineRule="auto"/>
        <w:rPr>
          <w:rFonts w:ascii="Aptos" w:hAnsi="Aptos" w:cstheme="minorHAnsi"/>
          <w:sz w:val="24"/>
          <w:szCs w:val="24"/>
        </w:rPr>
      </w:pPr>
    </w:p>
    <w:p w14:paraId="1B4D3D12" w14:textId="77777777" w:rsidR="00ED5DC6" w:rsidRPr="002F1A98" w:rsidRDefault="00ED5DC6" w:rsidP="007A55ED">
      <w:pPr>
        <w:spacing w:after="0" w:line="276" w:lineRule="auto"/>
        <w:rPr>
          <w:rFonts w:ascii="Aptos" w:hAnsi="Aptos" w:cstheme="minorHAnsi"/>
          <w:sz w:val="24"/>
          <w:szCs w:val="24"/>
        </w:rPr>
      </w:pPr>
    </w:p>
    <w:p w14:paraId="557A758F" w14:textId="77777777" w:rsidR="000E09E8" w:rsidRPr="002F1A98" w:rsidRDefault="000E09E8" w:rsidP="007A55ED">
      <w:pPr>
        <w:spacing w:after="0" w:line="276" w:lineRule="auto"/>
        <w:rPr>
          <w:rFonts w:ascii="Aptos" w:hAnsi="Aptos" w:cstheme="minorHAnsi"/>
          <w:sz w:val="24"/>
          <w:szCs w:val="24"/>
        </w:rPr>
      </w:pPr>
    </w:p>
    <w:p w14:paraId="5C766D26" w14:textId="77777777" w:rsidR="000E09E8" w:rsidRPr="002F1A98" w:rsidRDefault="000E09E8" w:rsidP="007A55ED">
      <w:pPr>
        <w:spacing w:after="0" w:line="276" w:lineRule="auto"/>
        <w:rPr>
          <w:rFonts w:ascii="Aptos" w:hAnsi="Aptos" w:cstheme="minorHAnsi"/>
          <w:sz w:val="24"/>
          <w:szCs w:val="24"/>
        </w:rPr>
      </w:pPr>
    </w:p>
    <w:p w14:paraId="3634678D" w14:textId="55FCC09F" w:rsidR="00ED5DC6" w:rsidRPr="002F1A98" w:rsidRDefault="00ED5DC6" w:rsidP="007A55ED">
      <w:pPr>
        <w:spacing w:after="0" w:line="276" w:lineRule="auto"/>
        <w:rPr>
          <w:rFonts w:ascii="Aptos" w:hAnsi="Aptos" w:cstheme="minorHAnsi"/>
          <w:sz w:val="24"/>
          <w:szCs w:val="24"/>
        </w:rPr>
      </w:pPr>
      <w:r w:rsidRPr="002F1A98">
        <w:rPr>
          <w:rFonts w:ascii="Aptos" w:hAnsi="Aptos" w:cstheme="minorHAnsi"/>
          <w:sz w:val="24"/>
          <w:szCs w:val="24"/>
        </w:rPr>
        <w:t>REPUBLIKA HRVATSKA</w:t>
      </w:r>
    </w:p>
    <w:p w14:paraId="535EE310" w14:textId="2B5C7E0C" w:rsidR="00ED5DC6" w:rsidRPr="002F1A98" w:rsidRDefault="00ED5DC6" w:rsidP="007A55ED">
      <w:pPr>
        <w:spacing w:after="0" w:line="276" w:lineRule="auto"/>
        <w:rPr>
          <w:rFonts w:ascii="Aptos" w:hAnsi="Aptos" w:cstheme="minorHAnsi"/>
          <w:sz w:val="24"/>
          <w:szCs w:val="24"/>
        </w:rPr>
      </w:pPr>
      <w:r w:rsidRPr="002F1A98">
        <w:rPr>
          <w:rFonts w:ascii="Aptos" w:hAnsi="Aptos" w:cstheme="minorHAnsi"/>
          <w:sz w:val="24"/>
          <w:szCs w:val="24"/>
        </w:rPr>
        <w:t>BJELOVARSKO-BILOGORSKA ŽUPANIJA</w:t>
      </w:r>
    </w:p>
    <w:p w14:paraId="6E4EA4A2" w14:textId="3A82B2AC" w:rsidR="00ED5DC6" w:rsidRPr="002F1A98" w:rsidRDefault="00ED5DC6" w:rsidP="007A55ED">
      <w:pPr>
        <w:spacing w:after="0" w:line="276" w:lineRule="auto"/>
        <w:rPr>
          <w:rFonts w:ascii="Aptos" w:hAnsi="Aptos" w:cstheme="minorHAnsi"/>
          <w:sz w:val="24"/>
          <w:szCs w:val="24"/>
        </w:rPr>
      </w:pPr>
      <w:r w:rsidRPr="002F1A98">
        <w:rPr>
          <w:rFonts w:ascii="Aptos" w:hAnsi="Aptos" w:cstheme="minorHAnsi"/>
          <w:sz w:val="24"/>
          <w:szCs w:val="24"/>
        </w:rPr>
        <w:t>OPĆINA ŠTEFANJE</w:t>
      </w:r>
    </w:p>
    <w:p w14:paraId="6C7C6B44" w14:textId="77777777" w:rsidR="00ED5DC6" w:rsidRPr="002F1A98" w:rsidRDefault="00ED5DC6" w:rsidP="007A55ED">
      <w:pPr>
        <w:spacing w:after="0" w:line="276" w:lineRule="auto"/>
        <w:rPr>
          <w:rFonts w:ascii="Aptos" w:hAnsi="Aptos" w:cstheme="minorHAnsi"/>
          <w:sz w:val="24"/>
          <w:szCs w:val="24"/>
        </w:rPr>
      </w:pPr>
    </w:p>
    <w:p w14:paraId="3EA059D1" w14:textId="2ECD9E89" w:rsidR="00ED5DC6" w:rsidRPr="002F1A98" w:rsidRDefault="00ED5DC6" w:rsidP="007A55ED">
      <w:pPr>
        <w:spacing w:after="0" w:line="276" w:lineRule="auto"/>
        <w:rPr>
          <w:rFonts w:ascii="Aptos" w:hAnsi="Aptos" w:cstheme="minorHAnsi"/>
          <w:sz w:val="24"/>
          <w:szCs w:val="24"/>
        </w:rPr>
      </w:pPr>
      <w:r w:rsidRPr="002F1A98">
        <w:rPr>
          <w:rFonts w:ascii="Aptos" w:hAnsi="Aptos" w:cstheme="minorHAnsi"/>
          <w:sz w:val="24"/>
          <w:szCs w:val="24"/>
        </w:rPr>
        <w:t>DJEČJI VRTIĆ „ŠTEFEK“ ŠTEFANJE</w:t>
      </w:r>
    </w:p>
    <w:p w14:paraId="5948C2C6" w14:textId="029E6B0C" w:rsidR="00ED5DC6" w:rsidRPr="002F1A98" w:rsidRDefault="00ED5DC6" w:rsidP="007A55ED">
      <w:pPr>
        <w:spacing w:after="0" w:line="276" w:lineRule="auto"/>
        <w:rPr>
          <w:rFonts w:ascii="Aptos" w:hAnsi="Aptos" w:cstheme="minorHAnsi"/>
          <w:sz w:val="24"/>
          <w:szCs w:val="24"/>
        </w:rPr>
      </w:pPr>
      <w:r w:rsidRPr="002F1A98">
        <w:rPr>
          <w:rFonts w:ascii="Aptos" w:hAnsi="Aptos" w:cstheme="minorHAnsi"/>
          <w:sz w:val="24"/>
          <w:szCs w:val="24"/>
        </w:rPr>
        <w:t>ŠTEFANJE 84B</w:t>
      </w:r>
    </w:p>
    <w:p w14:paraId="25FE1420" w14:textId="16BDA836" w:rsidR="00ED5DC6" w:rsidRPr="002F1A98" w:rsidRDefault="00ED5DC6" w:rsidP="007A55ED">
      <w:pPr>
        <w:spacing w:after="0" w:line="276" w:lineRule="auto"/>
        <w:rPr>
          <w:rFonts w:ascii="Aptos" w:hAnsi="Aptos" w:cstheme="minorHAnsi"/>
          <w:sz w:val="24"/>
          <w:szCs w:val="24"/>
        </w:rPr>
      </w:pPr>
      <w:r w:rsidRPr="002F1A98">
        <w:rPr>
          <w:rFonts w:ascii="Aptos" w:hAnsi="Aptos" w:cstheme="minorHAnsi"/>
          <w:sz w:val="24"/>
          <w:szCs w:val="24"/>
        </w:rPr>
        <w:t>43246 ŠTEFANJE</w:t>
      </w:r>
    </w:p>
    <w:p w14:paraId="40520A26" w14:textId="7FEEC46C" w:rsidR="00ED5DC6" w:rsidRPr="002F1A98" w:rsidRDefault="00ED5DC6" w:rsidP="007A55ED">
      <w:pPr>
        <w:spacing w:after="0" w:line="276" w:lineRule="auto"/>
        <w:rPr>
          <w:rFonts w:ascii="Aptos" w:hAnsi="Aptos" w:cstheme="minorHAnsi"/>
          <w:sz w:val="24"/>
          <w:szCs w:val="24"/>
        </w:rPr>
      </w:pPr>
      <w:r w:rsidRPr="002F1A98">
        <w:rPr>
          <w:rFonts w:ascii="Aptos" w:hAnsi="Aptos" w:cstheme="minorHAnsi"/>
          <w:sz w:val="24"/>
          <w:szCs w:val="24"/>
        </w:rPr>
        <w:t>043/525-035</w:t>
      </w:r>
    </w:p>
    <w:p w14:paraId="3FA9A854" w14:textId="309D880F" w:rsidR="00ED5DC6" w:rsidRPr="002F1A98" w:rsidRDefault="00ED5DC6" w:rsidP="007A55ED">
      <w:pPr>
        <w:spacing w:after="0" w:line="276" w:lineRule="auto"/>
        <w:rPr>
          <w:rFonts w:ascii="Aptos" w:hAnsi="Aptos" w:cstheme="minorHAnsi"/>
          <w:sz w:val="24"/>
          <w:szCs w:val="24"/>
        </w:rPr>
      </w:pPr>
      <w:hyperlink r:id="rId11" w:history="1">
        <w:r w:rsidRPr="002F1A98">
          <w:rPr>
            <w:rStyle w:val="Hiperveza"/>
            <w:rFonts w:ascii="Aptos" w:hAnsi="Aptos" w:cstheme="minorHAnsi"/>
            <w:sz w:val="24"/>
            <w:szCs w:val="24"/>
          </w:rPr>
          <w:t>vrtic@stefanje.hr</w:t>
        </w:r>
      </w:hyperlink>
    </w:p>
    <w:p w14:paraId="6311D08D" w14:textId="77777777" w:rsidR="007A55ED" w:rsidRPr="002F1A98" w:rsidRDefault="007A55ED" w:rsidP="007A55ED">
      <w:pPr>
        <w:spacing w:after="0" w:line="276" w:lineRule="auto"/>
        <w:rPr>
          <w:rFonts w:ascii="Aptos" w:hAnsi="Aptos" w:cstheme="minorHAnsi"/>
          <w:sz w:val="24"/>
          <w:szCs w:val="24"/>
        </w:rPr>
      </w:pPr>
    </w:p>
    <w:p w14:paraId="7074C203" w14:textId="77777777" w:rsidR="00ED5DC6" w:rsidRPr="002F1A98" w:rsidRDefault="00ED5DC6" w:rsidP="007A55ED">
      <w:pPr>
        <w:spacing w:after="0" w:line="276" w:lineRule="auto"/>
        <w:rPr>
          <w:rFonts w:ascii="Aptos" w:hAnsi="Aptos" w:cstheme="minorHAnsi"/>
          <w:sz w:val="24"/>
          <w:szCs w:val="24"/>
        </w:rPr>
      </w:pPr>
    </w:p>
    <w:p w14:paraId="623C699F" w14:textId="77777777" w:rsidR="000E09E8" w:rsidRPr="002F1A98" w:rsidRDefault="000E09E8" w:rsidP="007A55ED">
      <w:pPr>
        <w:spacing w:after="0" w:line="276" w:lineRule="auto"/>
        <w:rPr>
          <w:rFonts w:ascii="Aptos" w:hAnsi="Aptos" w:cstheme="minorHAnsi"/>
          <w:sz w:val="24"/>
          <w:szCs w:val="24"/>
        </w:rPr>
      </w:pPr>
    </w:p>
    <w:p w14:paraId="003CB464" w14:textId="77777777" w:rsidR="000E09E8" w:rsidRPr="002F1A98" w:rsidRDefault="000E09E8" w:rsidP="007A55ED">
      <w:pPr>
        <w:spacing w:after="0" w:line="276" w:lineRule="auto"/>
        <w:rPr>
          <w:rFonts w:ascii="Aptos" w:hAnsi="Aptos" w:cstheme="minorHAnsi"/>
          <w:sz w:val="24"/>
          <w:szCs w:val="24"/>
        </w:rPr>
      </w:pPr>
    </w:p>
    <w:p w14:paraId="5B8B257A" w14:textId="77777777" w:rsidR="000E09E8" w:rsidRPr="002F1A98" w:rsidRDefault="000E09E8" w:rsidP="007A55ED">
      <w:pPr>
        <w:spacing w:after="0" w:line="276" w:lineRule="auto"/>
        <w:rPr>
          <w:rFonts w:ascii="Aptos" w:hAnsi="Aptos" w:cstheme="minorHAnsi"/>
          <w:sz w:val="24"/>
          <w:szCs w:val="24"/>
        </w:rPr>
      </w:pPr>
    </w:p>
    <w:p w14:paraId="0D39AA3A" w14:textId="77777777" w:rsidR="00ED5DC6" w:rsidRPr="002F1A98" w:rsidRDefault="00ED5DC6" w:rsidP="007A55ED">
      <w:pPr>
        <w:spacing w:after="0" w:line="276" w:lineRule="auto"/>
        <w:rPr>
          <w:rFonts w:ascii="Aptos" w:hAnsi="Aptos" w:cstheme="minorHAnsi"/>
          <w:sz w:val="24"/>
          <w:szCs w:val="24"/>
        </w:rPr>
      </w:pPr>
    </w:p>
    <w:p w14:paraId="6C815842" w14:textId="26FBE87F" w:rsidR="00ED5DC6" w:rsidRPr="002F1A98" w:rsidRDefault="00ED5DC6" w:rsidP="007A55ED">
      <w:pPr>
        <w:spacing w:after="0" w:line="276" w:lineRule="auto"/>
        <w:jc w:val="center"/>
        <w:rPr>
          <w:rFonts w:ascii="Aptos" w:hAnsi="Aptos" w:cstheme="minorHAnsi"/>
          <w:b/>
          <w:bCs/>
          <w:sz w:val="32"/>
          <w:szCs w:val="32"/>
        </w:rPr>
      </w:pPr>
      <w:r w:rsidRPr="002F1A98">
        <w:rPr>
          <w:rFonts w:ascii="Aptos" w:hAnsi="Aptos" w:cstheme="minorHAnsi"/>
          <w:b/>
          <w:bCs/>
          <w:sz w:val="32"/>
          <w:szCs w:val="32"/>
        </w:rPr>
        <w:t>GODIŠNJI PLAN I PROGRAM 2025./2026.</w:t>
      </w:r>
    </w:p>
    <w:p w14:paraId="2CE8D09C" w14:textId="77777777" w:rsidR="00ED5DC6" w:rsidRPr="002F1A98" w:rsidRDefault="00ED5DC6" w:rsidP="007A55ED">
      <w:pPr>
        <w:spacing w:after="0" w:line="276" w:lineRule="auto"/>
        <w:jc w:val="center"/>
        <w:rPr>
          <w:rFonts w:ascii="Aptos" w:hAnsi="Aptos" w:cstheme="minorHAnsi"/>
          <w:b/>
          <w:bCs/>
          <w:sz w:val="32"/>
          <w:szCs w:val="32"/>
        </w:rPr>
      </w:pPr>
    </w:p>
    <w:p w14:paraId="2A9A4846" w14:textId="13B085E0" w:rsidR="00ED5DC6" w:rsidRPr="002F1A98" w:rsidRDefault="00ED5DC6" w:rsidP="007A55ED">
      <w:pPr>
        <w:spacing w:after="0" w:line="276" w:lineRule="auto"/>
        <w:jc w:val="center"/>
        <w:rPr>
          <w:rFonts w:ascii="Aptos" w:hAnsi="Aptos" w:cstheme="minorHAnsi"/>
          <w:b/>
          <w:bCs/>
          <w:sz w:val="32"/>
          <w:szCs w:val="32"/>
        </w:rPr>
      </w:pPr>
      <w:r w:rsidRPr="002F1A98">
        <w:rPr>
          <w:rFonts w:ascii="Aptos" w:hAnsi="Aptos" w:cstheme="minorHAnsi"/>
          <w:b/>
          <w:bCs/>
          <w:sz w:val="32"/>
          <w:szCs w:val="32"/>
        </w:rPr>
        <w:t>DJEČJI VRTIĆ „ŠTEFEK“ ŠTEFANJE</w:t>
      </w:r>
    </w:p>
    <w:p w14:paraId="5B95C119" w14:textId="77777777" w:rsidR="00ED5DC6" w:rsidRPr="002F1A98" w:rsidRDefault="00ED5DC6" w:rsidP="007A55ED">
      <w:pPr>
        <w:spacing w:after="0" w:line="276" w:lineRule="auto"/>
        <w:jc w:val="center"/>
        <w:rPr>
          <w:rFonts w:ascii="Aptos" w:hAnsi="Aptos" w:cstheme="minorHAnsi"/>
          <w:b/>
          <w:bCs/>
          <w:sz w:val="32"/>
          <w:szCs w:val="32"/>
        </w:rPr>
      </w:pPr>
    </w:p>
    <w:p w14:paraId="65DEFE73" w14:textId="77777777" w:rsidR="007A55ED" w:rsidRPr="002F1A98" w:rsidRDefault="007A55ED" w:rsidP="007A55ED">
      <w:pPr>
        <w:spacing w:after="0" w:line="276" w:lineRule="auto"/>
        <w:jc w:val="center"/>
        <w:rPr>
          <w:rFonts w:ascii="Aptos" w:hAnsi="Aptos" w:cstheme="minorHAnsi"/>
          <w:b/>
          <w:bCs/>
          <w:sz w:val="32"/>
          <w:szCs w:val="32"/>
        </w:rPr>
      </w:pPr>
    </w:p>
    <w:p w14:paraId="0E804EE8" w14:textId="77777777" w:rsidR="007A55ED" w:rsidRPr="002F1A98" w:rsidRDefault="007A55ED" w:rsidP="007A55ED">
      <w:pPr>
        <w:spacing w:after="0" w:line="276" w:lineRule="auto"/>
        <w:jc w:val="center"/>
        <w:rPr>
          <w:rFonts w:ascii="Aptos" w:hAnsi="Aptos" w:cstheme="minorHAnsi"/>
          <w:b/>
          <w:bCs/>
          <w:sz w:val="24"/>
          <w:szCs w:val="24"/>
        </w:rPr>
      </w:pPr>
    </w:p>
    <w:p w14:paraId="55F7F68D" w14:textId="77777777" w:rsidR="007A55ED" w:rsidRPr="002F1A98" w:rsidRDefault="007A55ED" w:rsidP="007A55ED">
      <w:pPr>
        <w:spacing w:after="0" w:line="276" w:lineRule="auto"/>
        <w:jc w:val="center"/>
        <w:rPr>
          <w:rFonts w:ascii="Aptos" w:hAnsi="Aptos" w:cstheme="minorHAnsi"/>
          <w:b/>
          <w:bCs/>
          <w:sz w:val="24"/>
          <w:szCs w:val="24"/>
        </w:rPr>
      </w:pPr>
    </w:p>
    <w:p w14:paraId="1EE8AA9A" w14:textId="77777777" w:rsidR="007A55ED" w:rsidRPr="002F1A98" w:rsidRDefault="007A55ED" w:rsidP="007A55ED">
      <w:pPr>
        <w:spacing w:after="0" w:line="276" w:lineRule="auto"/>
        <w:jc w:val="center"/>
        <w:rPr>
          <w:rFonts w:ascii="Aptos" w:hAnsi="Aptos" w:cstheme="minorHAnsi"/>
          <w:b/>
          <w:bCs/>
          <w:sz w:val="24"/>
          <w:szCs w:val="24"/>
        </w:rPr>
      </w:pPr>
    </w:p>
    <w:p w14:paraId="61BB83A8" w14:textId="77777777" w:rsidR="00ED5DC6" w:rsidRPr="002F1A98" w:rsidRDefault="00ED5DC6" w:rsidP="007A55ED">
      <w:pPr>
        <w:spacing w:after="0" w:line="276" w:lineRule="auto"/>
        <w:jc w:val="center"/>
        <w:rPr>
          <w:rFonts w:ascii="Aptos" w:hAnsi="Aptos" w:cstheme="minorHAnsi"/>
          <w:b/>
          <w:bCs/>
          <w:sz w:val="24"/>
          <w:szCs w:val="24"/>
        </w:rPr>
      </w:pPr>
    </w:p>
    <w:p w14:paraId="5DC615A3" w14:textId="0FA937D7" w:rsidR="00A80576" w:rsidRPr="002F1A98" w:rsidRDefault="00A80576" w:rsidP="007A55ED">
      <w:pPr>
        <w:spacing w:after="0" w:line="276" w:lineRule="auto"/>
        <w:jc w:val="center"/>
        <w:rPr>
          <w:rFonts w:ascii="Aptos" w:hAnsi="Aptos" w:cstheme="minorHAnsi"/>
          <w:sz w:val="24"/>
          <w:szCs w:val="24"/>
        </w:rPr>
      </w:pPr>
    </w:p>
    <w:p w14:paraId="0EA8FD6E" w14:textId="77777777" w:rsidR="00107703" w:rsidRPr="002F1A98" w:rsidRDefault="00107703" w:rsidP="007A55ED">
      <w:pPr>
        <w:spacing w:after="0" w:line="276" w:lineRule="auto"/>
        <w:jc w:val="center"/>
        <w:rPr>
          <w:rFonts w:ascii="Aptos" w:hAnsi="Aptos" w:cstheme="minorHAnsi"/>
          <w:sz w:val="24"/>
          <w:szCs w:val="24"/>
        </w:rPr>
      </w:pPr>
    </w:p>
    <w:p w14:paraId="55487CC6" w14:textId="77777777" w:rsidR="00107703" w:rsidRPr="002F1A98" w:rsidRDefault="00107703" w:rsidP="007A55ED">
      <w:pPr>
        <w:spacing w:after="0" w:line="276" w:lineRule="auto"/>
        <w:jc w:val="center"/>
        <w:rPr>
          <w:rFonts w:ascii="Aptos" w:hAnsi="Aptos" w:cstheme="minorHAnsi"/>
          <w:sz w:val="24"/>
          <w:szCs w:val="24"/>
        </w:rPr>
      </w:pPr>
    </w:p>
    <w:p w14:paraId="47FD1EB6" w14:textId="77777777" w:rsidR="00107703" w:rsidRPr="002F1A98" w:rsidRDefault="00107703" w:rsidP="007A55ED">
      <w:pPr>
        <w:spacing w:after="0" w:line="276" w:lineRule="auto"/>
        <w:jc w:val="center"/>
        <w:rPr>
          <w:rFonts w:ascii="Aptos" w:hAnsi="Aptos" w:cstheme="minorHAnsi"/>
          <w:sz w:val="24"/>
          <w:szCs w:val="24"/>
        </w:rPr>
      </w:pPr>
    </w:p>
    <w:p w14:paraId="32FF6829" w14:textId="77777777" w:rsidR="00107703" w:rsidRPr="002F1A98" w:rsidRDefault="00107703" w:rsidP="007A55ED">
      <w:pPr>
        <w:spacing w:after="0" w:line="276" w:lineRule="auto"/>
        <w:jc w:val="center"/>
        <w:rPr>
          <w:rFonts w:ascii="Aptos" w:hAnsi="Aptos" w:cstheme="minorHAnsi"/>
          <w:sz w:val="24"/>
          <w:szCs w:val="24"/>
        </w:rPr>
      </w:pPr>
    </w:p>
    <w:p w14:paraId="7530AAAC" w14:textId="77777777" w:rsidR="00107703" w:rsidRPr="002F1A98" w:rsidRDefault="00107703" w:rsidP="007A55ED">
      <w:pPr>
        <w:spacing w:after="0" w:line="276" w:lineRule="auto"/>
        <w:jc w:val="center"/>
        <w:rPr>
          <w:rFonts w:ascii="Aptos" w:hAnsi="Aptos" w:cstheme="minorHAnsi"/>
          <w:sz w:val="24"/>
          <w:szCs w:val="24"/>
        </w:rPr>
      </w:pPr>
    </w:p>
    <w:p w14:paraId="622E77F7" w14:textId="77777777" w:rsidR="00A80576" w:rsidRPr="002F1A98" w:rsidRDefault="00A80576" w:rsidP="007A55ED">
      <w:pPr>
        <w:spacing w:after="0" w:line="276" w:lineRule="auto"/>
        <w:jc w:val="center"/>
        <w:rPr>
          <w:rFonts w:ascii="Aptos" w:hAnsi="Aptos" w:cstheme="minorHAnsi"/>
          <w:sz w:val="24"/>
          <w:szCs w:val="24"/>
        </w:rPr>
      </w:pPr>
    </w:p>
    <w:p w14:paraId="78D6516D" w14:textId="77777777" w:rsidR="008C7270" w:rsidRPr="002F1A98" w:rsidRDefault="008C7270" w:rsidP="007A55ED">
      <w:pPr>
        <w:spacing w:after="0" w:line="276" w:lineRule="auto"/>
        <w:jc w:val="center"/>
        <w:rPr>
          <w:rFonts w:ascii="Aptos" w:hAnsi="Aptos" w:cstheme="minorHAnsi"/>
          <w:sz w:val="24"/>
          <w:szCs w:val="24"/>
        </w:rPr>
      </w:pPr>
    </w:p>
    <w:p w14:paraId="211379D6" w14:textId="7FDA1F5F" w:rsidR="002F5407" w:rsidRPr="002F1A98" w:rsidRDefault="00A80576" w:rsidP="007A55ED">
      <w:pPr>
        <w:spacing w:after="0" w:line="276" w:lineRule="auto"/>
        <w:jc w:val="center"/>
        <w:rPr>
          <w:rFonts w:ascii="Aptos" w:hAnsi="Aptos" w:cstheme="minorHAnsi"/>
          <w:sz w:val="24"/>
          <w:szCs w:val="24"/>
        </w:rPr>
      </w:pPr>
      <w:r w:rsidRPr="002F1A98">
        <w:rPr>
          <w:rFonts w:ascii="Aptos" w:hAnsi="Aptos" w:cstheme="minorHAnsi"/>
          <w:sz w:val="24"/>
          <w:szCs w:val="24"/>
        </w:rPr>
        <w:t xml:space="preserve">Štefanje, </w:t>
      </w:r>
      <w:r w:rsidR="000F51B5" w:rsidRPr="002F1A98">
        <w:rPr>
          <w:rFonts w:ascii="Aptos" w:hAnsi="Aptos" w:cstheme="minorHAnsi"/>
          <w:sz w:val="24"/>
          <w:szCs w:val="24"/>
        </w:rPr>
        <w:t>prosin</w:t>
      </w:r>
      <w:r w:rsidR="009A4364" w:rsidRPr="002F1A98">
        <w:rPr>
          <w:rFonts w:ascii="Aptos" w:hAnsi="Aptos" w:cstheme="minorHAnsi"/>
          <w:sz w:val="24"/>
          <w:szCs w:val="24"/>
        </w:rPr>
        <w:t>a</w:t>
      </w:r>
      <w:r w:rsidR="00A02ABB" w:rsidRPr="002F1A98">
        <w:rPr>
          <w:rFonts w:ascii="Aptos" w:hAnsi="Aptos" w:cstheme="minorHAnsi"/>
          <w:sz w:val="24"/>
          <w:szCs w:val="24"/>
        </w:rPr>
        <w:t>c</w:t>
      </w:r>
      <w:r w:rsidRPr="002F1A98">
        <w:rPr>
          <w:rFonts w:ascii="Aptos" w:hAnsi="Aptos" w:cstheme="minorHAnsi"/>
          <w:sz w:val="24"/>
          <w:szCs w:val="24"/>
        </w:rPr>
        <w:t xml:space="preserve"> 2025</w:t>
      </w:r>
      <w:r w:rsidR="007A55ED" w:rsidRPr="002F1A98">
        <w:rPr>
          <w:rFonts w:ascii="Aptos" w:hAnsi="Aptos" w:cstheme="minorHAnsi"/>
          <w:sz w:val="24"/>
          <w:szCs w:val="24"/>
        </w:rPr>
        <w:t>.</w:t>
      </w:r>
    </w:p>
    <w:p w14:paraId="0A820829" w14:textId="77777777" w:rsidR="00107703" w:rsidRPr="002F1A98" w:rsidRDefault="00107703" w:rsidP="007A55ED">
      <w:pPr>
        <w:spacing w:after="0" w:line="276" w:lineRule="auto"/>
        <w:jc w:val="center"/>
        <w:rPr>
          <w:rFonts w:ascii="Aptos" w:hAnsi="Aptos" w:cstheme="minorHAnsi"/>
          <w:sz w:val="20"/>
          <w:szCs w:val="20"/>
        </w:rPr>
      </w:pPr>
    </w:p>
    <w:sdt>
      <w:sdtPr>
        <w:rPr>
          <w:rFonts w:ascii="Aptos" w:hAnsi="Aptos" w:cstheme="minorBidi"/>
          <w:b w:val="0"/>
          <w:kern w:val="2"/>
          <w:sz w:val="18"/>
          <w:szCs w:val="18"/>
          <w:lang w:val="bs-Latn-BA" w:eastAsia="en-US"/>
          <w14:ligatures w14:val="standardContextual"/>
        </w:rPr>
        <w:id w:val="-217907765"/>
        <w:docPartObj>
          <w:docPartGallery w:val="Table of Contents"/>
          <w:docPartUnique/>
        </w:docPartObj>
      </w:sdtPr>
      <w:sdtEndPr>
        <w:rPr>
          <w:bCs/>
          <w:sz w:val="14"/>
          <w:szCs w:val="14"/>
        </w:rPr>
      </w:sdtEndPr>
      <w:sdtContent>
        <w:p w14:paraId="37E3E448" w14:textId="50FEB696" w:rsidR="002F5407" w:rsidRPr="002F1A98" w:rsidRDefault="002F5407">
          <w:pPr>
            <w:pStyle w:val="TOCNaslov"/>
            <w:rPr>
              <w:rFonts w:ascii="Aptos" w:hAnsi="Aptos"/>
              <w:b w:val="0"/>
              <w:bCs/>
            </w:rPr>
          </w:pPr>
          <w:r w:rsidRPr="002F1A98">
            <w:rPr>
              <w:rFonts w:ascii="Aptos" w:hAnsi="Aptos"/>
              <w:b w:val="0"/>
              <w:bCs/>
            </w:rPr>
            <w:t>Sadržaj</w:t>
          </w:r>
          <w:r w:rsidR="008C7270" w:rsidRPr="002F1A98">
            <w:rPr>
              <w:rFonts w:ascii="Aptos" w:hAnsi="Aptos"/>
              <w:b w:val="0"/>
              <w:bCs/>
            </w:rPr>
            <w:t>:</w:t>
          </w:r>
        </w:p>
        <w:p w14:paraId="543F1AF4" w14:textId="4856CD45" w:rsidR="00AB0468" w:rsidRDefault="002F5407">
          <w:pPr>
            <w:pStyle w:val="Sadraj1"/>
            <w:rPr>
              <w:rFonts w:asciiTheme="minorHAnsi" w:eastAsiaTheme="minorEastAsia" w:hAnsiTheme="minorHAnsi" w:cstheme="minorBidi"/>
              <w:b w:val="0"/>
              <w:bCs w:val="0"/>
              <w:kern w:val="2"/>
              <w:sz w:val="24"/>
              <w:szCs w:val="24"/>
              <w:lang w:eastAsia="hr-HR"/>
              <w14:ligatures w14:val="standardContextual"/>
            </w:rPr>
          </w:pPr>
          <w:r w:rsidRPr="002F1A98">
            <w:rPr>
              <w:rFonts w:eastAsia="Times New Roman"/>
              <w:b w:val="0"/>
              <w:sz w:val="8"/>
              <w:szCs w:val="8"/>
              <w:lang w:val="en-AU" w:eastAsia="zh-CN"/>
            </w:rPr>
            <w:fldChar w:fldCharType="begin"/>
          </w:r>
          <w:r w:rsidRPr="002F1A98">
            <w:rPr>
              <w:b w:val="0"/>
              <w:sz w:val="8"/>
              <w:szCs w:val="8"/>
            </w:rPr>
            <w:instrText xml:space="preserve"> TOC \o "1-3" \h \z \u </w:instrText>
          </w:r>
          <w:r w:rsidRPr="002F1A98">
            <w:rPr>
              <w:rFonts w:eastAsia="Times New Roman"/>
              <w:b w:val="0"/>
              <w:sz w:val="8"/>
              <w:szCs w:val="8"/>
              <w:lang w:val="en-AU" w:eastAsia="zh-CN"/>
            </w:rPr>
            <w:fldChar w:fldCharType="separate"/>
          </w:r>
          <w:hyperlink w:anchor="_Toc228174094" w:history="1">
            <w:r w:rsidR="00AB0468" w:rsidRPr="00F94B64">
              <w:rPr>
                <w:rStyle w:val="Hiperveza"/>
              </w:rPr>
              <w:t>1.</w:t>
            </w:r>
            <w:r w:rsidR="00AB0468">
              <w:rPr>
                <w:rFonts w:asciiTheme="minorHAnsi" w:eastAsiaTheme="minorEastAsia" w:hAnsiTheme="minorHAnsi" w:cstheme="minorBidi"/>
                <w:b w:val="0"/>
                <w:bCs w:val="0"/>
                <w:kern w:val="2"/>
                <w:sz w:val="24"/>
                <w:szCs w:val="24"/>
                <w:lang w:eastAsia="hr-HR"/>
                <w14:ligatures w14:val="standardContextual"/>
              </w:rPr>
              <w:tab/>
            </w:r>
            <w:r w:rsidR="00AB0468" w:rsidRPr="00F94B64">
              <w:rPr>
                <w:rStyle w:val="Hiperveza"/>
              </w:rPr>
              <w:t>UVOD</w:t>
            </w:r>
            <w:r w:rsidR="00AB0468">
              <w:rPr>
                <w:webHidden/>
              </w:rPr>
              <w:tab/>
            </w:r>
            <w:r w:rsidR="00AB0468">
              <w:rPr>
                <w:webHidden/>
              </w:rPr>
              <w:fldChar w:fldCharType="begin"/>
            </w:r>
            <w:r w:rsidR="00AB0468">
              <w:rPr>
                <w:webHidden/>
              </w:rPr>
              <w:instrText xml:space="preserve"> PAGEREF _Toc228174094 \h </w:instrText>
            </w:r>
            <w:r w:rsidR="00AB0468">
              <w:rPr>
                <w:webHidden/>
              </w:rPr>
            </w:r>
            <w:r w:rsidR="00AB0468">
              <w:rPr>
                <w:webHidden/>
              </w:rPr>
              <w:fldChar w:fldCharType="separate"/>
            </w:r>
            <w:r w:rsidR="007E345C">
              <w:rPr>
                <w:webHidden/>
              </w:rPr>
              <w:t>8</w:t>
            </w:r>
            <w:r w:rsidR="00AB0468">
              <w:rPr>
                <w:webHidden/>
              </w:rPr>
              <w:fldChar w:fldCharType="end"/>
            </w:r>
          </w:hyperlink>
        </w:p>
        <w:p w14:paraId="13F9ED44" w14:textId="022F3BAB"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095" w:history="1">
            <w:r w:rsidRPr="00F94B64">
              <w:rPr>
                <w:rStyle w:val="Hiperveza"/>
                <w:rFonts w:eastAsia="Calibri"/>
              </w:rPr>
              <w:t>2. USTROJSTVO RADA</w:t>
            </w:r>
            <w:r>
              <w:rPr>
                <w:webHidden/>
              </w:rPr>
              <w:tab/>
            </w:r>
            <w:r>
              <w:rPr>
                <w:webHidden/>
              </w:rPr>
              <w:fldChar w:fldCharType="begin"/>
            </w:r>
            <w:r>
              <w:rPr>
                <w:webHidden/>
              </w:rPr>
              <w:instrText xml:space="preserve"> PAGEREF _Toc228174095 \h </w:instrText>
            </w:r>
            <w:r>
              <w:rPr>
                <w:webHidden/>
              </w:rPr>
            </w:r>
            <w:r>
              <w:rPr>
                <w:webHidden/>
              </w:rPr>
              <w:fldChar w:fldCharType="separate"/>
            </w:r>
            <w:r w:rsidR="007E345C">
              <w:rPr>
                <w:webHidden/>
              </w:rPr>
              <w:t>8</w:t>
            </w:r>
            <w:r>
              <w:rPr>
                <w:webHidden/>
              </w:rPr>
              <w:fldChar w:fldCharType="end"/>
            </w:r>
          </w:hyperlink>
        </w:p>
        <w:p w14:paraId="76100F62" w14:textId="438D532E" w:rsidR="00AB0468" w:rsidRDefault="00AB0468">
          <w:pPr>
            <w:pStyle w:val="Sadraj2"/>
            <w:rPr>
              <w:rFonts w:asciiTheme="minorHAnsi" w:eastAsiaTheme="minorEastAsia" w:hAnsiTheme="minorHAnsi" w:cstheme="minorBidi"/>
              <w:kern w:val="2"/>
              <w:sz w:val="24"/>
              <w:szCs w:val="24"/>
              <w14:ligatures w14:val="standardContextual"/>
            </w:rPr>
          </w:pPr>
          <w:hyperlink w:anchor="_Toc228174096" w:history="1">
            <w:r w:rsidRPr="00F94B64">
              <w:rPr>
                <w:rStyle w:val="Hiperveza"/>
                <w:rFonts w:eastAsia="Calibri" w:cstheme="minorHAnsi"/>
                <w:i/>
                <w:iCs/>
              </w:rPr>
              <w:t>2.1. OSNOVNI PODATCI</w:t>
            </w:r>
            <w:r>
              <w:rPr>
                <w:webHidden/>
              </w:rPr>
              <w:tab/>
            </w:r>
            <w:r>
              <w:rPr>
                <w:webHidden/>
              </w:rPr>
              <w:fldChar w:fldCharType="begin"/>
            </w:r>
            <w:r>
              <w:rPr>
                <w:webHidden/>
              </w:rPr>
              <w:instrText xml:space="preserve"> PAGEREF _Toc228174096 \h </w:instrText>
            </w:r>
            <w:r>
              <w:rPr>
                <w:webHidden/>
              </w:rPr>
            </w:r>
            <w:r>
              <w:rPr>
                <w:webHidden/>
              </w:rPr>
              <w:fldChar w:fldCharType="separate"/>
            </w:r>
            <w:r w:rsidR="007E345C">
              <w:rPr>
                <w:webHidden/>
              </w:rPr>
              <w:t>8</w:t>
            </w:r>
            <w:r>
              <w:rPr>
                <w:webHidden/>
              </w:rPr>
              <w:fldChar w:fldCharType="end"/>
            </w:r>
          </w:hyperlink>
        </w:p>
        <w:p w14:paraId="612B1FF4" w14:textId="2A18C26B" w:rsidR="00AB0468" w:rsidRDefault="00AB0468">
          <w:pPr>
            <w:pStyle w:val="Sadraj2"/>
            <w:rPr>
              <w:rFonts w:asciiTheme="minorHAnsi" w:eastAsiaTheme="minorEastAsia" w:hAnsiTheme="minorHAnsi" w:cstheme="minorBidi"/>
              <w:kern w:val="2"/>
              <w:sz w:val="24"/>
              <w:szCs w:val="24"/>
              <w14:ligatures w14:val="standardContextual"/>
            </w:rPr>
          </w:pPr>
          <w:hyperlink w:anchor="_Toc228174097" w:history="1">
            <w:r w:rsidRPr="00F94B64">
              <w:rPr>
                <w:rStyle w:val="Hiperveza"/>
                <w:rFonts w:eastAsia="Calibri" w:cstheme="minorHAnsi"/>
                <w:i/>
                <w:iCs/>
              </w:rPr>
              <w:t>2.2.</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VRSTE PROGRAMA</w:t>
            </w:r>
            <w:r>
              <w:rPr>
                <w:webHidden/>
              </w:rPr>
              <w:tab/>
            </w:r>
            <w:r>
              <w:rPr>
                <w:webHidden/>
              </w:rPr>
              <w:fldChar w:fldCharType="begin"/>
            </w:r>
            <w:r>
              <w:rPr>
                <w:webHidden/>
              </w:rPr>
              <w:instrText xml:space="preserve"> PAGEREF _Toc228174097 \h </w:instrText>
            </w:r>
            <w:r>
              <w:rPr>
                <w:webHidden/>
              </w:rPr>
            </w:r>
            <w:r>
              <w:rPr>
                <w:webHidden/>
              </w:rPr>
              <w:fldChar w:fldCharType="separate"/>
            </w:r>
            <w:r w:rsidR="007E345C">
              <w:rPr>
                <w:webHidden/>
              </w:rPr>
              <w:t>9</w:t>
            </w:r>
            <w:r>
              <w:rPr>
                <w:webHidden/>
              </w:rPr>
              <w:fldChar w:fldCharType="end"/>
            </w:r>
          </w:hyperlink>
        </w:p>
        <w:p w14:paraId="4E75CF7F" w14:textId="4D10EF80" w:rsidR="00AB0468" w:rsidRDefault="00AB0468">
          <w:pPr>
            <w:pStyle w:val="Sadraj2"/>
            <w:rPr>
              <w:rFonts w:asciiTheme="minorHAnsi" w:eastAsiaTheme="minorEastAsia" w:hAnsiTheme="minorHAnsi" w:cstheme="minorBidi"/>
              <w:kern w:val="2"/>
              <w:sz w:val="24"/>
              <w:szCs w:val="24"/>
              <w14:ligatures w14:val="standardContextual"/>
            </w:rPr>
          </w:pPr>
          <w:hyperlink w:anchor="_Toc228174098" w:history="1">
            <w:r w:rsidRPr="00F94B64">
              <w:rPr>
                <w:rStyle w:val="Hiperveza"/>
                <w:rFonts w:eastAsia="Calibri" w:cstheme="minorHAnsi"/>
                <w:i/>
                <w:iCs/>
              </w:rPr>
              <w:t>2.3.</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PODATCI O DJELATNICIMA</w:t>
            </w:r>
            <w:r>
              <w:rPr>
                <w:webHidden/>
              </w:rPr>
              <w:tab/>
            </w:r>
            <w:r>
              <w:rPr>
                <w:webHidden/>
              </w:rPr>
              <w:fldChar w:fldCharType="begin"/>
            </w:r>
            <w:r>
              <w:rPr>
                <w:webHidden/>
              </w:rPr>
              <w:instrText xml:space="preserve"> PAGEREF _Toc228174098 \h </w:instrText>
            </w:r>
            <w:r>
              <w:rPr>
                <w:webHidden/>
              </w:rPr>
            </w:r>
            <w:r>
              <w:rPr>
                <w:webHidden/>
              </w:rPr>
              <w:fldChar w:fldCharType="separate"/>
            </w:r>
            <w:r w:rsidR="007E345C">
              <w:rPr>
                <w:webHidden/>
              </w:rPr>
              <w:t>10</w:t>
            </w:r>
            <w:r>
              <w:rPr>
                <w:webHidden/>
              </w:rPr>
              <w:fldChar w:fldCharType="end"/>
            </w:r>
          </w:hyperlink>
        </w:p>
        <w:p w14:paraId="18A61EA5" w14:textId="0C6056A0" w:rsidR="00AB0468" w:rsidRDefault="00AB0468">
          <w:pPr>
            <w:pStyle w:val="Sadraj2"/>
            <w:rPr>
              <w:rFonts w:asciiTheme="minorHAnsi" w:eastAsiaTheme="minorEastAsia" w:hAnsiTheme="minorHAnsi" w:cstheme="minorBidi"/>
              <w:kern w:val="2"/>
              <w:sz w:val="24"/>
              <w:szCs w:val="24"/>
              <w14:ligatures w14:val="standardContextual"/>
            </w:rPr>
          </w:pPr>
          <w:hyperlink w:anchor="_Toc228174099" w:history="1">
            <w:r w:rsidRPr="00F94B64">
              <w:rPr>
                <w:rStyle w:val="Hiperveza"/>
                <w:rFonts w:eastAsia="Calibri" w:cstheme="minorHAnsi"/>
                <w:i/>
                <w:iCs/>
              </w:rPr>
              <w:t>2.4.</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ORGANIZACIJA DJELATNOSTI</w:t>
            </w:r>
            <w:r>
              <w:rPr>
                <w:webHidden/>
              </w:rPr>
              <w:tab/>
            </w:r>
            <w:r>
              <w:rPr>
                <w:webHidden/>
              </w:rPr>
              <w:fldChar w:fldCharType="begin"/>
            </w:r>
            <w:r>
              <w:rPr>
                <w:webHidden/>
              </w:rPr>
              <w:instrText xml:space="preserve"> PAGEREF _Toc228174099 \h </w:instrText>
            </w:r>
            <w:r>
              <w:rPr>
                <w:webHidden/>
              </w:rPr>
            </w:r>
            <w:r>
              <w:rPr>
                <w:webHidden/>
              </w:rPr>
              <w:fldChar w:fldCharType="separate"/>
            </w:r>
            <w:r w:rsidR="007E345C">
              <w:rPr>
                <w:webHidden/>
              </w:rPr>
              <w:t>11</w:t>
            </w:r>
            <w:r>
              <w:rPr>
                <w:webHidden/>
              </w:rPr>
              <w:fldChar w:fldCharType="end"/>
            </w:r>
          </w:hyperlink>
        </w:p>
        <w:p w14:paraId="37F25BCF" w14:textId="68521B1E" w:rsidR="00AB0468" w:rsidRDefault="00AB0468">
          <w:pPr>
            <w:pStyle w:val="Sadraj2"/>
            <w:rPr>
              <w:rFonts w:asciiTheme="minorHAnsi" w:eastAsiaTheme="minorEastAsia" w:hAnsiTheme="minorHAnsi" w:cstheme="minorBidi"/>
              <w:kern w:val="2"/>
              <w:sz w:val="24"/>
              <w:szCs w:val="24"/>
              <w14:ligatures w14:val="standardContextual"/>
            </w:rPr>
          </w:pPr>
          <w:hyperlink w:anchor="_Toc228174100" w:history="1">
            <w:r w:rsidRPr="00F94B64">
              <w:rPr>
                <w:rStyle w:val="Hiperveza"/>
                <w:rFonts w:eastAsia="Calibri" w:cstheme="minorHAnsi"/>
                <w:i/>
                <w:iCs/>
              </w:rPr>
              <w:t>2.5.</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RADNO VRIJEME DJELATNIKA</w:t>
            </w:r>
            <w:r>
              <w:rPr>
                <w:webHidden/>
              </w:rPr>
              <w:tab/>
            </w:r>
            <w:r>
              <w:rPr>
                <w:webHidden/>
              </w:rPr>
              <w:fldChar w:fldCharType="begin"/>
            </w:r>
            <w:r>
              <w:rPr>
                <w:webHidden/>
              </w:rPr>
              <w:instrText xml:space="preserve"> PAGEREF _Toc228174100 \h </w:instrText>
            </w:r>
            <w:r>
              <w:rPr>
                <w:webHidden/>
              </w:rPr>
            </w:r>
            <w:r>
              <w:rPr>
                <w:webHidden/>
              </w:rPr>
              <w:fldChar w:fldCharType="separate"/>
            </w:r>
            <w:r w:rsidR="007E345C">
              <w:rPr>
                <w:webHidden/>
              </w:rPr>
              <w:t>11</w:t>
            </w:r>
            <w:r>
              <w:rPr>
                <w:webHidden/>
              </w:rPr>
              <w:fldChar w:fldCharType="end"/>
            </w:r>
          </w:hyperlink>
        </w:p>
        <w:p w14:paraId="67B8F30E" w14:textId="32D4A254" w:rsidR="00AB0468" w:rsidRDefault="00AB0468">
          <w:pPr>
            <w:pStyle w:val="Sadraj2"/>
            <w:rPr>
              <w:rFonts w:asciiTheme="minorHAnsi" w:eastAsiaTheme="minorEastAsia" w:hAnsiTheme="minorHAnsi" w:cstheme="minorBidi"/>
              <w:kern w:val="2"/>
              <w:sz w:val="24"/>
              <w:szCs w:val="24"/>
              <w14:ligatures w14:val="standardContextual"/>
            </w:rPr>
          </w:pPr>
          <w:hyperlink w:anchor="_Toc228174101" w:history="1">
            <w:r w:rsidRPr="00F94B64">
              <w:rPr>
                <w:rStyle w:val="Hiperveza"/>
                <w:rFonts w:eastAsia="Calibri" w:cstheme="minorHAnsi"/>
                <w:i/>
                <w:iCs/>
              </w:rPr>
              <w:t>2.6.</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SIGURNOSNO ZAŠTITNE MJERE I PROTOKOLI</w:t>
            </w:r>
            <w:r>
              <w:rPr>
                <w:webHidden/>
              </w:rPr>
              <w:tab/>
            </w:r>
            <w:r>
              <w:rPr>
                <w:webHidden/>
              </w:rPr>
              <w:fldChar w:fldCharType="begin"/>
            </w:r>
            <w:r>
              <w:rPr>
                <w:webHidden/>
              </w:rPr>
              <w:instrText xml:space="preserve"> PAGEREF _Toc228174101 \h </w:instrText>
            </w:r>
            <w:r>
              <w:rPr>
                <w:webHidden/>
              </w:rPr>
            </w:r>
            <w:r>
              <w:rPr>
                <w:webHidden/>
              </w:rPr>
              <w:fldChar w:fldCharType="separate"/>
            </w:r>
            <w:r w:rsidR="007E345C">
              <w:rPr>
                <w:webHidden/>
              </w:rPr>
              <w:t>14</w:t>
            </w:r>
            <w:r>
              <w:rPr>
                <w:webHidden/>
              </w:rPr>
              <w:fldChar w:fldCharType="end"/>
            </w:r>
          </w:hyperlink>
        </w:p>
        <w:p w14:paraId="3D515EA4" w14:textId="7A40B0DA"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02" w:history="1">
            <w:r w:rsidRPr="00F94B64">
              <w:rPr>
                <w:rStyle w:val="Hiperveza"/>
                <w:rFonts w:eastAsia="Calibri"/>
              </w:rPr>
              <w:t>3.</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PROSTORNO – MATERIJALNI UVJETI RADA</w:t>
            </w:r>
            <w:r>
              <w:rPr>
                <w:webHidden/>
              </w:rPr>
              <w:tab/>
            </w:r>
            <w:r>
              <w:rPr>
                <w:webHidden/>
              </w:rPr>
              <w:fldChar w:fldCharType="begin"/>
            </w:r>
            <w:r>
              <w:rPr>
                <w:webHidden/>
              </w:rPr>
              <w:instrText xml:space="preserve"> PAGEREF _Toc228174102 \h </w:instrText>
            </w:r>
            <w:r>
              <w:rPr>
                <w:webHidden/>
              </w:rPr>
            </w:r>
            <w:r>
              <w:rPr>
                <w:webHidden/>
              </w:rPr>
              <w:fldChar w:fldCharType="separate"/>
            </w:r>
            <w:r w:rsidR="007E345C">
              <w:rPr>
                <w:webHidden/>
              </w:rPr>
              <w:t>15</w:t>
            </w:r>
            <w:r>
              <w:rPr>
                <w:webHidden/>
              </w:rPr>
              <w:fldChar w:fldCharType="end"/>
            </w:r>
          </w:hyperlink>
        </w:p>
        <w:p w14:paraId="75A88B66" w14:textId="4F037E7E" w:rsidR="00AB0468" w:rsidRDefault="00AB0468">
          <w:pPr>
            <w:pStyle w:val="Sadraj2"/>
            <w:rPr>
              <w:rFonts w:asciiTheme="minorHAnsi" w:eastAsiaTheme="minorEastAsia" w:hAnsiTheme="minorHAnsi" w:cstheme="minorBidi"/>
              <w:kern w:val="2"/>
              <w:sz w:val="24"/>
              <w:szCs w:val="24"/>
              <w14:ligatures w14:val="standardContextual"/>
            </w:rPr>
          </w:pPr>
          <w:hyperlink w:anchor="_Toc228174103" w:history="1">
            <w:r w:rsidRPr="00F94B64">
              <w:rPr>
                <w:rStyle w:val="Hiperveza"/>
                <w:rFonts w:eastAsia="Calibri" w:cstheme="minorHAnsi"/>
                <w:i/>
                <w:iCs/>
              </w:rPr>
              <w:t>3.1.</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PLAN NABAVE</w:t>
            </w:r>
            <w:r>
              <w:rPr>
                <w:webHidden/>
              </w:rPr>
              <w:tab/>
            </w:r>
            <w:r>
              <w:rPr>
                <w:webHidden/>
              </w:rPr>
              <w:fldChar w:fldCharType="begin"/>
            </w:r>
            <w:r>
              <w:rPr>
                <w:webHidden/>
              </w:rPr>
              <w:instrText xml:space="preserve"> PAGEREF _Toc228174103 \h </w:instrText>
            </w:r>
            <w:r>
              <w:rPr>
                <w:webHidden/>
              </w:rPr>
            </w:r>
            <w:r>
              <w:rPr>
                <w:webHidden/>
              </w:rPr>
              <w:fldChar w:fldCharType="separate"/>
            </w:r>
            <w:r w:rsidR="007E345C">
              <w:rPr>
                <w:webHidden/>
              </w:rPr>
              <w:t>17</w:t>
            </w:r>
            <w:r>
              <w:rPr>
                <w:webHidden/>
              </w:rPr>
              <w:fldChar w:fldCharType="end"/>
            </w:r>
          </w:hyperlink>
        </w:p>
        <w:p w14:paraId="5DF8AF61" w14:textId="4D3F3E0A"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04" w:history="1">
            <w:r w:rsidRPr="00F94B64">
              <w:rPr>
                <w:rStyle w:val="Hiperveza"/>
                <w:rFonts w:eastAsia="Calibri"/>
              </w:rPr>
              <w:t>4.</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NJEGA I SKRB ZA TJELESNI RAST, RAZVOJ I ZDRAVLJE DJETETA</w:t>
            </w:r>
            <w:r>
              <w:rPr>
                <w:webHidden/>
              </w:rPr>
              <w:tab/>
            </w:r>
            <w:r>
              <w:rPr>
                <w:webHidden/>
              </w:rPr>
              <w:fldChar w:fldCharType="begin"/>
            </w:r>
            <w:r>
              <w:rPr>
                <w:webHidden/>
              </w:rPr>
              <w:instrText xml:space="preserve"> PAGEREF _Toc228174104 \h </w:instrText>
            </w:r>
            <w:r>
              <w:rPr>
                <w:webHidden/>
              </w:rPr>
            </w:r>
            <w:r>
              <w:rPr>
                <w:webHidden/>
              </w:rPr>
              <w:fldChar w:fldCharType="separate"/>
            </w:r>
            <w:r w:rsidR="007E345C">
              <w:rPr>
                <w:webHidden/>
              </w:rPr>
              <w:t>18</w:t>
            </w:r>
            <w:r>
              <w:rPr>
                <w:webHidden/>
              </w:rPr>
              <w:fldChar w:fldCharType="end"/>
            </w:r>
          </w:hyperlink>
        </w:p>
        <w:p w14:paraId="286D08A9" w14:textId="2BDEC0C6" w:rsidR="00AB0468" w:rsidRDefault="00AB0468">
          <w:pPr>
            <w:pStyle w:val="Sadraj2"/>
            <w:rPr>
              <w:rFonts w:asciiTheme="minorHAnsi" w:eastAsiaTheme="minorEastAsia" w:hAnsiTheme="minorHAnsi" w:cstheme="minorBidi"/>
              <w:kern w:val="2"/>
              <w:sz w:val="24"/>
              <w:szCs w:val="24"/>
              <w14:ligatures w14:val="standardContextual"/>
            </w:rPr>
          </w:pPr>
          <w:hyperlink w:anchor="_Toc228174105" w:history="1">
            <w:r w:rsidRPr="00F94B64">
              <w:rPr>
                <w:rStyle w:val="Hiperveza"/>
                <w:rFonts w:eastAsia="Calibri" w:cstheme="minorHAnsi"/>
                <w:i/>
                <w:iCs/>
              </w:rPr>
              <w:t>4.1.</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MJERE SIGURNOSTI U PREHRANI</w:t>
            </w:r>
            <w:r>
              <w:rPr>
                <w:webHidden/>
              </w:rPr>
              <w:tab/>
            </w:r>
            <w:r>
              <w:rPr>
                <w:webHidden/>
              </w:rPr>
              <w:fldChar w:fldCharType="begin"/>
            </w:r>
            <w:r>
              <w:rPr>
                <w:webHidden/>
              </w:rPr>
              <w:instrText xml:space="preserve"> PAGEREF _Toc228174105 \h </w:instrText>
            </w:r>
            <w:r>
              <w:rPr>
                <w:webHidden/>
              </w:rPr>
            </w:r>
            <w:r>
              <w:rPr>
                <w:webHidden/>
              </w:rPr>
              <w:fldChar w:fldCharType="separate"/>
            </w:r>
            <w:r w:rsidR="007E345C">
              <w:rPr>
                <w:webHidden/>
              </w:rPr>
              <w:t>19</w:t>
            </w:r>
            <w:r>
              <w:rPr>
                <w:webHidden/>
              </w:rPr>
              <w:fldChar w:fldCharType="end"/>
            </w:r>
          </w:hyperlink>
        </w:p>
        <w:p w14:paraId="79F20EDD" w14:textId="6E0B133A" w:rsidR="00AB0468" w:rsidRDefault="00AB0468">
          <w:pPr>
            <w:pStyle w:val="Sadraj2"/>
            <w:rPr>
              <w:rFonts w:asciiTheme="minorHAnsi" w:eastAsiaTheme="minorEastAsia" w:hAnsiTheme="minorHAnsi" w:cstheme="minorBidi"/>
              <w:kern w:val="2"/>
              <w:sz w:val="24"/>
              <w:szCs w:val="24"/>
              <w14:ligatures w14:val="standardContextual"/>
            </w:rPr>
          </w:pPr>
          <w:hyperlink w:anchor="_Toc228174106" w:history="1">
            <w:r w:rsidRPr="00F94B64">
              <w:rPr>
                <w:rStyle w:val="Hiperveza"/>
                <w:rFonts w:eastAsia="Calibri" w:cstheme="minorHAnsi"/>
                <w:i/>
                <w:iCs/>
              </w:rPr>
              <w:t>4.2.</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HIGIJENSKE MJERE I PROSTOR DEZINFEKCIJE</w:t>
            </w:r>
            <w:r>
              <w:rPr>
                <w:webHidden/>
              </w:rPr>
              <w:tab/>
            </w:r>
            <w:r>
              <w:rPr>
                <w:webHidden/>
              </w:rPr>
              <w:fldChar w:fldCharType="begin"/>
            </w:r>
            <w:r>
              <w:rPr>
                <w:webHidden/>
              </w:rPr>
              <w:instrText xml:space="preserve"> PAGEREF _Toc228174106 \h </w:instrText>
            </w:r>
            <w:r>
              <w:rPr>
                <w:webHidden/>
              </w:rPr>
            </w:r>
            <w:r>
              <w:rPr>
                <w:webHidden/>
              </w:rPr>
              <w:fldChar w:fldCharType="separate"/>
            </w:r>
            <w:r w:rsidR="007E345C">
              <w:rPr>
                <w:webHidden/>
              </w:rPr>
              <w:t>19</w:t>
            </w:r>
            <w:r>
              <w:rPr>
                <w:webHidden/>
              </w:rPr>
              <w:fldChar w:fldCharType="end"/>
            </w:r>
          </w:hyperlink>
        </w:p>
        <w:p w14:paraId="56311B76" w14:textId="6BA6DF36" w:rsidR="00AB0468" w:rsidRDefault="00AB0468">
          <w:pPr>
            <w:pStyle w:val="Sadraj2"/>
            <w:rPr>
              <w:rFonts w:asciiTheme="minorHAnsi" w:eastAsiaTheme="minorEastAsia" w:hAnsiTheme="minorHAnsi" w:cstheme="minorBidi"/>
              <w:kern w:val="2"/>
              <w:sz w:val="24"/>
              <w:szCs w:val="24"/>
              <w14:ligatures w14:val="standardContextual"/>
            </w:rPr>
          </w:pPr>
          <w:hyperlink w:anchor="_Toc228174107" w:history="1">
            <w:r w:rsidRPr="00F94B64">
              <w:rPr>
                <w:rStyle w:val="Hiperveza"/>
                <w:rFonts w:eastAsia="Calibri" w:cstheme="minorHAnsi"/>
                <w:i/>
                <w:iCs/>
              </w:rPr>
              <w:t>4.3.</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ZDRAVSTVENA DOKUMENTACIJA</w:t>
            </w:r>
            <w:r>
              <w:rPr>
                <w:webHidden/>
              </w:rPr>
              <w:tab/>
            </w:r>
            <w:r>
              <w:rPr>
                <w:webHidden/>
              </w:rPr>
              <w:fldChar w:fldCharType="begin"/>
            </w:r>
            <w:r>
              <w:rPr>
                <w:webHidden/>
              </w:rPr>
              <w:instrText xml:space="preserve"> PAGEREF _Toc228174107 \h </w:instrText>
            </w:r>
            <w:r>
              <w:rPr>
                <w:webHidden/>
              </w:rPr>
            </w:r>
            <w:r>
              <w:rPr>
                <w:webHidden/>
              </w:rPr>
              <w:fldChar w:fldCharType="separate"/>
            </w:r>
            <w:r w:rsidR="007E345C">
              <w:rPr>
                <w:webHidden/>
              </w:rPr>
              <w:t>20</w:t>
            </w:r>
            <w:r>
              <w:rPr>
                <w:webHidden/>
              </w:rPr>
              <w:fldChar w:fldCharType="end"/>
            </w:r>
          </w:hyperlink>
        </w:p>
        <w:p w14:paraId="34F75C5A" w14:textId="29A9017D"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08" w:history="1">
            <w:r w:rsidRPr="00F94B64">
              <w:rPr>
                <w:rStyle w:val="Hiperveza"/>
                <w:rFonts w:eastAsia="Calibri"/>
              </w:rPr>
              <w:t>5.</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ODGOJNO-OBRAZOVNI RAD</w:t>
            </w:r>
            <w:r>
              <w:rPr>
                <w:webHidden/>
              </w:rPr>
              <w:tab/>
            </w:r>
            <w:r>
              <w:rPr>
                <w:webHidden/>
              </w:rPr>
              <w:fldChar w:fldCharType="begin"/>
            </w:r>
            <w:r>
              <w:rPr>
                <w:webHidden/>
              </w:rPr>
              <w:instrText xml:space="preserve"> PAGEREF _Toc228174108 \h </w:instrText>
            </w:r>
            <w:r>
              <w:rPr>
                <w:webHidden/>
              </w:rPr>
            </w:r>
            <w:r>
              <w:rPr>
                <w:webHidden/>
              </w:rPr>
              <w:fldChar w:fldCharType="separate"/>
            </w:r>
            <w:r w:rsidR="007E345C">
              <w:rPr>
                <w:webHidden/>
              </w:rPr>
              <w:t>20</w:t>
            </w:r>
            <w:r>
              <w:rPr>
                <w:webHidden/>
              </w:rPr>
              <w:fldChar w:fldCharType="end"/>
            </w:r>
          </w:hyperlink>
        </w:p>
        <w:p w14:paraId="109EC469" w14:textId="5CA6FAC1"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09" w:history="1">
            <w:r w:rsidRPr="00F94B64">
              <w:rPr>
                <w:rStyle w:val="Hiperveza"/>
                <w:rFonts w:eastAsia="Calibri"/>
              </w:rPr>
              <w:t>6.</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BITNE ZADAĆE I SADRŽAJI ODGOJNO-OBRAZOVNOG RADA</w:t>
            </w:r>
            <w:r>
              <w:rPr>
                <w:webHidden/>
              </w:rPr>
              <w:tab/>
            </w:r>
            <w:r>
              <w:rPr>
                <w:webHidden/>
              </w:rPr>
              <w:fldChar w:fldCharType="begin"/>
            </w:r>
            <w:r>
              <w:rPr>
                <w:webHidden/>
              </w:rPr>
              <w:instrText xml:space="preserve"> PAGEREF _Toc228174109 \h </w:instrText>
            </w:r>
            <w:r>
              <w:rPr>
                <w:webHidden/>
              </w:rPr>
            </w:r>
            <w:r>
              <w:rPr>
                <w:webHidden/>
              </w:rPr>
              <w:fldChar w:fldCharType="separate"/>
            </w:r>
            <w:r w:rsidR="007E345C">
              <w:rPr>
                <w:webHidden/>
              </w:rPr>
              <w:t>26</w:t>
            </w:r>
            <w:r>
              <w:rPr>
                <w:webHidden/>
              </w:rPr>
              <w:fldChar w:fldCharType="end"/>
            </w:r>
          </w:hyperlink>
        </w:p>
        <w:p w14:paraId="35E1B036" w14:textId="38B57866" w:rsidR="00AB0468" w:rsidRDefault="00AB0468">
          <w:pPr>
            <w:pStyle w:val="Sadraj2"/>
            <w:rPr>
              <w:rFonts w:asciiTheme="minorHAnsi" w:eastAsiaTheme="minorEastAsia" w:hAnsiTheme="minorHAnsi" w:cstheme="minorBidi"/>
              <w:kern w:val="2"/>
              <w:sz w:val="24"/>
              <w:szCs w:val="24"/>
              <w14:ligatures w14:val="standardContextual"/>
            </w:rPr>
          </w:pPr>
          <w:hyperlink w:anchor="_Toc228174110" w:history="1">
            <w:r w:rsidRPr="00F94B64">
              <w:rPr>
                <w:rStyle w:val="Hiperveza"/>
                <w:rFonts w:eastAsia="Calibri" w:cstheme="minorHAnsi"/>
                <w:i/>
                <w:iCs/>
              </w:rPr>
              <w:t>6.1.</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DJECA U DOBI OD 12 DO 18 MJESECI</w:t>
            </w:r>
            <w:r>
              <w:rPr>
                <w:webHidden/>
              </w:rPr>
              <w:tab/>
            </w:r>
            <w:r>
              <w:rPr>
                <w:webHidden/>
              </w:rPr>
              <w:fldChar w:fldCharType="begin"/>
            </w:r>
            <w:r>
              <w:rPr>
                <w:webHidden/>
              </w:rPr>
              <w:instrText xml:space="preserve"> PAGEREF _Toc228174110 \h </w:instrText>
            </w:r>
            <w:r>
              <w:rPr>
                <w:webHidden/>
              </w:rPr>
            </w:r>
            <w:r>
              <w:rPr>
                <w:webHidden/>
              </w:rPr>
              <w:fldChar w:fldCharType="separate"/>
            </w:r>
            <w:r w:rsidR="007E345C">
              <w:rPr>
                <w:webHidden/>
              </w:rPr>
              <w:t>26</w:t>
            </w:r>
            <w:r>
              <w:rPr>
                <w:webHidden/>
              </w:rPr>
              <w:fldChar w:fldCharType="end"/>
            </w:r>
          </w:hyperlink>
        </w:p>
        <w:p w14:paraId="2E31C6B5" w14:textId="28FCBB13" w:rsidR="00AB0468" w:rsidRDefault="00AB0468">
          <w:pPr>
            <w:pStyle w:val="Sadraj2"/>
            <w:rPr>
              <w:rFonts w:asciiTheme="minorHAnsi" w:eastAsiaTheme="minorEastAsia" w:hAnsiTheme="minorHAnsi" w:cstheme="minorBidi"/>
              <w:kern w:val="2"/>
              <w:sz w:val="24"/>
              <w:szCs w:val="24"/>
              <w14:ligatures w14:val="standardContextual"/>
            </w:rPr>
          </w:pPr>
          <w:hyperlink w:anchor="_Toc228174111" w:history="1">
            <w:r w:rsidRPr="00F94B64">
              <w:rPr>
                <w:rStyle w:val="Hiperveza"/>
                <w:rFonts w:eastAsia="Calibri" w:cstheme="minorHAnsi"/>
                <w:i/>
                <w:iCs/>
              </w:rPr>
              <w:t>6.2.</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DJECA U DOBI OD 1 DO 2 GODINE</w:t>
            </w:r>
            <w:r>
              <w:rPr>
                <w:webHidden/>
              </w:rPr>
              <w:tab/>
            </w:r>
            <w:r>
              <w:rPr>
                <w:webHidden/>
              </w:rPr>
              <w:fldChar w:fldCharType="begin"/>
            </w:r>
            <w:r>
              <w:rPr>
                <w:webHidden/>
              </w:rPr>
              <w:instrText xml:space="preserve"> PAGEREF _Toc228174111 \h </w:instrText>
            </w:r>
            <w:r>
              <w:rPr>
                <w:webHidden/>
              </w:rPr>
            </w:r>
            <w:r>
              <w:rPr>
                <w:webHidden/>
              </w:rPr>
              <w:fldChar w:fldCharType="separate"/>
            </w:r>
            <w:r w:rsidR="007E345C">
              <w:rPr>
                <w:webHidden/>
              </w:rPr>
              <w:t>29</w:t>
            </w:r>
            <w:r>
              <w:rPr>
                <w:webHidden/>
              </w:rPr>
              <w:fldChar w:fldCharType="end"/>
            </w:r>
          </w:hyperlink>
        </w:p>
        <w:p w14:paraId="46A0E558" w14:textId="08DBC058" w:rsidR="00AB0468" w:rsidRDefault="00AB0468">
          <w:pPr>
            <w:pStyle w:val="Sadraj2"/>
            <w:rPr>
              <w:rFonts w:asciiTheme="minorHAnsi" w:eastAsiaTheme="minorEastAsia" w:hAnsiTheme="minorHAnsi" w:cstheme="minorBidi"/>
              <w:kern w:val="2"/>
              <w:sz w:val="24"/>
              <w:szCs w:val="24"/>
              <w14:ligatures w14:val="standardContextual"/>
            </w:rPr>
          </w:pPr>
          <w:hyperlink w:anchor="_Toc228174112" w:history="1">
            <w:r w:rsidRPr="00F94B64">
              <w:rPr>
                <w:rStyle w:val="Hiperveza"/>
                <w:rFonts w:eastAsia="Calibri" w:cstheme="minorHAnsi"/>
                <w:i/>
                <w:iCs/>
              </w:rPr>
              <w:t>6.3.</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DJECA U DOBI OD 2 DO 3 GODINE</w:t>
            </w:r>
            <w:r>
              <w:rPr>
                <w:webHidden/>
              </w:rPr>
              <w:tab/>
            </w:r>
            <w:r>
              <w:rPr>
                <w:webHidden/>
              </w:rPr>
              <w:fldChar w:fldCharType="begin"/>
            </w:r>
            <w:r>
              <w:rPr>
                <w:webHidden/>
              </w:rPr>
              <w:instrText xml:space="preserve"> PAGEREF _Toc228174112 \h </w:instrText>
            </w:r>
            <w:r>
              <w:rPr>
                <w:webHidden/>
              </w:rPr>
            </w:r>
            <w:r>
              <w:rPr>
                <w:webHidden/>
              </w:rPr>
              <w:fldChar w:fldCharType="separate"/>
            </w:r>
            <w:r w:rsidR="007E345C">
              <w:rPr>
                <w:webHidden/>
              </w:rPr>
              <w:t>31</w:t>
            </w:r>
            <w:r>
              <w:rPr>
                <w:webHidden/>
              </w:rPr>
              <w:fldChar w:fldCharType="end"/>
            </w:r>
          </w:hyperlink>
        </w:p>
        <w:p w14:paraId="258B47C6" w14:textId="3CBAB27E"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13" w:history="1">
            <w:r w:rsidRPr="00F94B64">
              <w:rPr>
                <w:rStyle w:val="Hiperveza"/>
                <w:rFonts w:eastAsia="Calibri"/>
              </w:rPr>
              <w:t>7.</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STRUČNO USAVRŠAVANJE DJELATNIKA</w:t>
            </w:r>
            <w:r>
              <w:rPr>
                <w:webHidden/>
              </w:rPr>
              <w:tab/>
            </w:r>
            <w:r>
              <w:rPr>
                <w:webHidden/>
              </w:rPr>
              <w:fldChar w:fldCharType="begin"/>
            </w:r>
            <w:r>
              <w:rPr>
                <w:webHidden/>
              </w:rPr>
              <w:instrText xml:space="preserve"> PAGEREF _Toc228174113 \h </w:instrText>
            </w:r>
            <w:r>
              <w:rPr>
                <w:webHidden/>
              </w:rPr>
            </w:r>
            <w:r>
              <w:rPr>
                <w:webHidden/>
              </w:rPr>
              <w:fldChar w:fldCharType="separate"/>
            </w:r>
            <w:r w:rsidR="007E345C">
              <w:rPr>
                <w:webHidden/>
              </w:rPr>
              <w:t>49</w:t>
            </w:r>
            <w:r>
              <w:rPr>
                <w:webHidden/>
              </w:rPr>
              <w:fldChar w:fldCharType="end"/>
            </w:r>
          </w:hyperlink>
        </w:p>
        <w:p w14:paraId="6B4D327F" w14:textId="7E9DBBFF" w:rsidR="00AB0468" w:rsidRDefault="00AB0468">
          <w:pPr>
            <w:pStyle w:val="Sadraj2"/>
            <w:rPr>
              <w:rFonts w:asciiTheme="minorHAnsi" w:eastAsiaTheme="minorEastAsia" w:hAnsiTheme="minorHAnsi" w:cstheme="minorBidi"/>
              <w:kern w:val="2"/>
              <w:sz w:val="24"/>
              <w:szCs w:val="24"/>
              <w14:ligatures w14:val="standardContextual"/>
            </w:rPr>
          </w:pPr>
          <w:hyperlink w:anchor="_Toc228174114" w:history="1">
            <w:r w:rsidRPr="00F94B64">
              <w:rPr>
                <w:rStyle w:val="Hiperveza"/>
                <w:rFonts w:eastAsia="Calibri" w:cstheme="minorHAnsi"/>
                <w:i/>
                <w:iCs/>
              </w:rPr>
              <w:t>7.1.</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OBLICI, NAČINI I SADRŽAJI STRUČNOG USAVRŠAVANJA</w:t>
            </w:r>
            <w:r>
              <w:rPr>
                <w:webHidden/>
              </w:rPr>
              <w:tab/>
            </w:r>
            <w:r>
              <w:rPr>
                <w:webHidden/>
              </w:rPr>
              <w:fldChar w:fldCharType="begin"/>
            </w:r>
            <w:r>
              <w:rPr>
                <w:webHidden/>
              </w:rPr>
              <w:instrText xml:space="preserve"> PAGEREF _Toc228174114 \h </w:instrText>
            </w:r>
            <w:r>
              <w:rPr>
                <w:webHidden/>
              </w:rPr>
            </w:r>
            <w:r>
              <w:rPr>
                <w:webHidden/>
              </w:rPr>
              <w:fldChar w:fldCharType="separate"/>
            </w:r>
            <w:r w:rsidR="007E345C">
              <w:rPr>
                <w:webHidden/>
              </w:rPr>
              <w:t>50</w:t>
            </w:r>
            <w:r>
              <w:rPr>
                <w:webHidden/>
              </w:rPr>
              <w:fldChar w:fldCharType="end"/>
            </w:r>
          </w:hyperlink>
        </w:p>
        <w:p w14:paraId="0B971B7D" w14:textId="7668153B" w:rsidR="00AB0468" w:rsidRDefault="00AB0468">
          <w:pPr>
            <w:pStyle w:val="Sadraj2"/>
            <w:rPr>
              <w:rFonts w:asciiTheme="minorHAnsi" w:eastAsiaTheme="minorEastAsia" w:hAnsiTheme="minorHAnsi" w:cstheme="minorBidi"/>
              <w:kern w:val="2"/>
              <w:sz w:val="24"/>
              <w:szCs w:val="24"/>
              <w14:ligatures w14:val="standardContextual"/>
            </w:rPr>
          </w:pPr>
          <w:hyperlink w:anchor="_Toc228174115" w:history="1">
            <w:r w:rsidRPr="00F94B64">
              <w:rPr>
                <w:rStyle w:val="Hiperveza"/>
              </w:rPr>
              <w:t>7.1.1.</w:t>
            </w:r>
            <w:r>
              <w:rPr>
                <w:rFonts w:asciiTheme="minorHAnsi" w:eastAsiaTheme="minorEastAsia" w:hAnsiTheme="minorHAnsi" w:cstheme="minorBidi"/>
                <w:kern w:val="2"/>
                <w:sz w:val="24"/>
                <w:szCs w:val="24"/>
                <w14:ligatures w14:val="standardContextual"/>
              </w:rPr>
              <w:tab/>
            </w:r>
            <w:r w:rsidRPr="00F94B64">
              <w:rPr>
                <w:rStyle w:val="Hiperveza"/>
              </w:rPr>
              <w:t>Individualno stručno usavršavanje</w:t>
            </w:r>
            <w:r>
              <w:rPr>
                <w:webHidden/>
              </w:rPr>
              <w:tab/>
            </w:r>
            <w:r>
              <w:rPr>
                <w:webHidden/>
              </w:rPr>
              <w:fldChar w:fldCharType="begin"/>
            </w:r>
            <w:r>
              <w:rPr>
                <w:webHidden/>
              </w:rPr>
              <w:instrText xml:space="preserve"> PAGEREF _Toc228174115 \h </w:instrText>
            </w:r>
            <w:r>
              <w:rPr>
                <w:webHidden/>
              </w:rPr>
            </w:r>
            <w:r>
              <w:rPr>
                <w:webHidden/>
              </w:rPr>
              <w:fldChar w:fldCharType="separate"/>
            </w:r>
            <w:r w:rsidR="007E345C">
              <w:rPr>
                <w:webHidden/>
              </w:rPr>
              <w:t>50</w:t>
            </w:r>
            <w:r>
              <w:rPr>
                <w:webHidden/>
              </w:rPr>
              <w:fldChar w:fldCharType="end"/>
            </w:r>
          </w:hyperlink>
        </w:p>
        <w:p w14:paraId="3F064CDF" w14:textId="2AB3717A" w:rsidR="00AB0468" w:rsidRDefault="00AB0468">
          <w:pPr>
            <w:pStyle w:val="Sadraj2"/>
            <w:rPr>
              <w:rFonts w:asciiTheme="minorHAnsi" w:eastAsiaTheme="minorEastAsia" w:hAnsiTheme="minorHAnsi" w:cstheme="minorBidi"/>
              <w:kern w:val="2"/>
              <w:sz w:val="24"/>
              <w:szCs w:val="24"/>
              <w14:ligatures w14:val="standardContextual"/>
            </w:rPr>
          </w:pPr>
          <w:hyperlink w:anchor="_Toc228174116" w:history="1">
            <w:r w:rsidRPr="00F94B64">
              <w:rPr>
                <w:rStyle w:val="Hiperveza"/>
              </w:rPr>
              <w:t>7.1.2.</w:t>
            </w:r>
            <w:r>
              <w:rPr>
                <w:rFonts w:asciiTheme="minorHAnsi" w:eastAsiaTheme="minorEastAsia" w:hAnsiTheme="minorHAnsi" w:cstheme="minorBidi"/>
                <w:kern w:val="2"/>
                <w:sz w:val="24"/>
                <w:szCs w:val="24"/>
                <w14:ligatures w14:val="standardContextual"/>
              </w:rPr>
              <w:tab/>
            </w:r>
            <w:r w:rsidRPr="00F94B64">
              <w:rPr>
                <w:rStyle w:val="Hiperveza"/>
              </w:rPr>
              <w:t>Grupno stručno usavršavanje</w:t>
            </w:r>
            <w:r>
              <w:rPr>
                <w:webHidden/>
              </w:rPr>
              <w:tab/>
            </w:r>
            <w:r>
              <w:rPr>
                <w:webHidden/>
              </w:rPr>
              <w:fldChar w:fldCharType="begin"/>
            </w:r>
            <w:r>
              <w:rPr>
                <w:webHidden/>
              </w:rPr>
              <w:instrText xml:space="preserve"> PAGEREF _Toc228174116 \h </w:instrText>
            </w:r>
            <w:r>
              <w:rPr>
                <w:webHidden/>
              </w:rPr>
            </w:r>
            <w:r>
              <w:rPr>
                <w:webHidden/>
              </w:rPr>
              <w:fldChar w:fldCharType="separate"/>
            </w:r>
            <w:r w:rsidR="007E345C">
              <w:rPr>
                <w:webHidden/>
              </w:rPr>
              <w:t>50</w:t>
            </w:r>
            <w:r>
              <w:rPr>
                <w:webHidden/>
              </w:rPr>
              <w:fldChar w:fldCharType="end"/>
            </w:r>
          </w:hyperlink>
        </w:p>
        <w:p w14:paraId="6FBFE545" w14:textId="63353B48"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17" w:history="1">
            <w:r w:rsidRPr="00F94B64">
              <w:rPr>
                <w:rStyle w:val="Hiperveza"/>
                <w:rFonts w:eastAsia="Calibri"/>
              </w:rPr>
              <w:t>8.</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SURADNJA S RODITELJIMA</w:t>
            </w:r>
            <w:r>
              <w:rPr>
                <w:webHidden/>
              </w:rPr>
              <w:tab/>
            </w:r>
            <w:r>
              <w:rPr>
                <w:webHidden/>
              </w:rPr>
              <w:fldChar w:fldCharType="begin"/>
            </w:r>
            <w:r>
              <w:rPr>
                <w:webHidden/>
              </w:rPr>
              <w:instrText xml:space="preserve"> PAGEREF _Toc228174117 \h </w:instrText>
            </w:r>
            <w:r>
              <w:rPr>
                <w:webHidden/>
              </w:rPr>
            </w:r>
            <w:r>
              <w:rPr>
                <w:webHidden/>
              </w:rPr>
              <w:fldChar w:fldCharType="separate"/>
            </w:r>
            <w:r w:rsidR="007E345C">
              <w:rPr>
                <w:webHidden/>
              </w:rPr>
              <w:t>51</w:t>
            </w:r>
            <w:r>
              <w:rPr>
                <w:webHidden/>
              </w:rPr>
              <w:fldChar w:fldCharType="end"/>
            </w:r>
          </w:hyperlink>
        </w:p>
        <w:p w14:paraId="2FCB753D" w14:textId="2F6343A0" w:rsidR="00AB0468" w:rsidRDefault="00AB0468">
          <w:pPr>
            <w:pStyle w:val="Sadraj2"/>
            <w:rPr>
              <w:rFonts w:asciiTheme="minorHAnsi" w:eastAsiaTheme="minorEastAsia" w:hAnsiTheme="minorHAnsi" w:cstheme="minorBidi"/>
              <w:kern w:val="2"/>
              <w:sz w:val="24"/>
              <w:szCs w:val="24"/>
              <w14:ligatures w14:val="standardContextual"/>
            </w:rPr>
          </w:pPr>
          <w:hyperlink w:anchor="_Toc228174118" w:history="1">
            <w:r w:rsidRPr="00F94B64">
              <w:rPr>
                <w:rStyle w:val="Hiperveza"/>
                <w:rFonts w:eastAsia="Calibri" w:cstheme="minorHAnsi"/>
                <w:i/>
                <w:iCs/>
              </w:rPr>
              <w:t>8.1.</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ZADAĆE U SURADNJI S RODITELJIMA</w:t>
            </w:r>
            <w:r>
              <w:rPr>
                <w:webHidden/>
              </w:rPr>
              <w:tab/>
            </w:r>
            <w:r>
              <w:rPr>
                <w:webHidden/>
              </w:rPr>
              <w:fldChar w:fldCharType="begin"/>
            </w:r>
            <w:r>
              <w:rPr>
                <w:webHidden/>
              </w:rPr>
              <w:instrText xml:space="preserve"> PAGEREF _Toc228174118 \h </w:instrText>
            </w:r>
            <w:r>
              <w:rPr>
                <w:webHidden/>
              </w:rPr>
            </w:r>
            <w:r>
              <w:rPr>
                <w:webHidden/>
              </w:rPr>
              <w:fldChar w:fldCharType="separate"/>
            </w:r>
            <w:r w:rsidR="007E345C">
              <w:rPr>
                <w:webHidden/>
              </w:rPr>
              <w:t>51</w:t>
            </w:r>
            <w:r>
              <w:rPr>
                <w:webHidden/>
              </w:rPr>
              <w:fldChar w:fldCharType="end"/>
            </w:r>
          </w:hyperlink>
        </w:p>
        <w:p w14:paraId="2B5D71AA" w14:textId="64BEEBC7" w:rsidR="00AB0468" w:rsidRDefault="00AB0468">
          <w:pPr>
            <w:pStyle w:val="Sadraj2"/>
            <w:rPr>
              <w:rFonts w:asciiTheme="minorHAnsi" w:eastAsiaTheme="minorEastAsia" w:hAnsiTheme="minorHAnsi" w:cstheme="minorBidi"/>
              <w:kern w:val="2"/>
              <w:sz w:val="24"/>
              <w:szCs w:val="24"/>
              <w14:ligatures w14:val="standardContextual"/>
            </w:rPr>
          </w:pPr>
          <w:hyperlink w:anchor="_Toc228174119" w:history="1">
            <w:r w:rsidRPr="00F94B64">
              <w:rPr>
                <w:rStyle w:val="Hiperveza"/>
                <w:rFonts w:eastAsia="Calibri" w:cstheme="minorHAnsi"/>
                <w:i/>
                <w:iCs/>
              </w:rPr>
              <w:t>8.2.</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OBLICI SURADNJE S RODITELJIMA</w:t>
            </w:r>
            <w:r>
              <w:rPr>
                <w:webHidden/>
              </w:rPr>
              <w:tab/>
            </w:r>
            <w:r>
              <w:rPr>
                <w:webHidden/>
              </w:rPr>
              <w:fldChar w:fldCharType="begin"/>
            </w:r>
            <w:r>
              <w:rPr>
                <w:webHidden/>
              </w:rPr>
              <w:instrText xml:space="preserve"> PAGEREF _Toc228174119 \h </w:instrText>
            </w:r>
            <w:r>
              <w:rPr>
                <w:webHidden/>
              </w:rPr>
            </w:r>
            <w:r>
              <w:rPr>
                <w:webHidden/>
              </w:rPr>
              <w:fldChar w:fldCharType="separate"/>
            </w:r>
            <w:r w:rsidR="007E345C">
              <w:rPr>
                <w:webHidden/>
              </w:rPr>
              <w:t>52</w:t>
            </w:r>
            <w:r>
              <w:rPr>
                <w:webHidden/>
              </w:rPr>
              <w:fldChar w:fldCharType="end"/>
            </w:r>
          </w:hyperlink>
        </w:p>
        <w:p w14:paraId="3ADE4BB1" w14:textId="3457284E"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20" w:history="1">
            <w:r w:rsidRPr="00F94B64">
              <w:rPr>
                <w:rStyle w:val="Hiperveza"/>
                <w:rFonts w:eastAsia="Calibri"/>
              </w:rPr>
              <w:t>9.</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SURADNJA S DRUŠTVENIM ČIMBENICIMA</w:t>
            </w:r>
            <w:r>
              <w:rPr>
                <w:webHidden/>
              </w:rPr>
              <w:tab/>
            </w:r>
            <w:r>
              <w:rPr>
                <w:webHidden/>
              </w:rPr>
              <w:fldChar w:fldCharType="begin"/>
            </w:r>
            <w:r>
              <w:rPr>
                <w:webHidden/>
              </w:rPr>
              <w:instrText xml:space="preserve"> PAGEREF _Toc228174120 \h </w:instrText>
            </w:r>
            <w:r>
              <w:rPr>
                <w:webHidden/>
              </w:rPr>
            </w:r>
            <w:r>
              <w:rPr>
                <w:webHidden/>
              </w:rPr>
              <w:fldChar w:fldCharType="separate"/>
            </w:r>
            <w:r w:rsidR="007E345C">
              <w:rPr>
                <w:webHidden/>
              </w:rPr>
              <w:t>53</w:t>
            </w:r>
            <w:r>
              <w:rPr>
                <w:webHidden/>
              </w:rPr>
              <w:fldChar w:fldCharType="end"/>
            </w:r>
          </w:hyperlink>
        </w:p>
        <w:p w14:paraId="7D0AA355" w14:textId="5F594690"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21" w:history="1">
            <w:r w:rsidRPr="00F94B64">
              <w:rPr>
                <w:rStyle w:val="Hiperveza"/>
                <w:rFonts w:eastAsia="Calibri"/>
              </w:rPr>
              <w:t>10.</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UPRAVLJANJE RADOM I POSLOVANJE VRTIĆA</w:t>
            </w:r>
            <w:r>
              <w:rPr>
                <w:webHidden/>
              </w:rPr>
              <w:tab/>
            </w:r>
            <w:r>
              <w:rPr>
                <w:webHidden/>
              </w:rPr>
              <w:fldChar w:fldCharType="begin"/>
            </w:r>
            <w:r>
              <w:rPr>
                <w:webHidden/>
              </w:rPr>
              <w:instrText xml:space="preserve"> PAGEREF _Toc228174121 \h </w:instrText>
            </w:r>
            <w:r>
              <w:rPr>
                <w:webHidden/>
              </w:rPr>
            </w:r>
            <w:r>
              <w:rPr>
                <w:webHidden/>
              </w:rPr>
              <w:fldChar w:fldCharType="separate"/>
            </w:r>
            <w:r w:rsidR="007E345C">
              <w:rPr>
                <w:webHidden/>
              </w:rPr>
              <w:t>54</w:t>
            </w:r>
            <w:r>
              <w:rPr>
                <w:webHidden/>
              </w:rPr>
              <w:fldChar w:fldCharType="end"/>
            </w:r>
          </w:hyperlink>
        </w:p>
        <w:p w14:paraId="1C28F283" w14:textId="15075AD0"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22" w:history="1">
            <w:r w:rsidRPr="00F94B64">
              <w:rPr>
                <w:rStyle w:val="Hiperveza"/>
                <w:rFonts w:eastAsia="Calibri"/>
              </w:rPr>
              <w:t>11.</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SIGURNOSNO-ZAŠTITNI PROGRAM</w:t>
            </w:r>
            <w:r>
              <w:rPr>
                <w:webHidden/>
              </w:rPr>
              <w:tab/>
            </w:r>
            <w:r>
              <w:rPr>
                <w:webHidden/>
              </w:rPr>
              <w:fldChar w:fldCharType="begin"/>
            </w:r>
            <w:r>
              <w:rPr>
                <w:webHidden/>
              </w:rPr>
              <w:instrText xml:space="preserve"> PAGEREF _Toc228174122 \h </w:instrText>
            </w:r>
            <w:r>
              <w:rPr>
                <w:webHidden/>
              </w:rPr>
            </w:r>
            <w:r>
              <w:rPr>
                <w:webHidden/>
              </w:rPr>
              <w:fldChar w:fldCharType="separate"/>
            </w:r>
            <w:r w:rsidR="007E345C">
              <w:rPr>
                <w:webHidden/>
              </w:rPr>
              <w:t>54</w:t>
            </w:r>
            <w:r>
              <w:rPr>
                <w:webHidden/>
              </w:rPr>
              <w:fldChar w:fldCharType="end"/>
            </w:r>
          </w:hyperlink>
        </w:p>
        <w:p w14:paraId="69EC3E2A" w14:textId="16695A9D"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23" w:history="1">
            <w:r w:rsidRPr="00F94B64">
              <w:rPr>
                <w:rStyle w:val="Hiperveza"/>
                <w:rFonts w:ascii="Aptos" w:hAnsi="Aptos" w:cstheme="minorHAnsi"/>
                <w:b/>
                <w:bCs/>
                <w:noProof/>
              </w:rPr>
              <w:t>ZADATCI</w:t>
            </w:r>
            <w:r>
              <w:rPr>
                <w:noProof/>
                <w:webHidden/>
              </w:rPr>
              <w:tab/>
            </w:r>
            <w:r>
              <w:rPr>
                <w:noProof/>
                <w:webHidden/>
              </w:rPr>
              <w:fldChar w:fldCharType="begin"/>
            </w:r>
            <w:r>
              <w:rPr>
                <w:noProof/>
                <w:webHidden/>
              </w:rPr>
              <w:instrText xml:space="preserve"> PAGEREF _Toc228174123 \h </w:instrText>
            </w:r>
            <w:r>
              <w:rPr>
                <w:noProof/>
                <w:webHidden/>
              </w:rPr>
            </w:r>
            <w:r>
              <w:rPr>
                <w:noProof/>
                <w:webHidden/>
              </w:rPr>
              <w:fldChar w:fldCharType="separate"/>
            </w:r>
            <w:r w:rsidR="007E345C">
              <w:rPr>
                <w:noProof/>
                <w:webHidden/>
              </w:rPr>
              <w:t>55</w:t>
            </w:r>
            <w:r>
              <w:rPr>
                <w:noProof/>
                <w:webHidden/>
              </w:rPr>
              <w:fldChar w:fldCharType="end"/>
            </w:r>
          </w:hyperlink>
        </w:p>
        <w:p w14:paraId="2719C267" w14:textId="600358C2"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24" w:history="1">
            <w:r w:rsidRPr="00F94B64">
              <w:rPr>
                <w:rStyle w:val="Hiperveza"/>
                <w:rFonts w:eastAsia="Calibri"/>
              </w:rPr>
              <w:t>12.</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PLAN I PROGRAM POJEDINIH STRUČNJAKA</w:t>
            </w:r>
            <w:r>
              <w:rPr>
                <w:webHidden/>
              </w:rPr>
              <w:tab/>
            </w:r>
            <w:r>
              <w:rPr>
                <w:webHidden/>
              </w:rPr>
              <w:fldChar w:fldCharType="begin"/>
            </w:r>
            <w:r>
              <w:rPr>
                <w:webHidden/>
              </w:rPr>
              <w:instrText xml:space="preserve"> PAGEREF _Toc228174124 \h </w:instrText>
            </w:r>
            <w:r>
              <w:rPr>
                <w:webHidden/>
              </w:rPr>
            </w:r>
            <w:r>
              <w:rPr>
                <w:webHidden/>
              </w:rPr>
              <w:fldChar w:fldCharType="separate"/>
            </w:r>
            <w:r w:rsidR="007E345C">
              <w:rPr>
                <w:webHidden/>
              </w:rPr>
              <w:t>55</w:t>
            </w:r>
            <w:r>
              <w:rPr>
                <w:webHidden/>
              </w:rPr>
              <w:fldChar w:fldCharType="end"/>
            </w:r>
          </w:hyperlink>
        </w:p>
        <w:p w14:paraId="2243A789" w14:textId="36A8B571" w:rsidR="00AB0468" w:rsidRDefault="00AB0468">
          <w:pPr>
            <w:pStyle w:val="Sadraj2"/>
            <w:rPr>
              <w:rFonts w:asciiTheme="minorHAnsi" w:eastAsiaTheme="minorEastAsia" w:hAnsiTheme="minorHAnsi" w:cstheme="minorBidi"/>
              <w:kern w:val="2"/>
              <w:sz w:val="24"/>
              <w:szCs w:val="24"/>
              <w14:ligatures w14:val="standardContextual"/>
            </w:rPr>
          </w:pPr>
          <w:hyperlink w:anchor="_Toc228174125" w:history="1">
            <w:r w:rsidRPr="00F94B64">
              <w:rPr>
                <w:rStyle w:val="Hiperveza"/>
                <w:rFonts w:eastAsia="Calibri" w:cstheme="minorHAnsi"/>
                <w:i/>
                <w:iCs/>
              </w:rPr>
              <w:t>12.1.</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PLAN I PROGRAM RADA RAVNATELJICE</w:t>
            </w:r>
            <w:r>
              <w:rPr>
                <w:webHidden/>
              </w:rPr>
              <w:tab/>
            </w:r>
            <w:r>
              <w:rPr>
                <w:webHidden/>
              </w:rPr>
              <w:fldChar w:fldCharType="begin"/>
            </w:r>
            <w:r>
              <w:rPr>
                <w:webHidden/>
              </w:rPr>
              <w:instrText xml:space="preserve"> PAGEREF _Toc228174125 \h </w:instrText>
            </w:r>
            <w:r>
              <w:rPr>
                <w:webHidden/>
              </w:rPr>
            </w:r>
            <w:r>
              <w:rPr>
                <w:webHidden/>
              </w:rPr>
              <w:fldChar w:fldCharType="separate"/>
            </w:r>
            <w:r w:rsidR="007E345C">
              <w:rPr>
                <w:webHidden/>
              </w:rPr>
              <w:t>55</w:t>
            </w:r>
            <w:r>
              <w:rPr>
                <w:webHidden/>
              </w:rPr>
              <w:fldChar w:fldCharType="end"/>
            </w:r>
          </w:hyperlink>
        </w:p>
        <w:p w14:paraId="187EFC80" w14:textId="61D957BE" w:rsidR="00AB0468" w:rsidRDefault="00AB0468">
          <w:pPr>
            <w:pStyle w:val="Sadraj2"/>
            <w:rPr>
              <w:rFonts w:asciiTheme="minorHAnsi" w:eastAsiaTheme="minorEastAsia" w:hAnsiTheme="minorHAnsi" w:cstheme="minorBidi"/>
              <w:kern w:val="2"/>
              <w:sz w:val="24"/>
              <w:szCs w:val="24"/>
              <w14:ligatures w14:val="standardContextual"/>
            </w:rPr>
          </w:pPr>
          <w:hyperlink w:anchor="_Toc228174126" w:history="1">
            <w:r w:rsidRPr="00F94B64">
              <w:rPr>
                <w:rStyle w:val="Hiperveza"/>
                <w:rFonts w:eastAsia="Calibri" w:cstheme="minorHAnsi"/>
                <w:i/>
                <w:iCs/>
              </w:rPr>
              <w:t>12.2.</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PLAN I PROGRAM RADA PEDAGOGA</w:t>
            </w:r>
            <w:r>
              <w:rPr>
                <w:webHidden/>
              </w:rPr>
              <w:tab/>
            </w:r>
            <w:r>
              <w:rPr>
                <w:webHidden/>
              </w:rPr>
              <w:fldChar w:fldCharType="begin"/>
            </w:r>
            <w:r>
              <w:rPr>
                <w:webHidden/>
              </w:rPr>
              <w:instrText xml:space="preserve"> PAGEREF _Toc228174126 \h </w:instrText>
            </w:r>
            <w:r>
              <w:rPr>
                <w:webHidden/>
              </w:rPr>
            </w:r>
            <w:r>
              <w:rPr>
                <w:webHidden/>
              </w:rPr>
              <w:fldChar w:fldCharType="separate"/>
            </w:r>
            <w:r w:rsidR="007E345C">
              <w:rPr>
                <w:webHidden/>
              </w:rPr>
              <w:t>57</w:t>
            </w:r>
            <w:r>
              <w:rPr>
                <w:webHidden/>
              </w:rPr>
              <w:fldChar w:fldCharType="end"/>
            </w:r>
          </w:hyperlink>
        </w:p>
        <w:p w14:paraId="5AA98A26" w14:textId="4FE935A4" w:rsidR="00AB0468" w:rsidRDefault="00AB0468">
          <w:pPr>
            <w:pStyle w:val="Sadraj2"/>
            <w:rPr>
              <w:rFonts w:asciiTheme="minorHAnsi" w:eastAsiaTheme="minorEastAsia" w:hAnsiTheme="minorHAnsi" w:cstheme="minorBidi"/>
              <w:kern w:val="2"/>
              <w:sz w:val="24"/>
              <w:szCs w:val="24"/>
              <w14:ligatures w14:val="standardContextual"/>
            </w:rPr>
          </w:pPr>
          <w:hyperlink w:anchor="_Toc228174127" w:history="1">
            <w:r w:rsidRPr="00F94B64">
              <w:rPr>
                <w:rStyle w:val="Hiperveza"/>
                <w:rFonts w:eastAsia="Calibri" w:cstheme="minorHAnsi"/>
                <w:i/>
                <w:iCs/>
              </w:rPr>
              <w:t>12.3.</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PLAN I PROGRAM RADA ZDRAVSTVENE VODITELJICE</w:t>
            </w:r>
            <w:r>
              <w:rPr>
                <w:webHidden/>
              </w:rPr>
              <w:tab/>
            </w:r>
            <w:r>
              <w:rPr>
                <w:webHidden/>
              </w:rPr>
              <w:fldChar w:fldCharType="begin"/>
            </w:r>
            <w:r>
              <w:rPr>
                <w:webHidden/>
              </w:rPr>
              <w:instrText xml:space="preserve"> PAGEREF _Toc228174127 \h </w:instrText>
            </w:r>
            <w:r>
              <w:rPr>
                <w:webHidden/>
              </w:rPr>
            </w:r>
            <w:r>
              <w:rPr>
                <w:webHidden/>
              </w:rPr>
              <w:fldChar w:fldCharType="separate"/>
            </w:r>
            <w:r w:rsidR="007E345C">
              <w:rPr>
                <w:webHidden/>
              </w:rPr>
              <w:t>57</w:t>
            </w:r>
            <w:r>
              <w:rPr>
                <w:webHidden/>
              </w:rPr>
              <w:fldChar w:fldCharType="end"/>
            </w:r>
          </w:hyperlink>
        </w:p>
        <w:p w14:paraId="3525B0DE" w14:textId="7C586271" w:rsidR="00AB0468" w:rsidRDefault="00AB0468">
          <w:pPr>
            <w:pStyle w:val="Sadraj2"/>
            <w:rPr>
              <w:rFonts w:asciiTheme="minorHAnsi" w:eastAsiaTheme="minorEastAsia" w:hAnsiTheme="minorHAnsi" w:cstheme="minorBidi"/>
              <w:kern w:val="2"/>
              <w:sz w:val="24"/>
              <w:szCs w:val="24"/>
              <w14:ligatures w14:val="standardContextual"/>
            </w:rPr>
          </w:pPr>
          <w:hyperlink w:anchor="_Toc228174128" w:history="1">
            <w:r w:rsidRPr="00F94B64">
              <w:rPr>
                <w:rStyle w:val="Hiperveza"/>
                <w:rFonts w:eastAsia="Calibri" w:cstheme="minorHAnsi"/>
                <w:i/>
                <w:iCs/>
              </w:rPr>
              <w:t>12.4.</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ZDRAVSTVENA ZAŠTITA DJECE</w:t>
            </w:r>
            <w:r>
              <w:rPr>
                <w:webHidden/>
              </w:rPr>
              <w:tab/>
            </w:r>
            <w:r>
              <w:rPr>
                <w:webHidden/>
              </w:rPr>
              <w:fldChar w:fldCharType="begin"/>
            </w:r>
            <w:r>
              <w:rPr>
                <w:webHidden/>
              </w:rPr>
              <w:instrText xml:space="preserve"> PAGEREF _Toc228174128 \h </w:instrText>
            </w:r>
            <w:r>
              <w:rPr>
                <w:webHidden/>
              </w:rPr>
            </w:r>
            <w:r>
              <w:rPr>
                <w:webHidden/>
              </w:rPr>
              <w:fldChar w:fldCharType="separate"/>
            </w:r>
            <w:r w:rsidR="007E345C">
              <w:rPr>
                <w:webHidden/>
              </w:rPr>
              <w:t>57</w:t>
            </w:r>
            <w:r>
              <w:rPr>
                <w:webHidden/>
              </w:rPr>
              <w:fldChar w:fldCharType="end"/>
            </w:r>
          </w:hyperlink>
        </w:p>
        <w:p w14:paraId="01FEFF0E" w14:textId="67CA61F0" w:rsidR="00AB0468" w:rsidRDefault="00AB0468">
          <w:pPr>
            <w:pStyle w:val="Sadraj2"/>
            <w:rPr>
              <w:rFonts w:asciiTheme="minorHAnsi" w:eastAsiaTheme="minorEastAsia" w:hAnsiTheme="minorHAnsi" w:cstheme="minorBidi"/>
              <w:kern w:val="2"/>
              <w:sz w:val="24"/>
              <w:szCs w:val="24"/>
              <w14:ligatures w14:val="standardContextual"/>
            </w:rPr>
          </w:pPr>
          <w:hyperlink w:anchor="_Toc228174129" w:history="1">
            <w:r w:rsidRPr="00F94B64">
              <w:rPr>
                <w:rStyle w:val="Hiperveza"/>
                <w:rFonts w:eastAsia="Calibri" w:cstheme="minorHAnsi"/>
                <w:i/>
                <w:iCs/>
              </w:rPr>
              <w:t>12.5.</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SANITARNO – HIGIJENSKI UVJETI U DJEČJEM VRTIĆU</w:t>
            </w:r>
            <w:r>
              <w:rPr>
                <w:webHidden/>
              </w:rPr>
              <w:tab/>
            </w:r>
            <w:r>
              <w:rPr>
                <w:webHidden/>
              </w:rPr>
              <w:fldChar w:fldCharType="begin"/>
            </w:r>
            <w:r>
              <w:rPr>
                <w:webHidden/>
              </w:rPr>
              <w:instrText xml:space="preserve"> PAGEREF _Toc228174129 \h </w:instrText>
            </w:r>
            <w:r>
              <w:rPr>
                <w:webHidden/>
              </w:rPr>
            </w:r>
            <w:r>
              <w:rPr>
                <w:webHidden/>
              </w:rPr>
              <w:fldChar w:fldCharType="separate"/>
            </w:r>
            <w:r w:rsidR="007E345C">
              <w:rPr>
                <w:webHidden/>
              </w:rPr>
              <w:t>58</w:t>
            </w:r>
            <w:r>
              <w:rPr>
                <w:webHidden/>
              </w:rPr>
              <w:fldChar w:fldCharType="end"/>
            </w:r>
          </w:hyperlink>
        </w:p>
        <w:p w14:paraId="2E8B7DB9" w14:textId="070452A7" w:rsidR="00AB0468" w:rsidRDefault="00AB0468">
          <w:pPr>
            <w:pStyle w:val="Sadraj2"/>
            <w:rPr>
              <w:rFonts w:asciiTheme="minorHAnsi" w:eastAsiaTheme="minorEastAsia" w:hAnsiTheme="minorHAnsi" w:cstheme="minorBidi"/>
              <w:kern w:val="2"/>
              <w:sz w:val="24"/>
              <w:szCs w:val="24"/>
              <w14:ligatures w14:val="standardContextual"/>
            </w:rPr>
          </w:pPr>
          <w:hyperlink w:anchor="_Toc228174130" w:history="1">
            <w:r w:rsidRPr="00F94B64">
              <w:rPr>
                <w:rStyle w:val="Hiperveza"/>
                <w:rFonts w:eastAsia="Calibri" w:cstheme="minorHAnsi"/>
                <w:i/>
                <w:iCs/>
              </w:rPr>
              <w:t>12.6.</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PREHRANA DJECE</w:t>
            </w:r>
            <w:r>
              <w:rPr>
                <w:webHidden/>
              </w:rPr>
              <w:tab/>
            </w:r>
            <w:r>
              <w:rPr>
                <w:webHidden/>
              </w:rPr>
              <w:fldChar w:fldCharType="begin"/>
            </w:r>
            <w:r>
              <w:rPr>
                <w:webHidden/>
              </w:rPr>
              <w:instrText xml:space="preserve"> PAGEREF _Toc228174130 \h </w:instrText>
            </w:r>
            <w:r>
              <w:rPr>
                <w:webHidden/>
              </w:rPr>
            </w:r>
            <w:r>
              <w:rPr>
                <w:webHidden/>
              </w:rPr>
              <w:fldChar w:fldCharType="separate"/>
            </w:r>
            <w:r w:rsidR="007E345C">
              <w:rPr>
                <w:webHidden/>
              </w:rPr>
              <w:t>58</w:t>
            </w:r>
            <w:r>
              <w:rPr>
                <w:webHidden/>
              </w:rPr>
              <w:fldChar w:fldCharType="end"/>
            </w:r>
          </w:hyperlink>
        </w:p>
        <w:p w14:paraId="3863008B" w14:textId="6F96D089" w:rsidR="00AB0468" w:rsidRDefault="00AB0468">
          <w:pPr>
            <w:pStyle w:val="Sadraj2"/>
            <w:rPr>
              <w:rFonts w:asciiTheme="minorHAnsi" w:eastAsiaTheme="minorEastAsia" w:hAnsiTheme="minorHAnsi" w:cstheme="minorBidi"/>
              <w:kern w:val="2"/>
              <w:sz w:val="24"/>
              <w:szCs w:val="24"/>
              <w14:ligatures w14:val="standardContextual"/>
            </w:rPr>
          </w:pPr>
          <w:hyperlink w:anchor="_Toc228174131" w:history="1">
            <w:r w:rsidRPr="00F94B64">
              <w:rPr>
                <w:rStyle w:val="Hiperveza"/>
                <w:rFonts w:eastAsia="Calibri" w:cstheme="minorHAnsi"/>
                <w:i/>
                <w:iCs/>
              </w:rPr>
              <w:t>12.7.</w:t>
            </w:r>
            <w:r>
              <w:rPr>
                <w:rFonts w:asciiTheme="minorHAnsi" w:eastAsiaTheme="minorEastAsia" w:hAnsiTheme="minorHAnsi" w:cstheme="minorBidi"/>
                <w:kern w:val="2"/>
                <w:sz w:val="24"/>
                <w:szCs w:val="24"/>
                <w14:ligatures w14:val="standardContextual"/>
              </w:rPr>
              <w:tab/>
            </w:r>
            <w:r w:rsidRPr="00F94B64">
              <w:rPr>
                <w:rStyle w:val="Hiperveza"/>
                <w:rFonts w:eastAsia="Calibri" w:cstheme="minorHAnsi"/>
                <w:i/>
                <w:iCs/>
              </w:rPr>
              <w:t>ZDRAVSTVENI ODGOJ</w:t>
            </w:r>
            <w:r>
              <w:rPr>
                <w:webHidden/>
              </w:rPr>
              <w:tab/>
            </w:r>
            <w:r>
              <w:rPr>
                <w:webHidden/>
              </w:rPr>
              <w:fldChar w:fldCharType="begin"/>
            </w:r>
            <w:r>
              <w:rPr>
                <w:webHidden/>
              </w:rPr>
              <w:instrText xml:space="preserve"> PAGEREF _Toc228174131 \h </w:instrText>
            </w:r>
            <w:r>
              <w:rPr>
                <w:webHidden/>
              </w:rPr>
            </w:r>
            <w:r>
              <w:rPr>
                <w:webHidden/>
              </w:rPr>
              <w:fldChar w:fldCharType="separate"/>
            </w:r>
            <w:r w:rsidR="007E345C">
              <w:rPr>
                <w:webHidden/>
              </w:rPr>
              <w:t>59</w:t>
            </w:r>
            <w:r>
              <w:rPr>
                <w:webHidden/>
              </w:rPr>
              <w:fldChar w:fldCharType="end"/>
            </w:r>
          </w:hyperlink>
        </w:p>
        <w:p w14:paraId="4918B946" w14:textId="15EA9734"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32" w:history="1">
            <w:r w:rsidRPr="00F94B64">
              <w:rPr>
                <w:rStyle w:val="Hiperveza"/>
              </w:rPr>
              <w:t>12. VREDNOVANJE PROGRAMA</w:t>
            </w:r>
            <w:r>
              <w:rPr>
                <w:webHidden/>
              </w:rPr>
              <w:tab/>
            </w:r>
            <w:r>
              <w:rPr>
                <w:webHidden/>
              </w:rPr>
              <w:fldChar w:fldCharType="begin"/>
            </w:r>
            <w:r>
              <w:rPr>
                <w:webHidden/>
              </w:rPr>
              <w:instrText xml:space="preserve"> PAGEREF _Toc228174132 \h </w:instrText>
            </w:r>
            <w:r>
              <w:rPr>
                <w:webHidden/>
              </w:rPr>
            </w:r>
            <w:r>
              <w:rPr>
                <w:webHidden/>
              </w:rPr>
              <w:fldChar w:fldCharType="separate"/>
            </w:r>
            <w:r w:rsidR="007E345C">
              <w:rPr>
                <w:webHidden/>
              </w:rPr>
              <w:t>60</w:t>
            </w:r>
            <w:r>
              <w:rPr>
                <w:webHidden/>
              </w:rPr>
              <w:fldChar w:fldCharType="end"/>
            </w:r>
          </w:hyperlink>
        </w:p>
        <w:p w14:paraId="54889808" w14:textId="0DA9C8C7"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33" w:history="1">
            <w:r w:rsidRPr="00F94B64">
              <w:rPr>
                <w:rStyle w:val="Hiperveza"/>
                <w:rFonts w:eastAsia="Calibri"/>
              </w:rPr>
              <w:t>13.</w:t>
            </w:r>
            <w:r>
              <w:rPr>
                <w:rFonts w:asciiTheme="minorHAnsi" w:eastAsiaTheme="minorEastAsia" w:hAnsiTheme="minorHAnsi" w:cstheme="minorBidi"/>
                <w:b w:val="0"/>
                <w:bCs w:val="0"/>
                <w:kern w:val="2"/>
                <w:sz w:val="24"/>
                <w:szCs w:val="24"/>
                <w:lang w:eastAsia="hr-HR"/>
                <w14:ligatures w14:val="standardContextual"/>
              </w:rPr>
              <w:tab/>
            </w:r>
            <w:r w:rsidRPr="00F94B64">
              <w:rPr>
                <w:rStyle w:val="Hiperveza"/>
                <w:rFonts w:eastAsia="Calibri"/>
              </w:rPr>
              <w:t>ZAKLJUČAK</w:t>
            </w:r>
            <w:r>
              <w:rPr>
                <w:webHidden/>
              </w:rPr>
              <w:tab/>
            </w:r>
            <w:r>
              <w:rPr>
                <w:webHidden/>
              </w:rPr>
              <w:fldChar w:fldCharType="begin"/>
            </w:r>
            <w:r>
              <w:rPr>
                <w:webHidden/>
              </w:rPr>
              <w:instrText xml:space="preserve"> PAGEREF _Toc228174133 \h </w:instrText>
            </w:r>
            <w:r>
              <w:rPr>
                <w:webHidden/>
              </w:rPr>
            </w:r>
            <w:r>
              <w:rPr>
                <w:webHidden/>
              </w:rPr>
              <w:fldChar w:fldCharType="separate"/>
            </w:r>
            <w:r w:rsidR="007E345C">
              <w:rPr>
                <w:webHidden/>
              </w:rPr>
              <w:t>62</w:t>
            </w:r>
            <w:r>
              <w:rPr>
                <w:webHidden/>
              </w:rPr>
              <w:fldChar w:fldCharType="end"/>
            </w:r>
          </w:hyperlink>
        </w:p>
        <w:p w14:paraId="173D5070" w14:textId="1641F9DE" w:rsidR="00AB0468" w:rsidRDefault="00AB0468">
          <w:pPr>
            <w:pStyle w:val="Sadraj1"/>
            <w:rPr>
              <w:rFonts w:asciiTheme="minorHAnsi" w:eastAsiaTheme="minorEastAsia" w:hAnsiTheme="minorHAnsi" w:cstheme="minorBidi"/>
              <w:b w:val="0"/>
              <w:bCs w:val="0"/>
              <w:kern w:val="2"/>
              <w:sz w:val="24"/>
              <w:szCs w:val="24"/>
              <w:lang w:eastAsia="hr-HR"/>
              <w14:ligatures w14:val="standardContextual"/>
            </w:rPr>
          </w:pPr>
          <w:hyperlink w:anchor="_Toc228174134" w:history="1">
            <w:r w:rsidRPr="00F94B64">
              <w:rPr>
                <w:rStyle w:val="Hiperveza"/>
                <w:rFonts w:eastAsia="Times New Roman" w:cs="Times New Roman"/>
                <w:kern w:val="36"/>
                <w:lang w:eastAsia="hr-HR"/>
              </w:rPr>
              <w:t>SIGURNOSNO - ZAŠTITNE MJERE I PROTOKOLI POSTUPANJA U KRIZNIM SITUACIJAMA</w:t>
            </w:r>
            <w:r>
              <w:rPr>
                <w:webHidden/>
              </w:rPr>
              <w:tab/>
            </w:r>
            <w:r>
              <w:rPr>
                <w:webHidden/>
              </w:rPr>
              <w:fldChar w:fldCharType="begin"/>
            </w:r>
            <w:r>
              <w:rPr>
                <w:webHidden/>
              </w:rPr>
              <w:instrText xml:space="preserve"> PAGEREF _Toc228174134 \h </w:instrText>
            </w:r>
            <w:r>
              <w:rPr>
                <w:webHidden/>
              </w:rPr>
            </w:r>
            <w:r>
              <w:rPr>
                <w:webHidden/>
              </w:rPr>
              <w:fldChar w:fldCharType="separate"/>
            </w:r>
            <w:r w:rsidR="007E345C">
              <w:rPr>
                <w:webHidden/>
              </w:rPr>
              <w:t>63</w:t>
            </w:r>
            <w:r>
              <w:rPr>
                <w:webHidden/>
              </w:rPr>
              <w:fldChar w:fldCharType="end"/>
            </w:r>
          </w:hyperlink>
        </w:p>
        <w:p w14:paraId="264390E3" w14:textId="45893B87" w:rsidR="00AB0468" w:rsidRDefault="00AB0468">
          <w:pPr>
            <w:pStyle w:val="Sadraj2"/>
            <w:rPr>
              <w:rFonts w:asciiTheme="minorHAnsi" w:eastAsiaTheme="minorEastAsia" w:hAnsiTheme="minorHAnsi" w:cstheme="minorBidi"/>
              <w:kern w:val="2"/>
              <w:sz w:val="24"/>
              <w:szCs w:val="24"/>
              <w14:ligatures w14:val="standardContextual"/>
            </w:rPr>
          </w:pPr>
          <w:hyperlink w:anchor="_Toc228174135" w:history="1">
            <w:r w:rsidRPr="00F94B64">
              <w:rPr>
                <w:rStyle w:val="Hiperveza"/>
                <w:b/>
                <w:bCs/>
              </w:rPr>
              <w:t>UVOD</w:t>
            </w:r>
            <w:r>
              <w:rPr>
                <w:webHidden/>
              </w:rPr>
              <w:tab/>
            </w:r>
            <w:r>
              <w:rPr>
                <w:webHidden/>
              </w:rPr>
              <w:fldChar w:fldCharType="begin"/>
            </w:r>
            <w:r>
              <w:rPr>
                <w:webHidden/>
              </w:rPr>
              <w:instrText xml:space="preserve"> PAGEREF _Toc228174135 \h </w:instrText>
            </w:r>
            <w:r>
              <w:rPr>
                <w:webHidden/>
              </w:rPr>
            </w:r>
            <w:r>
              <w:rPr>
                <w:webHidden/>
              </w:rPr>
              <w:fldChar w:fldCharType="separate"/>
            </w:r>
            <w:r w:rsidR="007E345C">
              <w:rPr>
                <w:webHidden/>
              </w:rPr>
              <w:t>64</w:t>
            </w:r>
            <w:r>
              <w:rPr>
                <w:webHidden/>
              </w:rPr>
              <w:fldChar w:fldCharType="end"/>
            </w:r>
          </w:hyperlink>
        </w:p>
        <w:p w14:paraId="091A10C9" w14:textId="4C0F1711" w:rsidR="00AB0468" w:rsidRDefault="00AB0468">
          <w:pPr>
            <w:pStyle w:val="Sadraj2"/>
            <w:rPr>
              <w:rFonts w:asciiTheme="minorHAnsi" w:eastAsiaTheme="minorEastAsia" w:hAnsiTheme="minorHAnsi" w:cstheme="minorBidi"/>
              <w:kern w:val="2"/>
              <w:sz w:val="24"/>
              <w:szCs w:val="24"/>
              <w14:ligatures w14:val="standardContextual"/>
            </w:rPr>
          </w:pPr>
          <w:hyperlink w:anchor="_Toc228174136" w:history="1">
            <w:r w:rsidRPr="00F94B64">
              <w:rPr>
                <w:rStyle w:val="Hiperveza"/>
                <w:b/>
                <w:bCs/>
              </w:rPr>
              <w:t>SIGURNOST PRILIKOM DOLASKA I ODLASKA DJECE</w:t>
            </w:r>
            <w:r>
              <w:rPr>
                <w:webHidden/>
              </w:rPr>
              <w:tab/>
            </w:r>
            <w:r>
              <w:rPr>
                <w:webHidden/>
              </w:rPr>
              <w:fldChar w:fldCharType="begin"/>
            </w:r>
            <w:r>
              <w:rPr>
                <w:webHidden/>
              </w:rPr>
              <w:instrText xml:space="preserve"> PAGEREF _Toc228174136 \h </w:instrText>
            </w:r>
            <w:r>
              <w:rPr>
                <w:webHidden/>
              </w:rPr>
            </w:r>
            <w:r>
              <w:rPr>
                <w:webHidden/>
              </w:rPr>
              <w:fldChar w:fldCharType="separate"/>
            </w:r>
            <w:r w:rsidR="007E345C">
              <w:rPr>
                <w:webHidden/>
              </w:rPr>
              <w:t>64</w:t>
            </w:r>
            <w:r>
              <w:rPr>
                <w:webHidden/>
              </w:rPr>
              <w:fldChar w:fldCharType="end"/>
            </w:r>
          </w:hyperlink>
        </w:p>
        <w:p w14:paraId="4802AAF6" w14:textId="409FE577" w:rsidR="00AB0468" w:rsidRDefault="00AB0468">
          <w:pPr>
            <w:pStyle w:val="Sadraj2"/>
            <w:rPr>
              <w:rFonts w:asciiTheme="minorHAnsi" w:eastAsiaTheme="minorEastAsia" w:hAnsiTheme="minorHAnsi" w:cstheme="minorBidi"/>
              <w:kern w:val="2"/>
              <w:sz w:val="24"/>
              <w:szCs w:val="24"/>
              <w14:ligatures w14:val="standardContextual"/>
            </w:rPr>
          </w:pPr>
          <w:hyperlink w:anchor="_Toc228174137" w:history="1">
            <w:r w:rsidRPr="00F94B64">
              <w:rPr>
                <w:rStyle w:val="Hiperveza"/>
                <w:b/>
                <w:bCs/>
              </w:rPr>
              <w:t>SIGURNOST U UNUTARNJEM I VANJSKOM PROSTORU VRTIĆA</w:t>
            </w:r>
            <w:r>
              <w:rPr>
                <w:webHidden/>
              </w:rPr>
              <w:tab/>
            </w:r>
            <w:r>
              <w:rPr>
                <w:webHidden/>
              </w:rPr>
              <w:fldChar w:fldCharType="begin"/>
            </w:r>
            <w:r>
              <w:rPr>
                <w:webHidden/>
              </w:rPr>
              <w:instrText xml:space="preserve"> PAGEREF _Toc228174137 \h </w:instrText>
            </w:r>
            <w:r>
              <w:rPr>
                <w:webHidden/>
              </w:rPr>
            </w:r>
            <w:r>
              <w:rPr>
                <w:webHidden/>
              </w:rPr>
              <w:fldChar w:fldCharType="separate"/>
            </w:r>
            <w:r w:rsidR="007E345C">
              <w:rPr>
                <w:webHidden/>
              </w:rPr>
              <w:t>65</w:t>
            </w:r>
            <w:r>
              <w:rPr>
                <w:webHidden/>
              </w:rPr>
              <w:fldChar w:fldCharType="end"/>
            </w:r>
          </w:hyperlink>
        </w:p>
        <w:p w14:paraId="29658532" w14:textId="28F5D6C3"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38" w:history="1">
            <w:r w:rsidRPr="00F94B64">
              <w:rPr>
                <w:rStyle w:val="Hiperveza"/>
                <w:rFonts w:ascii="Aptos" w:eastAsia="Times New Roman" w:hAnsi="Aptos" w:cs="Times New Roman"/>
                <w:b/>
                <w:bCs/>
                <w:noProof/>
                <w:lang w:eastAsia="hr-HR"/>
              </w:rPr>
              <w:t>Sigurnost u unutarnjem prostoru vrtića:</w:t>
            </w:r>
            <w:r>
              <w:rPr>
                <w:noProof/>
                <w:webHidden/>
              </w:rPr>
              <w:tab/>
            </w:r>
            <w:r>
              <w:rPr>
                <w:noProof/>
                <w:webHidden/>
              </w:rPr>
              <w:fldChar w:fldCharType="begin"/>
            </w:r>
            <w:r>
              <w:rPr>
                <w:noProof/>
                <w:webHidden/>
              </w:rPr>
              <w:instrText xml:space="preserve"> PAGEREF _Toc228174138 \h </w:instrText>
            </w:r>
            <w:r>
              <w:rPr>
                <w:noProof/>
                <w:webHidden/>
              </w:rPr>
            </w:r>
            <w:r>
              <w:rPr>
                <w:noProof/>
                <w:webHidden/>
              </w:rPr>
              <w:fldChar w:fldCharType="separate"/>
            </w:r>
            <w:r w:rsidR="007E345C">
              <w:rPr>
                <w:noProof/>
                <w:webHidden/>
              </w:rPr>
              <w:t>65</w:t>
            </w:r>
            <w:r>
              <w:rPr>
                <w:noProof/>
                <w:webHidden/>
              </w:rPr>
              <w:fldChar w:fldCharType="end"/>
            </w:r>
          </w:hyperlink>
        </w:p>
        <w:p w14:paraId="36B3A33C" w14:textId="0910410B"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39" w:history="1">
            <w:r w:rsidRPr="00F94B64">
              <w:rPr>
                <w:rStyle w:val="Hiperveza"/>
                <w:rFonts w:ascii="Aptos" w:eastAsia="Times New Roman" w:hAnsi="Aptos" w:cs="Times New Roman"/>
                <w:b/>
                <w:bCs/>
                <w:noProof/>
                <w:lang w:eastAsia="hr-HR"/>
              </w:rPr>
              <w:t>Sigurnost na vanjskom prostoru vrtića (dvorištu):</w:t>
            </w:r>
            <w:r>
              <w:rPr>
                <w:noProof/>
                <w:webHidden/>
              </w:rPr>
              <w:tab/>
            </w:r>
            <w:r>
              <w:rPr>
                <w:noProof/>
                <w:webHidden/>
              </w:rPr>
              <w:fldChar w:fldCharType="begin"/>
            </w:r>
            <w:r>
              <w:rPr>
                <w:noProof/>
                <w:webHidden/>
              </w:rPr>
              <w:instrText xml:space="preserve"> PAGEREF _Toc228174139 \h </w:instrText>
            </w:r>
            <w:r>
              <w:rPr>
                <w:noProof/>
                <w:webHidden/>
              </w:rPr>
            </w:r>
            <w:r>
              <w:rPr>
                <w:noProof/>
                <w:webHidden/>
              </w:rPr>
              <w:fldChar w:fldCharType="separate"/>
            </w:r>
            <w:r w:rsidR="007E345C">
              <w:rPr>
                <w:noProof/>
                <w:webHidden/>
              </w:rPr>
              <w:t>67</w:t>
            </w:r>
            <w:r>
              <w:rPr>
                <w:noProof/>
                <w:webHidden/>
              </w:rPr>
              <w:fldChar w:fldCharType="end"/>
            </w:r>
          </w:hyperlink>
        </w:p>
        <w:p w14:paraId="248A06FF" w14:textId="2DC9CBF1" w:rsidR="00AB0468" w:rsidRDefault="00AB0468">
          <w:pPr>
            <w:pStyle w:val="Sadraj2"/>
            <w:rPr>
              <w:rFonts w:asciiTheme="minorHAnsi" w:eastAsiaTheme="minorEastAsia" w:hAnsiTheme="minorHAnsi" w:cstheme="minorBidi"/>
              <w:kern w:val="2"/>
              <w:sz w:val="24"/>
              <w:szCs w:val="24"/>
              <w14:ligatures w14:val="standardContextual"/>
            </w:rPr>
          </w:pPr>
          <w:hyperlink w:anchor="_Toc228174140" w:history="1">
            <w:r w:rsidRPr="00F94B64">
              <w:rPr>
                <w:rStyle w:val="Hiperveza"/>
                <w:b/>
                <w:bCs/>
              </w:rPr>
              <w:t>PROVOĐENJE AKTIVNOSTI IZVAN VRTIĆA (ŠETNJE, IZLETI, DOGAĐANJA)</w:t>
            </w:r>
            <w:r>
              <w:rPr>
                <w:webHidden/>
              </w:rPr>
              <w:tab/>
            </w:r>
            <w:r>
              <w:rPr>
                <w:webHidden/>
              </w:rPr>
              <w:fldChar w:fldCharType="begin"/>
            </w:r>
            <w:r>
              <w:rPr>
                <w:webHidden/>
              </w:rPr>
              <w:instrText xml:space="preserve"> PAGEREF _Toc228174140 \h </w:instrText>
            </w:r>
            <w:r>
              <w:rPr>
                <w:webHidden/>
              </w:rPr>
            </w:r>
            <w:r>
              <w:rPr>
                <w:webHidden/>
              </w:rPr>
              <w:fldChar w:fldCharType="separate"/>
            </w:r>
            <w:r w:rsidR="007E345C">
              <w:rPr>
                <w:webHidden/>
              </w:rPr>
              <w:t>69</w:t>
            </w:r>
            <w:r>
              <w:rPr>
                <w:webHidden/>
              </w:rPr>
              <w:fldChar w:fldCharType="end"/>
            </w:r>
          </w:hyperlink>
        </w:p>
        <w:p w14:paraId="5E3B2214" w14:textId="1FA05CE3" w:rsidR="00AB0468" w:rsidRDefault="00AB0468">
          <w:pPr>
            <w:pStyle w:val="Sadraj2"/>
            <w:rPr>
              <w:rFonts w:asciiTheme="minorHAnsi" w:eastAsiaTheme="minorEastAsia" w:hAnsiTheme="minorHAnsi" w:cstheme="minorBidi"/>
              <w:kern w:val="2"/>
              <w:sz w:val="24"/>
              <w:szCs w:val="24"/>
              <w14:ligatures w14:val="standardContextual"/>
            </w:rPr>
          </w:pPr>
          <w:hyperlink w:anchor="_Toc228174141" w:history="1">
            <w:r w:rsidRPr="00F94B64">
              <w:rPr>
                <w:rStyle w:val="Hiperveza"/>
                <w:b/>
                <w:bCs/>
              </w:rPr>
              <w:t>Korištenje materijala i igračaka:</w:t>
            </w:r>
            <w:r>
              <w:rPr>
                <w:webHidden/>
              </w:rPr>
              <w:tab/>
            </w:r>
            <w:r>
              <w:rPr>
                <w:webHidden/>
              </w:rPr>
              <w:fldChar w:fldCharType="begin"/>
            </w:r>
            <w:r>
              <w:rPr>
                <w:webHidden/>
              </w:rPr>
              <w:instrText xml:space="preserve"> PAGEREF _Toc228174141 \h </w:instrText>
            </w:r>
            <w:r>
              <w:rPr>
                <w:webHidden/>
              </w:rPr>
            </w:r>
            <w:r>
              <w:rPr>
                <w:webHidden/>
              </w:rPr>
              <w:fldChar w:fldCharType="separate"/>
            </w:r>
            <w:r w:rsidR="007E345C">
              <w:rPr>
                <w:webHidden/>
              </w:rPr>
              <w:t>72</w:t>
            </w:r>
            <w:r>
              <w:rPr>
                <w:webHidden/>
              </w:rPr>
              <w:fldChar w:fldCharType="end"/>
            </w:r>
          </w:hyperlink>
        </w:p>
        <w:p w14:paraId="1D973102" w14:textId="4A917EE8" w:rsidR="00AB0468" w:rsidRDefault="00AB0468">
          <w:pPr>
            <w:pStyle w:val="Sadraj2"/>
            <w:rPr>
              <w:rFonts w:asciiTheme="minorHAnsi" w:eastAsiaTheme="minorEastAsia" w:hAnsiTheme="minorHAnsi" w:cstheme="minorBidi"/>
              <w:kern w:val="2"/>
              <w:sz w:val="24"/>
              <w:szCs w:val="24"/>
              <w14:ligatures w14:val="standardContextual"/>
            </w:rPr>
          </w:pPr>
          <w:hyperlink w:anchor="_Toc228174142" w:history="1">
            <w:r w:rsidRPr="00F94B64">
              <w:rPr>
                <w:rStyle w:val="Hiperveza"/>
                <w:b/>
                <w:bCs/>
              </w:rPr>
              <w:t>POSTUPANJE U SLUČAJU BOLESTI, EPIDEMIJE I KRONIČNIH STANJA</w:t>
            </w:r>
            <w:r>
              <w:rPr>
                <w:webHidden/>
              </w:rPr>
              <w:tab/>
            </w:r>
            <w:r>
              <w:rPr>
                <w:webHidden/>
              </w:rPr>
              <w:fldChar w:fldCharType="begin"/>
            </w:r>
            <w:r>
              <w:rPr>
                <w:webHidden/>
              </w:rPr>
              <w:instrText xml:space="preserve"> PAGEREF _Toc228174142 \h </w:instrText>
            </w:r>
            <w:r>
              <w:rPr>
                <w:webHidden/>
              </w:rPr>
            </w:r>
            <w:r>
              <w:rPr>
                <w:webHidden/>
              </w:rPr>
              <w:fldChar w:fldCharType="separate"/>
            </w:r>
            <w:r w:rsidR="007E345C">
              <w:rPr>
                <w:webHidden/>
              </w:rPr>
              <w:t>72</w:t>
            </w:r>
            <w:r>
              <w:rPr>
                <w:webHidden/>
              </w:rPr>
              <w:fldChar w:fldCharType="end"/>
            </w:r>
          </w:hyperlink>
        </w:p>
        <w:p w14:paraId="4C3FE81A" w14:textId="06FC74F4" w:rsidR="00AB0468" w:rsidRDefault="00AB0468">
          <w:pPr>
            <w:pStyle w:val="Sadraj2"/>
            <w:rPr>
              <w:rFonts w:asciiTheme="minorHAnsi" w:eastAsiaTheme="minorEastAsia" w:hAnsiTheme="minorHAnsi" w:cstheme="minorBidi"/>
              <w:kern w:val="2"/>
              <w:sz w:val="24"/>
              <w:szCs w:val="24"/>
              <w14:ligatures w14:val="standardContextual"/>
            </w:rPr>
          </w:pPr>
          <w:hyperlink w:anchor="_Toc228174143" w:history="1">
            <w:r w:rsidRPr="00F94B64">
              <w:rPr>
                <w:rStyle w:val="Hiperveza"/>
                <w:b/>
                <w:bCs/>
              </w:rPr>
              <w:t>Pružanje prve pomoći i postupanje kod ozljeda</w:t>
            </w:r>
            <w:r>
              <w:rPr>
                <w:webHidden/>
              </w:rPr>
              <w:tab/>
            </w:r>
            <w:r>
              <w:rPr>
                <w:webHidden/>
              </w:rPr>
              <w:fldChar w:fldCharType="begin"/>
            </w:r>
            <w:r>
              <w:rPr>
                <w:webHidden/>
              </w:rPr>
              <w:instrText xml:space="preserve"> PAGEREF _Toc228174143 \h </w:instrText>
            </w:r>
            <w:r>
              <w:rPr>
                <w:webHidden/>
              </w:rPr>
            </w:r>
            <w:r>
              <w:rPr>
                <w:webHidden/>
              </w:rPr>
              <w:fldChar w:fldCharType="separate"/>
            </w:r>
            <w:r w:rsidR="007E345C">
              <w:rPr>
                <w:webHidden/>
              </w:rPr>
              <w:t>75</w:t>
            </w:r>
            <w:r>
              <w:rPr>
                <w:webHidden/>
              </w:rPr>
              <w:fldChar w:fldCharType="end"/>
            </w:r>
          </w:hyperlink>
        </w:p>
        <w:p w14:paraId="4AB80722" w14:textId="3457AAAD" w:rsidR="00AB0468" w:rsidRDefault="00AB0468">
          <w:pPr>
            <w:pStyle w:val="Sadraj2"/>
            <w:rPr>
              <w:rFonts w:asciiTheme="minorHAnsi" w:eastAsiaTheme="minorEastAsia" w:hAnsiTheme="minorHAnsi" w:cstheme="minorBidi"/>
              <w:kern w:val="2"/>
              <w:sz w:val="24"/>
              <w:szCs w:val="24"/>
              <w14:ligatures w14:val="standardContextual"/>
            </w:rPr>
          </w:pPr>
          <w:hyperlink w:anchor="_Toc228174144" w:history="1">
            <w:r w:rsidRPr="00F94B64">
              <w:rPr>
                <w:rStyle w:val="Hiperveza"/>
                <w:b/>
                <w:bCs/>
              </w:rPr>
              <w:t>NASILJE MEĐU DJECOM, ZLOSTAVLJANJE, ZANEMARIVANJE I KRIZNE OBITELJSKE SITUACIJE</w:t>
            </w:r>
            <w:r>
              <w:rPr>
                <w:webHidden/>
              </w:rPr>
              <w:tab/>
            </w:r>
            <w:r>
              <w:rPr>
                <w:webHidden/>
              </w:rPr>
              <w:fldChar w:fldCharType="begin"/>
            </w:r>
            <w:r>
              <w:rPr>
                <w:webHidden/>
              </w:rPr>
              <w:instrText xml:space="preserve"> PAGEREF _Toc228174144 \h </w:instrText>
            </w:r>
            <w:r>
              <w:rPr>
                <w:webHidden/>
              </w:rPr>
            </w:r>
            <w:r>
              <w:rPr>
                <w:webHidden/>
              </w:rPr>
              <w:fldChar w:fldCharType="separate"/>
            </w:r>
            <w:r w:rsidR="007E345C">
              <w:rPr>
                <w:webHidden/>
              </w:rPr>
              <w:t>77</w:t>
            </w:r>
            <w:r>
              <w:rPr>
                <w:webHidden/>
              </w:rPr>
              <w:fldChar w:fldCharType="end"/>
            </w:r>
          </w:hyperlink>
        </w:p>
        <w:p w14:paraId="10F68D74" w14:textId="611FD7CC"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45" w:history="1">
            <w:r w:rsidRPr="00F94B64">
              <w:rPr>
                <w:rStyle w:val="Hiperveza"/>
                <w:rFonts w:ascii="Aptos" w:eastAsia="Times New Roman" w:hAnsi="Aptos" w:cs="Times New Roman"/>
                <w:b/>
                <w:bCs/>
                <w:noProof/>
                <w:lang w:eastAsia="hr-HR"/>
              </w:rPr>
              <w:t>Sprječavanje nasilja među djecom:</w:t>
            </w:r>
            <w:r>
              <w:rPr>
                <w:noProof/>
                <w:webHidden/>
              </w:rPr>
              <w:tab/>
            </w:r>
            <w:r>
              <w:rPr>
                <w:noProof/>
                <w:webHidden/>
              </w:rPr>
              <w:fldChar w:fldCharType="begin"/>
            </w:r>
            <w:r>
              <w:rPr>
                <w:noProof/>
                <w:webHidden/>
              </w:rPr>
              <w:instrText xml:space="preserve"> PAGEREF _Toc228174145 \h </w:instrText>
            </w:r>
            <w:r>
              <w:rPr>
                <w:noProof/>
                <w:webHidden/>
              </w:rPr>
            </w:r>
            <w:r>
              <w:rPr>
                <w:noProof/>
                <w:webHidden/>
              </w:rPr>
              <w:fldChar w:fldCharType="separate"/>
            </w:r>
            <w:r w:rsidR="007E345C">
              <w:rPr>
                <w:noProof/>
                <w:webHidden/>
              </w:rPr>
              <w:t>77</w:t>
            </w:r>
            <w:r>
              <w:rPr>
                <w:noProof/>
                <w:webHidden/>
              </w:rPr>
              <w:fldChar w:fldCharType="end"/>
            </w:r>
          </w:hyperlink>
        </w:p>
        <w:p w14:paraId="5D9D5668" w14:textId="1B5CC9E1"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46" w:history="1">
            <w:r w:rsidRPr="00F94B64">
              <w:rPr>
                <w:rStyle w:val="Hiperveza"/>
                <w:rFonts w:ascii="Aptos" w:eastAsia="Times New Roman" w:hAnsi="Aptos" w:cs="Times New Roman"/>
                <w:b/>
                <w:bCs/>
                <w:noProof/>
                <w:lang w:eastAsia="hr-HR"/>
              </w:rPr>
              <w:t>Sumnja na zlostavljanje ili zanemarivanje djeteta:</w:t>
            </w:r>
            <w:r>
              <w:rPr>
                <w:noProof/>
                <w:webHidden/>
              </w:rPr>
              <w:tab/>
            </w:r>
            <w:r>
              <w:rPr>
                <w:noProof/>
                <w:webHidden/>
              </w:rPr>
              <w:fldChar w:fldCharType="begin"/>
            </w:r>
            <w:r>
              <w:rPr>
                <w:noProof/>
                <w:webHidden/>
              </w:rPr>
              <w:instrText xml:space="preserve"> PAGEREF _Toc228174146 \h </w:instrText>
            </w:r>
            <w:r>
              <w:rPr>
                <w:noProof/>
                <w:webHidden/>
              </w:rPr>
            </w:r>
            <w:r>
              <w:rPr>
                <w:noProof/>
                <w:webHidden/>
              </w:rPr>
              <w:fldChar w:fldCharType="separate"/>
            </w:r>
            <w:r w:rsidR="007E345C">
              <w:rPr>
                <w:noProof/>
                <w:webHidden/>
              </w:rPr>
              <w:t>78</w:t>
            </w:r>
            <w:r>
              <w:rPr>
                <w:noProof/>
                <w:webHidden/>
              </w:rPr>
              <w:fldChar w:fldCharType="end"/>
            </w:r>
          </w:hyperlink>
        </w:p>
        <w:p w14:paraId="7808C79E" w14:textId="541268A2"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47" w:history="1">
            <w:r w:rsidRPr="00F94B64">
              <w:rPr>
                <w:rStyle w:val="Hiperveza"/>
                <w:rFonts w:ascii="Aptos" w:eastAsia="Times New Roman" w:hAnsi="Aptos" w:cs="Times New Roman"/>
                <w:b/>
                <w:bCs/>
                <w:noProof/>
                <w:lang w:eastAsia="hr-HR"/>
              </w:rPr>
              <w:t>Nasilje odrasle osobe nad djetetom:</w:t>
            </w:r>
            <w:r>
              <w:rPr>
                <w:noProof/>
                <w:webHidden/>
              </w:rPr>
              <w:tab/>
            </w:r>
            <w:r>
              <w:rPr>
                <w:noProof/>
                <w:webHidden/>
              </w:rPr>
              <w:fldChar w:fldCharType="begin"/>
            </w:r>
            <w:r>
              <w:rPr>
                <w:noProof/>
                <w:webHidden/>
              </w:rPr>
              <w:instrText xml:space="preserve"> PAGEREF _Toc228174147 \h </w:instrText>
            </w:r>
            <w:r>
              <w:rPr>
                <w:noProof/>
                <w:webHidden/>
              </w:rPr>
            </w:r>
            <w:r>
              <w:rPr>
                <w:noProof/>
                <w:webHidden/>
              </w:rPr>
              <w:fldChar w:fldCharType="separate"/>
            </w:r>
            <w:r w:rsidR="007E345C">
              <w:rPr>
                <w:noProof/>
                <w:webHidden/>
              </w:rPr>
              <w:t>79</w:t>
            </w:r>
            <w:r>
              <w:rPr>
                <w:noProof/>
                <w:webHidden/>
              </w:rPr>
              <w:fldChar w:fldCharType="end"/>
            </w:r>
          </w:hyperlink>
        </w:p>
        <w:p w14:paraId="03DEF190" w14:textId="2ADC28C5"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48" w:history="1">
            <w:r w:rsidRPr="00F94B64">
              <w:rPr>
                <w:rStyle w:val="Hiperveza"/>
                <w:rFonts w:ascii="Aptos" w:eastAsia="Times New Roman" w:hAnsi="Aptos" w:cs="Times New Roman"/>
                <w:b/>
                <w:bCs/>
                <w:noProof/>
                <w:lang w:eastAsia="hr-HR"/>
              </w:rPr>
              <w:t>Obiteljske krize i sporovi roditelja:</w:t>
            </w:r>
            <w:r>
              <w:rPr>
                <w:noProof/>
                <w:webHidden/>
              </w:rPr>
              <w:tab/>
            </w:r>
            <w:r>
              <w:rPr>
                <w:noProof/>
                <w:webHidden/>
              </w:rPr>
              <w:fldChar w:fldCharType="begin"/>
            </w:r>
            <w:r>
              <w:rPr>
                <w:noProof/>
                <w:webHidden/>
              </w:rPr>
              <w:instrText xml:space="preserve"> PAGEREF _Toc228174148 \h </w:instrText>
            </w:r>
            <w:r>
              <w:rPr>
                <w:noProof/>
                <w:webHidden/>
              </w:rPr>
            </w:r>
            <w:r>
              <w:rPr>
                <w:noProof/>
                <w:webHidden/>
              </w:rPr>
              <w:fldChar w:fldCharType="separate"/>
            </w:r>
            <w:r w:rsidR="007E345C">
              <w:rPr>
                <w:noProof/>
                <w:webHidden/>
              </w:rPr>
              <w:t>80</w:t>
            </w:r>
            <w:r>
              <w:rPr>
                <w:noProof/>
                <w:webHidden/>
              </w:rPr>
              <w:fldChar w:fldCharType="end"/>
            </w:r>
          </w:hyperlink>
        </w:p>
        <w:p w14:paraId="1AE5C9DA" w14:textId="47EDC145"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49" w:history="1">
            <w:r w:rsidRPr="00F94B64">
              <w:rPr>
                <w:rStyle w:val="Hiperveza"/>
                <w:rFonts w:ascii="Aptos" w:eastAsia="Times New Roman" w:hAnsi="Aptos" w:cs="Times New Roman"/>
                <w:b/>
                <w:bCs/>
                <w:noProof/>
                <w:lang w:eastAsia="hr-HR"/>
              </w:rPr>
              <w:t>Roditelj u neprimjerenom psihofizičkom stanju</w:t>
            </w:r>
            <w:r>
              <w:rPr>
                <w:noProof/>
                <w:webHidden/>
              </w:rPr>
              <w:tab/>
            </w:r>
            <w:r>
              <w:rPr>
                <w:noProof/>
                <w:webHidden/>
              </w:rPr>
              <w:fldChar w:fldCharType="begin"/>
            </w:r>
            <w:r>
              <w:rPr>
                <w:noProof/>
                <w:webHidden/>
              </w:rPr>
              <w:instrText xml:space="preserve"> PAGEREF _Toc228174149 \h </w:instrText>
            </w:r>
            <w:r>
              <w:rPr>
                <w:noProof/>
                <w:webHidden/>
              </w:rPr>
            </w:r>
            <w:r>
              <w:rPr>
                <w:noProof/>
                <w:webHidden/>
              </w:rPr>
              <w:fldChar w:fldCharType="separate"/>
            </w:r>
            <w:r w:rsidR="007E345C">
              <w:rPr>
                <w:noProof/>
                <w:webHidden/>
              </w:rPr>
              <w:t>81</w:t>
            </w:r>
            <w:r>
              <w:rPr>
                <w:noProof/>
                <w:webHidden/>
              </w:rPr>
              <w:fldChar w:fldCharType="end"/>
            </w:r>
          </w:hyperlink>
        </w:p>
        <w:p w14:paraId="7C7D6DEF" w14:textId="632D973A" w:rsidR="00AB0468" w:rsidRDefault="00AB0468">
          <w:pPr>
            <w:pStyle w:val="Sadraj2"/>
            <w:rPr>
              <w:rFonts w:asciiTheme="minorHAnsi" w:eastAsiaTheme="minorEastAsia" w:hAnsiTheme="minorHAnsi" w:cstheme="minorBidi"/>
              <w:kern w:val="2"/>
              <w:sz w:val="24"/>
              <w:szCs w:val="24"/>
              <w14:ligatures w14:val="standardContextual"/>
            </w:rPr>
          </w:pPr>
          <w:hyperlink w:anchor="_Toc228174150" w:history="1">
            <w:r w:rsidRPr="00F94B64">
              <w:rPr>
                <w:rStyle w:val="Hiperveza"/>
                <w:b/>
                <w:bCs/>
              </w:rPr>
              <w:t>POSTUPAK KOD SUMNJIVIH OSOBA, PROVALE, NESTANKA DJETETA</w:t>
            </w:r>
            <w:r>
              <w:rPr>
                <w:webHidden/>
              </w:rPr>
              <w:tab/>
            </w:r>
            <w:r>
              <w:rPr>
                <w:webHidden/>
              </w:rPr>
              <w:fldChar w:fldCharType="begin"/>
            </w:r>
            <w:r>
              <w:rPr>
                <w:webHidden/>
              </w:rPr>
              <w:instrText xml:space="preserve"> PAGEREF _Toc228174150 \h </w:instrText>
            </w:r>
            <w:r>
              <w:rPr>
                <w:webHidden/>
              </w:rPr>
            </w:r>
            <w:r>
              <w:rPr>
                <w:webHidden/>
              </w:rPr>
              <w:fldChar w:fldCharType="separate"/>
            </w:r>
            <w:r w:rsidR="007E345C">
              <w:rPr>
                <w:webHidden/>
              </w:rPr>
              <w:t>82</w:t>
            </w:r>
            <w:r>
              <w:rPr>
                <w:webHidden/>
              </w:rPr>
              <w:fldChar w:fldCharType="end"/>
            </w:r>
          </w:hyperlink>
        </w:p>
        <w:p w14:paraId="72EF5D70" w14:textId="59BBF427"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51" w:history="1">
            <w:r w:rsidRPr="00F94B64">
              <w:rPr>
                <w:rStyle w:val="Hiperveza"/>
                <w:rFonts w:ascii="Aptos" w:eastAsia="Times New Roman" w:hAnsi="Aptos" w:cs="Times New Roman"/>
                <w:b/>
                <w:bCs/>
                <w:noProof/>
                <w:lang w:eastAsia="hr-HR"/>
              </w:rPr>
              <w:t>Sumnjiva ili neovlaštena osoba u prostoru vrtića:</w:t>
            </w:r>
            <w:r>
              <w:rPr>
                <w:noProof/>
                <w:webHidden/>
              </w:rPr>
              <w:tab/>
            </w:r>
            <w:r>
              <w:rPr>
                <w:noProof/>
                <w:webHidden/>
              </w:rPr>
              <w:fldChar w:fldCharType="begin"/>
            </w:r>
            <w:r>
              <w:rPr>
                <w:noProof/>
                <w:webHidden/>
              </w:rPr>
              <w:instrText xml:space="preserve"> PAGEREF _Toc228174151 \h </w:instrText>
            </w:r>
            <w:r>
              <w:rPr>
                <w:noProof/>
                <w:webHidden/>
              </w:rPr>
            </w:r>
            <w:r>
              <w:rPr>
                <w:noProof/>
                <w:webHidden/>
              </w:rPr>
              <w:fldChar w:fldCharType="separate"/>
            </w:r>
            <w:r w:rsidR="007E345C">
              <w:rPr>
                <w:noProof/>
                <w:webHidden/>
              </w:rPr>
              <w:t>82</w:t>
            </w:r>
            <w:r>
              <w:rPr>
                <w:noProof/>
                <w:webHidden/>
              </w:rPr>
              <w:fldChar w:fldCharType="end"/>
            </w:r>
          </w:hyperlink>
        </w:p>
        <w:p w14:paraId="63E07604" w14:textId="7DE5BAC5"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52" w:history="1">
            <w:r w:rsidRPr="00F94B64">
              <w:rPr>
                <w:rStyle w:val="Hiperveza"/>
                <w:rFonts w:ascii="Aptos" w:eastAsia="Times New Roman" w:hAnsi="Aptos" w:cs="Times New Roman"/>
                <w:b/>
                <w:bCs/>
                <w:noProof/>
                <w:lang w:eastAsia="hr-HR"/>
              </w:rPr>
              <w:t>Provala u objekt vrtića:</w:t>
            </w:r>
            <w:r>
              <w:rPr>
                <w:noProof/>
                <w:webHidden/>
              </w:rPr>
              <w:tab/>
            </w:r>
            <w:r>
              <w:rPr>
                <w:noProof/>
                <w:webHidden/>
              </w:rPr>
              <w:fldChar w:fldCharType="begin"/>
            </w:r>
            <w:r>
              <w:rPr>
                <w:noProof/>
                <w:webHidden/>
              </w:rPr>
              <w:instrText xml:space="preserve"> PAGEREF _Toc228174152 \h </w:instrText>
            </w:r>
            <w:r>
              <w:rPr>
                <w:noProof/>
                <w:webHidden/>
              </w:rPr>
            </w:r>
            <w:r>
              <w:rPr>
                <w:noProof/>
                <w:webHidden/>
              </w:rPr>
              <w:fldChar w:fldCharType="separate"/>
            </w:r>
            <w:r w:rsidR="007E345C">
              <w:rPr>
                <w:noProof/>
                <w:webHidden/>
              </w:rPr>
              <w:t>83</w:t>
            </w:r>
            <w:r>
              <w:rPr>
                <w:noProof/>
                <w:webHidden/>
              </w:rPr>
              <w:fldChar w:fldCharType="end"/>
            </w:r>
          </w:hyperlink>
        </w:p>
        <w:p w14:paraId="351C59AF" w14:textId="0361EE70" w:rsidR="00AB0468" w:rsidRDefault="00AB0468">
          <w:pPr>
            <w:pStyle w:val="Sadraj3"/>
            <w:tabs>
              <w:tab w:val="right" w:leader="dot" w:pos="9062"/>
            </w:tabs>
            <w:rPr>
              <w:rFonts w:eastAsiaTheme="minorEastAsia"/>
              <w:noProof/>
              <w:kern w:val="2"/>
              <w:sz w:val="24"/>
              <w:szCs w:val="24"/>
              <w:lang w:eastAsia="hr-HR"/>
              <w14:ligatures w14:val="standardContextual"/>
            </w:rPr>
          </w:pPr>
          <w:hyperlink w:anchor="_Toc228174153" w:history="1">
            <w:r w:rsidRPr="00F94B64">
              <w:rPr>
                <w:rStyle w:val="Hiperveza"/>
                <w:rFonts w:ascii="Aptos" w:eastAsia="Times New Roman" w:hAnsi="Aptos" w:cs="Times New Roman"/>
                <w:b/>
                <w:bCs/>
                <w:noProof/>
                <w:lang w:eastAsia="hr-HR"/>
              </w:rPr>
              <w:t>Nestanak djeteta</w:t>
            </w:r>
            <w:r>
              <w:rPr>
                <w:noProof/>
                <w:webHidden/>
              </w:rPr>
              <w:tab/>
            </w:r>
            <w:r>
              <w:rPr>
                <w:noProof/>
                <w:webHidden/>
              </w:rPr>
              <w:fldChar w:fldCharType="begin"/>
            </w:r>
            <w:r>
              <w:rPr>
                <w:noProof/>
                <w:webHidden/>
              </w:rPr>
              <w:instrText xml:space="preserve"> PAGEREF _Toc228174153 \h </w:instrText>
            </w:r>
            <w:r>
              <w:rPr>
                <w:noProof/>
                <w:webHidden/>
              </w:rPr>
            </w:r>
            <w:r>
              <w:rPr>
                <w:noProof/>
                <w:webHidden/>
              </w:rPr>
              <w:fldChar w:fldCharType="separate"/>
            </w:r>
            <w:r w:rsidR="007E345C">
              <w:rPr>
                <w:noProof/>
                <w:webHidden/>
              </w:rPr>
              <w:t>84</w:t>
            </w:r>
            <w:r>
              <w:rPr>
                <w:noProof/>
                <w:webHidden/>
              </w:rPr>
              <w:fldChar w:fldCharType="end"/>
            </w:r>
          </w:hyperlink>
        </w:p>
        <w:p w14:paraId="1BA96D70" w14:textId="5B804A4A" w:rsidR="00AB0468" w:rsidRDefault="00AB0468">
          <w:pPr>
            <w:pStyle w:val="Sadraj2"/>
            <w:rPr>
              <w:rFonts w:asciiTheme="minorHAnsi" w:eastAsiaTheme="minorEastAsia" w:hAnsiTheme="minorHAnsi" w:cstheme="minorBidi"/>
              <w:kern w:val="2"/>
              <w:sz w:val="24"/>
              <w:szCs w:val="24"/>
              <w14:ligatures w14:val="standardContextual"/>
            </w:rPr>
          </w:pPr>
          <w:hyperlink w:anchor="_Toc228174154" w:history="1">
            <w:r w:rsidRPr="00F94B64">
              <w:rPr>
                <w:rStyle w:val="Hiperveza"/>
                <w:b/>
                <w:bCs/>
              </w:rPr>
              <w:t>Kućni red vezan uz sigurnost:</w:t>
            </w:r>
            <w:r>
              <w:rPr>
                <w:webHidden/>
              </w:rPr>
              <w:tab/>
            </w:r>
            <w:r>
              <w:rPr>
                <w:webHidden/>
              </w:rPr>
              <w:fldChar w:fldCharType="begin"/>
            </w:r>
            <w:r>
              <w:rPr>
                <w:webHidden/>
              </w:rPr>
              <w:instrText xml:space="preserve"> PAGEREF _Toc228174154 \h </w:instrText>
            </w:r>
            <w:r>
              <w:rPr>
                <w:webHidden/>
              </w:rPr>
            </w:r>
            <w:r>
              <w:rPr>
                <w:webHidden/>
              </w:rPr>
              <w:fldChar w:fldCharType="separate"/>
            </w:r>
            <w:r w:rsidR="007E345C">
              <w:rPr>
                <w:webHidden/>
              </w:rPr>
              <w:t>86</w:t>
            </w:r>
            <w:r>
              <w:rPr>
                <w:webHidden/>
              </w:rPr>
              <w:fldChar w:fldCharType="end"/>
            </w:r>
          </w:hyperlink>
        </w:p>
        <w:p w14:paraId="79EC38F3" w14:textId="4DD81384" w:rsidR="00A80576" w:rsidRPr="002F1A98" w:rsidRDefault="002F5407" w:rsidP="00F2404D">
          <w:pPr>
            <w:rPr>
              <w:rFonts w:ascii="Aptos" w:hAnsi="Aptos"/>
              <w:sz w:val="20"/>
              <w:szCs w:val="20"/>
            </w:rPr>
          </w:pPr>
          <w:r w:rsidRPr="002F1A98">
            <w:rPr>
              <w:rFonts w:ascii="Aptos" w:hAnsi="Aptos"/>
              <w:bCs/>
              <w:sz w:val="8"/>
              <w:szCs w:val="8"/>
            </w:rPr>
            <w:fldChar w:fldCharType="end"/>
          </w:r>
        </w:p>
      </w:sdtContent>
    </w:sdt>
    <w:p w14:paraId="68609F7C" w14:textId="77777777" w:rsidR="00107703" w:rsidRPr="002F1A98" w:rsidRDefault="00107703" w:rsidP="007A55ED">
      <w:pPr>
        <w:suppressAutoHyphens/>
        <w:spacing w:after="0" w:line="276" w:lineRule="auto"/>
        <w:rPr>
          <w:rFonts w:ascii="Aptos" w:eastAsia="Times New Roman" w:hAnsi="Aptos" w:cstheme="minorHAnsi"/>
          <w:b/>
          <w:bCs/>
          <w:kern w:val="0"/>
          <w:sz w:val="24"/>
          <w:szCs w:val="24"/>
          <w:lang w:val="en-AU" w:eastAsia="zh-CN"/>
          <w14:ligatures w14:val="none"/>
        </w:rPr>
      </w:pPr>
    </w:p>
    <w:p w14:paraId="49387F59" w14:textId="77777777" w:rsidR="00F2404D" w:rsidRPr="002F1A98" w:rsidRDefault="00F2404D" w:rsidP="000C5EEB">
      <w:pPr>
        <w:spacing w:after="0" w:line="276" w:lineRule="auto"/>
        <w:jc w:val="center"/>
        <w:rPr>
          <w:rFonts w:ascii="Aptos" w:eastAsia="Times New Roman" w:hAnsi="Aptos" w:cstheme="minorHAnsi"/>
          <w:b/>
          <w:bCs/>
          <w:kern w:val="0"/>
          <w:sz w:val="24"/>
          <w:szCs w:val="24"/>
          <w:lang w:val="en-AU" w:eastAsia="zh-CN"/>
          <w14:ligatures w14:val="none"/>
        </w:rPr>
      </w:pPr>
    </w:p>
    <w:p w14:paraId="55B81005"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189C3B9D"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0B12AABE"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65C92A88"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2BB6165A"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031406D4"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4354A965"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0EAFAA13"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504D6A80"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017297B8"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5AB16005"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3CDB64A3"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5B844D6A"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34FD940E"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62860F2F"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6EFD4AFB"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2D130DDB"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65CF3AD3" w14:textId="77777777" w:rsidR="00CA396A" w:rsidRPr="002F1A98" w:rsidRDefault="00CA396A" w:rsidP="000C5EEB">
      <w:pPr>
        <w:spacing w:after="0" w:line="276" w:lineRule="auto"/>
        <w:jc w:val="center"/>
        <w:rPr>
          <w:rFonts w:ascii="Aptos" w:eastAsia="Times New Roman" w:hAnsi="Aptos" w:cstheme="minorHAnsi"/>
          <w:b/>
          <w:bCs/>
          <w:kern w:val="0"/>
          <w:sz w:val="24"/>
          <w:szCs w:val="24"/>
          <w:lang w:val="en-AU" w:eastAsia="zh-CN"/>
          <w14:ligatures w14:val="none"/>
        </w:rPr>
      </w:pPr>
    </w:p>
    <w:p w14:paraId="0F00214B" w14:textId="0A005138" w:rsidR="00EB3245" w:rsidRPr="002F1A98" w:rsidRDefault="00EB3245" w:rsidP="000C5EEB">
      <w:pPr>
        <w:spacing w:after="0" w:line="276" w:lineRule="auto"/>
        <w:jc w:val="center"/>
        <w:rPr>
          <w:rFonts w:ascii="Aptos" w:hAnsi="Aptos" w:cstheme="minorHAnsi"/>
          <w:b/>
          <w:bCs/>
          <w:sz w:val="24"/>
          <w:szCs w:val="24"/>
        </w:rPr>
      </w:pPr>
      <w:r w:rsidRPr="002F1A98">
        <w:rPr>
          <w:rFonts w:ascii="Aptos" w:hAnsi="Aptos" w:cstheme="minorHAnsi"/>
          <w:b/>
          <w:bCs/>
          <w:sz w:val="24"/>
          <w:szCs w:val="24"/>
        </w:rPr>
        <w:lastRenderedPageBreak/>
        <w:t>OSOBNA KARTA</w:t>
      </w:r>
    </w:p>
    <w:p w14:paraId="1309F837" w14:textId="732C8BAC" w:rsidR="00EB3245" w:rsidRPr="002F1A98" w:rsidRDefault="00EB3245" w:rsidP="000C5EEB">
      <w:pPr>
        <w:pStyle w:val="Naslov"/>
        <w:spacing w:line="360" w:lineRule="auto"/>
        <w:jc w:val="center"/>
        <w:rPr>
          <w:rFonts w:ascii="Aptos" w:hAnsi="Aptos" w:cstheme="minorHAnsi"/>
          <w:b/>
          <w:bCs/>
          <w:sz w:val="24"/>
          <w:szCs w:val="24"/>
        </w:rPr>
      </w:pPr>
      <w:r w:rsidRPr="002F1A98">
        <w:rPr>
          <w:rFonts w:ascii="Aptos" w:hAnsi="Aptos" w:cstheme="minorHAnsi"/>
          <w:b/>
          <w:bCs/>
          <w:sz w:val="24"/>
          <w:szCs w:val="24"/>
        </w:rPr>
        <w:t xml:space="preserve">DJEČJEG VRTIĆA </w:t>
      </w:r>
      <w:r w:rsidR="009574C3" w:rsidRPr="002F1A98">
        <w:rPr>
          <w:rFonts w:ascii="Aptos" w:hAnsi="Aptos" w:cstheme="minorHAnsi"/>
          <w:b/>
          <w:bCs/>
          <w:sz w:val="24"/>
          <w:szCs w:val="24"/>
        </w:rPr>
        <w:t>„</w:t>
      </w:r>
      <w:r w:rsidRPr="002F1A98">
        <w:rPr>
          <w:rFonts w:ascii="Aptos" w:hAnsi="Aptos" w:cstheme="minorHAnsi"/>
          <w:b/>
          <w:bCs/>
          <w:sz w:val="24"/>
          <w:szCs w:val="24"/>
        </w:rPr>
        <w:t>ŠTEFEK</w:t>
      </w:r>
      <w:r w:rsidR="009574C3" w:rsidRPr="002F1A98">
        <w:rPr>
          <w:rFonts w:ascii="Aptos" w:hAnsi="Aptos" w:cstheme="minorHAnsi"/>
          <w:b/>
          <w:bCs/>
          <w:sz w:val="24"/>
          <w:szCs w:val="24"/>
        </w:rPr>
        <w:t>“</w:t>
      </w:r>
      <w:r w:rsidR="000F51B5" w:rsidRPr="002F1A98">
        <w:rPr>
          <w:rFonts w:ascii="Aptos" w:hAnsi="Aptos" w:cstheme="minorHAnsi"/>
          <w:b/>
          <w:bCs/>
          <w:sz w:val="24"/>
          <w:szCs w:val="24"/>
        </w:rPr>
        <w:t xml:space="preserve"> ŠTEFANJE</w:t>
      </w:r>
    </w:p>
    <w:p w14:paraId="65AAB0D2" w14:textId="2731A76F" w:rsidR="00EB3245" w:rsidRPr="002F1A98" w:rsidRDefault="000C5EEB" w:rsidP="000C5EEB">
      <w:pPr>
        <w:pStyle w:val="Naslov"/>
        <w:spacing w:line="360" w:lineRule="auto"/>
        <w:jc w:val="center"/>
        <w:rPr>
          <w:rFonts w:ascii="Aptos" w:hAnsi="Aptos"/>
          <w:b/>
          <w:bCs/>
          <w:sz w:val="24"/>
          <w:szCs w:val="24"/>
        </w:rPr>
      </w:pPr>
      <w:r w:rsidRPr="002F1A98">
        <w:rPr>
          <w:rFonts w:ascii="Aptos" w:hAnsi="Aptos"/>
          <w:b/>
          <w:bCs/>
          <w:noProof/>
          <w:sz w:val="24"/>
          <w:szCs w:val="24"/>
        </w:rPr>
        <w:drawing>
          <wp:inline distT="0" distB="0" distL="0" distR="0" wp14:anchorId="36F115B5" wp14:editId="0EA4D02E">
            <wp:extent cx="2143125" cy="2143125"/>
            <wp:effectExtent l="0" t="0" r="9525" b="9525"/>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8">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p>
    <w:tbl>
      <w:tblPr>
        <w:tblW w:w="0" w:type="auto"/>
        <w:tblBorders>
          <w:insideH w:val="single" w:sz="18" w:space="0" w:color="FFFFFF"/>
          <w:insideV w:val="single" w:sz="18" w:space="0" w:color="FFFFFF"/>
        </w:tblBorders>
        <w:tblLook w:val="01E0" w:firstRow="1" w:lastRow="1" w:firstColumn="1" w:lastColumn="1" w:noHBand="0" w:noVBand="0"/>
      </w:tblPr>
      <w:tblGrid>
        <w:gridCol w:w="3898"/>
        <w:gridCol w:w="4022"/>
      </w:tblGrid>
      <w:tr w:rsidR="00EB3245" w:rsidRPr="002F1A98" w14:paraId="6E834863" w14:textId="77777777" w:rsidTr="00107703">
        <w:trPr>
          <w:trHeight w:val="371"/>
        </w:trPr>
        <w:tc>
          <w:tcPr>
            <w:tcW w:w="3898" w:type="dxa"/>
            <w:shd w:val="pct20" w:color="000000" w:fill="FFFFFF"/>
          </w:tcPr>
          <w:p w14:paraId="604E449A" w14:textId="77777777" w:rsidR="00EB3245" w:rsidRPr="002F1A98" w:rsidRDefault="00EB3245" w:rsidP="000149FE">
            <w:pPr>
              <w:pStyle w:val="Naslov"/>
              <w:spacing w:line="360" w:lineRule="auto"/>
              <w:jc w:val="both"/>
              <w:rPr>
                <w:rFonts w:ascii="Aptos" w:hAnsi="Aptos"/>
                <w:b/>
                <w:bCs/>
                <w:sz w:val="22"/>
                <w:szCs w:val="22"/>
              </w:rPr>
            </w:pPr>
            <w:r w:rsidRPr="002F1A98">
              <w:rPr>
                <w:rFonts w:ascii="Aptos" w:hAnsi="Aptos"/>
                <w:b/>
                <w:bCs/>
                <w:sz w:val="22"/>
                <w:szCs w:val="22"/>
              </w:rPr>
              <w:t>NAZIV</w:t>
            </w:r>
          </w:p>
        </w:tc>
        <w:tc>
          <w:tcPr>
            <w:tcW w:w="4022" w:type="dxa"/>
            <w:shd w:val="pct20" w:color="000000" w:fill="FFFFFF"/>
          </w:tcPr>
          <w:p w14:paraId="35AAA4DB" w14:textId="6F2E58E9" w:rsidR="00EB3245" w:rsidRPr="002F1A98" w:rsidRDefault="000C5EEB" w:rsidP="000149FE">
            <w:pPr>
              <w:pStyle w:val="Naslov"/>
              <w:spacing w:line="360" w:lineRule="auto"/>
              <w:rPr>
                <w:rFonts w:ascii="Aptos" w:hAnsi="Aptos"/>
                <w:b/>
                <w:bCs/>
                <w:sz w:val="22"/>
                <w:szCs w:val="22"/>
              </w:rPr>
            </w:pPr>
            <w:r w:rsidRPr="002F1A98">
              <w:rPr>
                <w:rFonts w:ascii="Aptos" w:hAnsi="Aptos"/>
                <w:b/>
                <w:bCs/>
                <w:sz w:val="22"/>
                <w:szCs w:val="22"/>
              </w:rPr>
              <w:t>Dječji vrtić „Štefek“</w:t>
            </w:r>
            <w:r w:rsidR="00E472A1" w:rsidRPr="002F1A98">
              <w:rPr>
                <w:rFonts w:ascii="Aptos" w:hAnsi="Aptos"/>
                <w:b/>
                <w:bCs/>
                <w:sz w:val="22"/>
                <w:szCs w:val="22"/>
              </w:rPr>
              <w:t xml:space="preserve"> Štefanje</w:t>
            </w:r>
          </w:p>
        </w:tc>
      </w:tr>
      <w:tr w:rsidR="00EB3245" w:rsidRPr="002F1A98" w14:paraId="1D2280AB" w14:textId="77777777" w:rsidTr="00107703">
        <w:trPr>
          <w:trHeight w:val="371"/>
        </w:trPr>
        <w:tc>
          <w:tcPr>
            <w:tcW w:w="3898" w:type="dxa"/>
            <w:shd w:val="pct5" w:color="000000" w:fill="FFFFFF"/>
          </w:tcPr>
          <w:p w14:paraId="3D7CEE35" w14:textId="77777777" w:rsidR="00EB3245" w:rsidRPr="002F1A98" w:rsidRDefault="00EB3245" w:rsidP="000149FE">
            <w:pPr>
              <w:pStyle w:val="Naslov"/>
              <w:spacing w:line="360" w:lineRule="auto"/>
              <w:jc w:val="both"/>
              <w:rPr>
                <w:rFonts w:ascii="Aptos" w:hAnsi="Aptos"/>
                <w:b/>
                <w:sz w:val="22"/>
                <w:szCs w:val="22"/>
              </w:rPr>
            </w:pPr>
            <w:r w:rsidRPr="002F1A98">
              <w:rPr>
                <w:rFonts w:ascii="Aptos" w:hAnsi="Aptos"/>
                <w:b/>
                <w:sz w:val="22"/>
                <w:szCs w:val="22"/>
              </w:rPr>
              <w:t>OSNIVAČ</w:t>
            </w:r>
          </w:p>
        </w:tc>
        <w:tc>
          <w:tcPr>
            <w:tcW w:w="4022" w:type="dxa"/>
            <w:shd w:val="pct5" w:color="000000" w:fill="FFFFFF"/>
          </w:tcPr>
          <w:p w14:paraId="7CCB44FC" w14:textId="3B8EF013" w:rsidR="00EB3245" w:rsidRPr="002F1A98" w:rsidRDefault="000C5EEB" w:rsidP="000149FE">
            <w:pPr>
              <w:pStyle w:val="Naslov"/>
              <w:spacing w:line="360" w:lineRule="auto"/>
              <w:rPr>
                <w:rFonts w:ascii="Aptos" w:hAnsi="Aptos"/>
                <w:sz w:val="22"/>
                <w:szCs w:val="22"/>
              </w:rPr>
            </w:pPr>
            <w:r w:rsidRPr="002F1A98">
              <w:rPr>
                <w:rFonts w:ascii="Aptos" w:hAnsi="Aptos"/>
                <w:sz w:val="22"/>
                <w:szCs w:val="22"/>
              </w:rPr>
              <w:t>Općina Štefanje</w:t>
            </w:r>
          </w:p>
        </w:tc>
      </w:tr>
      <w:tr w:rsidR="00EB3245" w:rsidRPr="002F1A98" w14:paraId="6DADAE42" w14:textId="77777777" w:rsidTr="00107703">
        <w:trPr>
          <w:trHeight w:val="371"/>
        </w:trPr>
        <w:tc>
          <w:tcPr>
            <w:tcW w:w="3898" w:type="dxa"/>
            <w:shd w:val="pct20" w:color="000000" w:fill="FFFFFF"/>
          </w:tcPr>
          <w:p w14:paraId="4FAEE32E" w14:textId="77777777" w:rsidR="00EB3245" w:rsidRPr="002F1A98" w:rsidRDefault="00EB3245" w:rsidP="000149FE">
            <w:pPr>
              <w:pStyle w:val="Naslov"/>
              <w:spacing w:line="360" w:lineRule="auto"/>
              <w:jc w:val="both"/>
              <w:rPr>
                <w:rFonts w:ascii="Aptos" w:hAnsi="Aptos"/>
                <w:b/>
                <w:sz w:val="22"/>
                <w:szCs w:val="22"/>
              </w:rPr>
            </w:pPr>
            <w:r w:rsidRPr="002F1A98">
              <w:rPr>
                <w:rFonts w:ascii="Aptos" w:hAnsi="Aptos"/>
                <w:b/>
                <w:sz w:val="22"/>
                <w:szCs w:val="22"/>
              </w:rPr>
              <w:t>SJEDIŠTE</w:t>
            </w:r>
          </w:p>
        </w:tc>
        <w:tc>
          <w:tcPr>
            <w:tcW w:w="4022" w:type="dxa"/>
            <w:shd w:val="pct20" w:color="000000" w:fill="FFFFFF"/>
          </w:tcPr>
          <w:p w14:paraId="034E4B5C" w14:textId="1BF8069D" w:rsidR="00EB3245" w:rsidRPr="002F1A98" w:rsidRDefault="00EB2BD4" w:rsidP="000149FE">
            <w:pPr>
              <w:pStyle w:val="Naslov"/>
              <w:spacing w:line="360" w:lineRule="auto"/>
              <w:rPr>
                <w:rFonts w:ascii="Aptos" w:hAnsi="Aptos"/>
                <w:sz w:val="22"/>
                <w:szCs w:val="22"/>
              </w:rPr>
            </w:pPr>
            <w:r w:rsidRPr="002F1A98">
              <w:rPr>
                <w:rFonts w:ascii="Aptos" w:hAnsi="Aptos"/>
                <w:sz w:val="22"/>
                <w:szCs w:val="22"/>
              </w:rPr>
              <w:t>Štefanje 84 b, 43246 Štefanje</w:t>
            </w:r>
          </w:p>
        </w:tc>
      </w:tr>
      <w:tr w:rsidR="00EB3245" w:rsidRPr="002F1A98" w14:paraId="0723EA5C" w14:textId="77777777" w:rsidTr="00107703">
        <w:trPr>
          <w:trHeight w:val="371"/>
        </w:trPr>
        <w:tc>
          <w:tcPr>
            <w:tcW w:w="3898" w:type="dxa"/>
            <w:shd w:val="pct5" w:color="000000" w:fill="FFFFFF"/>
          </w:tcPr>
          <w:p w14:paraId="3B030FC4" w14:textId="77777777" w:rsidR="00EB3245" w:rsidRPr="002F1A98" w:rsidRDefault="00EB3245" w:rsidP="000149FE">
            <w:pPr>
              <w:pStyle w:val="Naslov"/>
              <w:spacing w:line="360" w:lineRule="auto"/>
              <w:jc w:val="both"/>
              <w:rPr>
                <w:rFonts w:ascii="Aptos" w:hAnsi="Aptos"/>
                <w:b/>
                <w:sz w:val="22"/>
                <w:szCs w:val="22"/>
              </w:rPr>
            </w:pPr>
            <w:r w:rsidRPr="002F1A98">
              <w:rPr>
                <w:rFonts w:ascii="Aptos" w:hAnsi="Aptos"/>
                <w:b/>
                <w:sz w:val="22"/>
                <w:szCs w:val="22"/>
              </w:rPr>
              <w:t>OIB</w:t>
            </w:r>
          </w:p>
        </w:tc>
        <w:tc>
          <w:tcPr>
            <w:tcW w:w="4022" w:type="dxa"/>
            <w:shd w:val="pct5" w:color="000000" w:fill="FFFFFF"/>
          </w:tcPr>
          <w:p w14:paraId="7F80B16F" w14:textId="314D3022" w:rsidR="00EB3245" w:rsidRPr="002F1A98" w:rsidRDefault="000E103B" w:rsidP="000149FE">
            <w:pPr>
              <w:pStyle w:val="Naslov"/>
              <w:spacing w:line="360" w:lineRule="auto"/>
              <w:rPr>
                <w:rFonts w:ascii="Aptos" w:hAnsi="Aptos"/>
                <w:sz w:val="22"/>
                <w:szCs w:val="22"/>
              </w:rPr>
            </w:pPr>
            <w:r w:rsidRPr="002F1A98">
              <w:rPr>
                <w:rFonts w:ascii="Aptos" w:hAnsi="Aptos"/>
                <w:sz w:val="22"/>
                <w:szCs w:val="22"/>
              </w:rPr>
              <w:t>33549097447</w:t>
            </w:r>
          </w:p>
        </w:tc>
      </w:tr>
      <w:tr w:rsidR="00EB3245" w:rsidRPr="002F1A98" w14:paraId="46429707" w14:textId="77777777" w:rsidTr="00107703">
        <w:trPr>
          <w:trHeight w:val="371"/>
        </w:trPr>
        <w:tc>
          <w:tcPr>
            <w:tcW w:w="3898" w:type="dxa"/>
            <w:shd w:val="pct5" w:color="000000" w:fill="FFFFFF"/>
          </w:tcPr>
          <w:p w14:paraId="07E288CB" w14:textId="77777777" w:rsidR="00EB3245" w:rsidRPr="002F1A98" w:rsidRDefault="00EB3245" w:rsidP="000149FE">
            <w:pPr>
              <w:pStyle w:val="Naslov"/>
              <w:spacing w:line="360" w:lineRule="auto"/>
              <w:jc w:val="both"/>
              <w:rPr>
                <w:rFonts w:ascii="Aptos" w:hAnsi="Aptos"/>
                <w:b/>
                <w:i/>
                <w:sz w:val="22"/>
                <w:szCs w:val="22"/>
              </w:rPr>
            </w:pPr>
            <w:r w:rsidRPr="002F1A98">
              <w:rPr>
                <w:rFonts w:ascii="Aptos" w:hAnsi="Aptos"/>
                <w:b/>
                <w:sz w:val="22"/>
                <w:szCs w:val="22"/>
              </w:rPr>
              <w:t>TELEFON</w:t>
            </w:r>
          </w:p>
        </w:tc>
        <w:tc>
          <w:tcPr>
            <w:tcW w:w="4022" w:type="dxa"/>
            <w:shd w:val="pct5" w:color="000000" w:fill="FFFFFF"/>
          </w:tcPr>
          <w:p w14:paraId="18A67E29" w14:textId="52FBECB2" w:rsidR="00EB3245" w:rsidRPr="002F1A98" w:rsidRDefault="00EB2BD4" w:rsidP="000149FE">
            <w:pPr>
              <w:pStyle w:val="Naslov"/>
              <w:spacing w:line="360" w:lineRule="auto"/>
              <w:rPr>
                <w:rFonts w:ascii="Aptos" w:hAnsi="Aptos"/>
                <w:sz w:val="22"/>
                <w:szCs w:val="22"/>
              </w:rPr>
            </w:pPr>
            <w:r w:rsidRPr="002F1A98">
              <w:rPr>
                <w:rFonts w:ascii="Aptos" w:hAnsi="Aptos"/>
                <w:sz w:val="22"/>
                <w:szCs w:val="22"/>
              </w:rPr>
              <w:t xml:space="preserve">043 525 035 </w:t>
            </w:r>
          </w:p>
        </w:tc>
      </w:tr>
      <w:tr w:rsidR="00EB3245" w:rsidRPr="002F1A98" w14:paraId="7A4AD795" w14:textId="77777777" w:rsidTr="00107703">
        <w:trPr>
          <w:trHeight w:val="371"/>
        </w:trPr>
        <w:tc>
          <w:tcPr>
            <w:tcW w:w="3898" w:type="dxa"/>
            <w:shd w:val="pct5" w:color="000000" w:fill="FFFFFF"/>
          </w:tcPr>
          <w:p w14:paraId="03A8C0DD" w14:textId="77777777" w:rsidR="00EB3245" w:rsidRPr="002F1A98" w:rsidRDefault="00EB3245" w:rsidP="000149FE">
            <w:pPr>
              <w:pStyle w:val="Naslov"/>
              <w:spacing w:line="360" w:lineRule="auto"/>
              <w:jc w:val="both"/>
              <w:rPr>
                <w:rFonts w:ascii="Aptos" w:hAnsi="Aptos"/>
                <w:b/>
                <w:sz w:val="22"/>
                <w:szCs w:val="22"/>
              </w:rPr>
            </w:pPr>
            <w:r w:rsidRPr="002F1A98">
              <w:rPr>
                <w:rFonts w:ascii="Aptos" w:hAnsi="Aptos"/>
                <w:b/>
                <w:sz w:val="22"/>
                <w:szCs w:val="22"/>
              </w:rPr>
              <w:t>E-MAIL</w:t>
            </w:r>
          </w:p>
        </w:tc>
        <w:tc>
          <w:tcPr>
            <w:tcW w:w="4022" w:type="dxa"/>
            <w:shd w:val="pct5" w:color="000000" w:fill="FFFFFF"/>
          </w:tcPr>
          <w:p w14:paraId="7BFB7F2D" w14:textId="6DC9404C" w:rsidR="00EB3245" w:rsidRPr="002F1A98" w:rsidRDefault="00EB2BD4" w:rsidP="000149FE">
            <w:pPr>
              <w:pStyle w:val="Naslov"/>
              <w:spacing w:line="360" w:lineRule="auto"/>
              <w:rPr>
                <w:rFonts w:ascii="Aptos" w:hAnsi="Aptos"/>
                <w:sz w:val="22"/>
                <w:szCs w:val="22"/>
              </w:rPr>
            </w:pPr>
            <w:hyperlink r:id="rId12" w:history="1">
              <w:r w:rsidRPr="002F1A98">
                <w:rPr>
                  <w:rStyle w:val="Hiperveza"/>
                  <w:rFonts w:ascii="Aptos" w:hAnsi="Aptos"/>
                  <w:sz w:val="22"/>
                  <w:szCs w:val="22"/>
                </w:rPr>
                <w:t>vrtic@stefanje.hr</w:t>
              </w:r>
            </w:hyperlink>
            <w:r w:rsidRPr="002F1A98">
              <w:rPr>
                <w:rFonts w:ascii="Aptos" w:hAnsi="Aptos"/>
                <w:sz w:val="22"/>
                <w:szCs w:val="22"/>
              </w:rPr>
              <w:t xml:space="preserve">  </w:t>
            </w:r>
          </w:p>
        </w:tc>
      </w:tr>
      <w:tr w:rsidR="00EB3245" w:rsidRPr="002F1A98" w14:paraId="62FAD409" w14:textId="77777777" w:rsidTr="00107703">
        <w:trPr>
          <w:trHeight w:val="380"/>
        </w:trPr>
        <w:tc>
          <w:tcPr>
            <w:tcW w:w="3898" w:type="dxa"/>
            <w:shd w:val="pct20" w:color="000000" w:fill="FFFFFF"/>
          </w:tcPr>
          <w:p w14:paraId="243D613F" w14:textId="77777777" w:rsidR="00EB3245" w:rsidRPr="002F1A98" w:rsidRDefault="00EB3245" w:rsidP="000149FE">
            <w:pPr>
              <w:pStyle w:val="Naslov"/>
              <w:spacing w:line="360" w:lineRule="auto"/>
              <w:jc w:val="both"/>
              <w:rPr>
                <w:rFonts w:ascii="Aptos" w:hAnsi="Aptos"/>
                <w:b/>
                <w:sz w:val="22"/>
                <w:szCs w:val="22"/>
              </w:rPr>
            </w:pPr>
            <w:r w:rsidRPr="002F1A98">
              <w:rPr>
                <w:rFonts w:ascii="Aptos" w:hAnsi="Aptos"/>
                <w:b/>
                <w:sz w:val="22"/>
                <w:szCs w:val="22"/>
              </w:rPr>
              <w:t>WEB</w:t>
            </w:r>
          </w:p>
        </w:tc>
        <w:tc>
          <w:tcPr>
            <w:tcW w:w="4022" w:type="dxa"/>
            <w:shd w:val="pct20" w:color="000000" w:fill="FFFFFF"/>
          </w:tcPr>
          <w:p w14:paraId="61C879F0" w14:textId="6D6D0EFA" w:rsidR="00EB3245" w:rsidRPr="002F1A98" w:rsidRDefault="00EB2BD4" w:rsidP="000149FE">
            <w:pPr>
              <w:pStyle w:val="Naslov"/>
              <w:spacing w:line="360" w:lineRule="auto"/>
              <w:rPr>
                <w:rFonts w:ascii="Aptos" w:hAnsi="Aptos"/>
                <w:sz w:val="22"/>
                <w:szCs w:val="22"/>
              </w:rPr>
            </w:pPr>
            <w:hyperlink r:id="rId13" w:history="1">
              <w:r w:rsidRPr="002F1A98">
                <w:rPr>
                  <w:rStyle w:val="Hiperveza"/>
                  <w:rFonts w:ascii="Aptos" w:hAnsi="Aptos"/>
                  <w:sz w:val="22"/>
                  <w:szCs w:val="22"/>
                </w:rPr>
                <w:t>https://vrtic.stefanje.hr/</w:t>
              </w:r>
            </w:hyperlink>
            <w:r w:rsidRPr="002F1A98">
              <w:rPr>
                <w:rFonts w:ascii="Aptos" w:hAnsi="Aptos"/>
                <w:sz w:val="22"/>
                <w:szCs w:val="22"/>
              </w:rPr>
              <w:t xml:space="preserve"> </w:t>
            </w:r>
          </w:p>
        </w:tc>
      </w:tr>
      <w:tr w:rsidR="00EB3245" w:rsidRPr="002F1A98" w14:paraId="244C27A8" w14:textId="77777777" w:rsidTr="00107703">
        <w:trPr>
          <w:trHeight w:val="683"/>
        </w:trPr>
        <w:tc>
          <w:tcPr>
            <w:tcW w:w="3898" w:type="dxa"/>
            <w:shd w:val="pct5" w:color="000000" w:fill="FFFFFF"/>
          </w:tcPr>
          <w:p w14:paraId="4BA55408" w14:textId="51998CEE" w:rsidR="00EB3245" w:rsidRPr="002F1A98" w:rsidRDefault="008D0263" w:rsidP="000149FE">
            <w:pPr>
              <w:pStyle w:val="Naslov"/>
              <w:spacing w:line="360" w:lineRule="auto"/>
              <w:jc w:val="both"/>
              <w:rPr>
                <w:rFonts w:ascii="Aptos" w:hAnsi="Aptos"/>
                <w:b/>
                <w:sz w:val="22"/>
                <w:szCs w:val="22"/>
              </w:rPr>
            </w:pPr>
            <w:r w:rsidRPr="002F1A98">
              <w:rPr>
                <w:rFonts w:ascii="Aptos" w:hAnsi="Aptos"/>
                <w:b/>
                <w:sz w:val="22"/>
                <w:szCs w:val="22"/>
              </w:rPr>
              <w:t xml:space="preserve">V.D. </w:t>
            </w:r>
            <w:r w:rsidR="00EB3245" w:rsidRPr="002F1A98">
              <w:rPr>
                <w:rFonts w:ascii="Aptos" w:hAnsi="Aptos"/>
                <w:b/>
                <w:sz w:val="22"/>
                <w:szCs w:val="22"/>
              </w:rPr>
              <w:t>RAVNATELJICA</w:t>
            </w:r>
          </w:p>
        </w:tc>
        <w:tc>
          <w:tcPr>
            <w:tcW w:w="4022" w:type="dxa"/>
            <w:shd w:val="pct5" w:color="000000" w:fill="FFFFFF"/>
          </w:tcPr>
          <w:p w14:paraId="20958CED" w14:textId="0AC05657" w:rsidR="00EB3245" w:rsidRPr="002F1A98" w:rsidRDefault="000C5EEB" w:rsidP="000149FE">
            <w:pPr>
              <w:pStyle w:val="Naslov"/>
              <w:spacing w:line="360" w:lineRule="auto"/>
              <w:rPr>
                <w:rFonts w:ascii="Aptos" w:hAnsi="Aptos"/>
                <w:sz w:val="22"/>
                <w:szCs w:val="22"/>
              </w:rPr>
            </w:pPr>
            <w:r w:rsidRPr="002F1A98">
              <w:rPr>
                <w:rFonts w:ascii="Aptos" w:hAnsi="Aptos"/>
                <w:sz w:val="22"/>
                <w:szCs w:val="22"/>
              </w:rPr>
              <w:t xml:space="preserve">Brankica Brnjanec, </w:t>
            </w:r>
            <w:r w:rsidR="000E103B" w:rsidRPr="002F1A98">
              <w:rPr>
                <w:rFonts w:ascii="Aptos" w:hAnsi="Aptos"/>
                <w:sz w:val="22"/>
                <w:szCs w:val="22"/>
              </w:rPr>
              <w:t>dipl.odgojiteljica predškolske djece</w:t>
            </w:r>
          </w:p>
        </w:tc>
      </w:tr>
      <w:tr w:rsidR="00EB3245" w:rsidRPr="002F1A98" w14:paraId="75016BCF" w14:textId="77777777" w:rsidTr="00107703">
        <w:trPr>
          <w:trHeight w:val="371"/>
        </w:trPr>
        <w:tc>
          <w:tcPr>
            <w:tcW w:w="3898" w:type="dxa"/>
            <w:shd w:val="pct20" w:color="000000" w:fill="FFFFFF"/>
          </w:tcPr>
          <w:p w14:paraId="189A1D6B" w14:textId="77777777" w:rsidR="00EB3245" w:rsidRPr="002F1A98" w:rsidRDefault="00EB3245" w:rsidP="000149FE">
            <w:pPr>
              <w:pStyle w:val="Naslov"/>
              <w:spacing w:line="360" w:lineRule="auto"/>
              <w:jc w:val="both"/>
              <w:rPr>
                <w:rFonts w:ascii="Aptos" w:hAnsi="Aptos"/>
                <w:b/>
                <w:sz w:val="22"/>
                <w:szCs w:val="22"/>
              </w:rPr>
            </w:pPr>
            <w:r w:rsidRPr="002F1A98">
              <w:rPr>
                <w:rFonts w:ascii="Aptos" w:hAnsi="Aptos"/>
                <w:b/>
                <w:sz w:val="22"/>
                <w:szCs w:val="22"/>
              </w:rPr>
              <w:t>BROJ DJECE</w:t>
            </w:r>
          </w:p>
        </w:tc>
        <w:tc>
          <w:tcPr>
            <w:tcW w:w="4022" w:type="dxa"/>
            <w:shd w:val="pct20" w:color="000000" w:fill="FFFFFF"/>
          </w:tcPr>
          <w:p w14:paraId="6B674CFD" w14:textId="170EA418" w:rsidR="00EB3245" w:rsidRPr="002F1A98" w:rsidRDefault="000E103B" w:rsidP="000149FE">
            <w:pPr>
              <w:pStyle w:val="Naslov"/>
              <w:spacing w:line="360" w:lineRule="auto"/>
              <w:rPr>
                <w:rFonts w:ascii="Aptos" w:hAnsi="Aptos"/>
                <w:sz w:val="22"/>
                <w:szCs w:val="22"/>
              </w:rPr>
            </w:pPr>
            <w:r w:rsidRPr="002F1A98">
              <w:rPr>
                <w:rFonts w:ascii="Aptos" w:hAnsi="Aptos"/>
                <w:sz w:val="22"/>
                <w:szCs w:val="22"/>
              </w:rPr>
              <w:t>53</w:t>
            </w:r>
          </w:p>
        </w:tc>
      </w:tr>
      <w:tr w:rsidR="00EB3245" w:rsidRPr="002F1A98" w14:paraId="30436ADE" w14:textId="77777777" w:rsidTr="00107703">
        <w:trPr>
          <w:trHeight w:val="371"/>
        </w:trPr>
        <w:tc>
          <w:tcPr>
            <w:tcW w:w="3898" w:type="dxa"/>
            <w:shd w:val="pct5" w:color="000000" w:fill="FFFFFF"/>
          </w:tcPr>
          <w:p w14:paraId="5291E599" w14:textId="77777777" w:rsidR="00EB3245" w:rsidRPr="002F1A98" w:rsidRDefault="00EB3245" w:rsidP="000149FE">
            <w:pPr>
              <w:pStyle w:val="Naslov"/>
              <w:spacing w:line="360" w:lineRule="auto"/>
              <w:jc w:val="both"/>
              <w:rPr>
                <w:rFonts w:ascii="Aptos" w:hAnsi="Aptos"/>
                <w:b/>
                <w:sz w:val="22"/>
                <w:szCs w:val="22"/>
              </w:rPr>
            </w:pPr>
            <w:r w:rsidRPr="002F1A98">
              <w:rPr>
                <w:rFonts w:ascii="Aptos" w:hAnsi="Aptos"/>
                <w:b/>
                <w:sz w:val="22"/>
                <w:szCs w:val="22"/>
              </w:rPr>
              <w:t>BROJ ODGOJNIH GRUPA</w:t>
            </w:r>
          </w:p>
        </w:tc>
        <w:tc>
          <w:tcPr>
            <w:tcW w:w="4022" w:type="dxa"/>
            <w:shd w:val="pct5" w:color="000000" w:fill="FFFFFF"/>
          </w:tcPr>
          <w:p w14:paraId="42221319" w14:textId="7CBEA44A" w:rsidR="00EB3245" w:rsidRPr="002F1A98" w:rsidRDefault="000C5EEB" w:rsidP="000149FE">
            <w:pPr>
              <w:pStyle w:val="Naslov"/>
              <w:spacing w:line="360" w:lineRule="auto"/>
              <w:rPr>
                <w:rFonts w:ascii="Aptos" w:hAnsi="Aptos"/>
                <w:sz w:val="22"/>
                <w:szCs w:val="22"/>
              </w:rPr>
            </w:pPr>
            <w:r w:rsidRPr="002F1A98">
              <w:rPr>
                <w:rFonts w:ascii="Aptos" w:hAnsi="Aptos"/>
                <w:sz w:val="22"/>
                <w:szCs w:val="22"/>
              </w:rPr>
              <w:t>3</w:t>
            </w:r>
          </w:p>
        </w:tc>
      </w:tr>
      <w:tr w:rsidR="00EB3245" w:rsidRPr="002F1A98" w14:paraId="642F123B" w14:textId="77777777" w:rsidTr="00107703">
        <w:trPr>
          <w:trHeight w:val="968"/>
        </w:trPr>
        <w:tc>
          <w:tcPr>
            <w:tcW w:w="3898" w:type="dxa"/>
            <w:shd w:val="pct20" w:color="000000" w:fill="FFFFFF"/>
          </w:tcPr>
          <w:p w14:paraId="256796C0" w14:textId="77777777" w:rsidR="00EB3245" w:rsidRPr="002F1A98" w:rsidRDefault="00EB3245" w:rsidP="000149FE">
            <w:pPr>
              <w:pStyle w:val="Naslov"/>
              <w:spacing w:line="276" w:lineRule="auto"/>
              <w:jc w:val="both"/>
              <w:rPr>
                <w:rFonts w:ascii="Aptos" w:hAnsi="Aptos"/>
                <w:b/>
                <w:sz w:val="22"/>
                <w:szCs w:val="22"/>
              </w:rPr>
            </w:pPr>
            <w:r w:rsidRPr="002F1A98">
              <w:rPr>
                <w:rFonts w:ascii="Aptos" w:hAnsi="Aptos"/>
                <w:b/>
                <w:sz w:val="22"/>
                <w:szCs w:val="22"/>
              </w:rPr>
              <w:t>MISIJA</w:t>
            </w:r>
          </w:p>
        </w:tc>
        <w:tc>
          <w:tcPr>
            <w:tcW w:w="4022" w:type="dxa"/>
            <w:shd w:val="pct20" w:color="000000" w:fill="FFFFFF"/>
          </w:tcPr>
          <w:p w14:paraId="120EFDE6" w14:textId="16BC48F9" w:rsidR="00EB3245" w:rsidRPr="002F1A98" w:rsidRDefault="00EB2BD4" w:rsidP="000149FE">
            <w:pPr>
              <w:pStyle w:val="Naslov"/>
              <w:spacing w:line="276" w:lineRule="auto"/>
              <w:jc w:val="both"/>
              <w:rPr>
                <w:rFonts w:ascii="Aptos" w:hAnsi="Aptos"/>
                <w:bCs/>
                <w:sz w:val="22"/>
                <w:szCs w:val="22"/>
              </w:rPr>
            </w:pPr>
            <w:r w:rsidRPr="002F1A98">
              <w:rPr>
                <w:rFonts w:ascii="Aptos" w:hAnsi="Aptos"/>
                <w:bCs/>
                <w:sz w:val="22"/>
                <w:szCs w:val="22"/>
              </w:rPr>
              <w:t>Kontinuirano stvaranje uvjeta za kvalitetan rani odgoj i obrazovanje djece, uklapajući se i koristeći prednosti okruženja u kojem živimo, rukovodeći se novim saznanjima na području ranog i predškolskog odgoja i obrazovanja</w:t>
            </w:r>
          </w:p>
        </w:tc>
      </w:tr>
      <w:tr w:rsidR="00EB3245" w:rsidRPr="002F1A98" w14:paraId="262F5AF8" w14:textId="77777777" w:rsidTr="00107703">
        <w:trPr>
          <w:trHeight w:val="1029"/>
        </w:trPr>
        <w:tc>
          <w:tcPr>
            <w:tcW w:w="3898" w:type="dxa"/>
            <w:shd w:val="pct5" w:color="000000" w:fill="FFFFFF"/>
          </w:tcPr>
          <w:p w14:paraId="7CDB4BAE" w14:textId="77777777" w:rsidR="00EB3245" w:rsidRPr="002F1A98" w:rsidRDefault="00EB3245" w:rsidP="000149FE">
            <w:pPr>
              <w:pStyle w:val="Naslov"/>
              <w:spacing w:line="276" w:lineRule="auto"/>
              <w:jc w:val="both"/>
              <w:rPr>
                <w:rFonts w:ascii="Aptos" w:hAnsi="Aptos" w:cs="Tahoma"/>
                <w:b/>
                <w:sz w:val="22"/>
                <w:szCs w:val="22"/>
              </w:rPr>
            </w:pPr>
            <w:r w:rsidRPr="002F1A98">
              <w:rPr>
                <w:rFonts w:ascii="Aptos" w:hAnsi="Aptos" w:cs="Tahoma"/>
                <w:b/>
                <w:sz w:val="22"/>
                <w:szCs w:val="22"/>
              </w:rPr>
              <w:t>VIZIJA</w:t>
            </w:r>
          </w:p>
        </w:tc>
        <w:tc>
          <w:tcPr>
            <w:tcW w:w="4022" w:type="dxa"/>
            <w:shd w:val="pct5" w:color="000000" w:fill="FFFFFF"/>
          </w:tcPr>
          <w:p w14:paraId="03F341C8" w14:textId="0B3CBD58" w:rsidR="00EB3245" w:rsidRPr="002F1A98" w:rsidRDefault="00EB2BD4" w:rsidP="000149FE">
            <w:pPr>
              <w:pStyle w:val="Naslov"/>
              <w:spacing w:line="276" w:lineRule="auto"/>
              <w:jc w:val="both"/>
              <w:rPr>
                <w:rFonts w:ascii="Aptos" w:hAnsi="Aptos"/>
                <w:bCs/>
                <w:sz w:val="22"/>
                <w:szCs w:val="22"/>
              </w:rPr>
            </w:pPr>
            <w:r w:rsidRPr="002F1A98">
              <w:rPr>
                <w:rFonts w:ascii="Aptos" w:hAnsi="Aptos"/>
                <w:bCs/>
                <w:sz w:val="22"/>
                <w:szCs w:val="22"/>
              </w:rPr>
              <w:t>Razvoj kvalitete u provođenju odgojno-obrazovne djelatnosti te kreiranje aktivnosti koje će je činiti jedinstvenom i drugačijom od ostalih – integralnim dijelom zajednice</w:t>
            </w:r>
          </w:p>
        </w:tc>
      </w:tr>
    </w:tbl>
    <w:p w14:paraId="6224025A" w14:textId="77777777" w:rsidR="00EB3245" w:rsidRPr="002F1A98" w:rsidRDefault="00EB3245" w:rsidP="00EB3245">
      <w:pPr>
        <w:pStyle w:val="Bezproreda"/>
        <w:tabs>
          <w:tab w:val="left" w:pos="3220"/>
        </w:tabs>
        <w:rPr>
          <w:rFonts w:ascii="Aptos" w:hAnsi="Aptos"/>
          <w:sz w:val="24"/>
          <w:szCs w:val="24"/>
        </w:rPr>
      </w:pPr>
    </w:p>
    <w:p w14:paraId="1A7B2D76" w14:textId="77777777" w:rsidR="00EB3245" w:rsidRPr="002F1A98" w:rsidRDefault="00EB3245" w:rsidP="00EB3245">
      <w:pPr>
        <w:pStyle w:val="Bezproreda"/>
        <w:tabs>
          <w:tab w:val="left" w:pos="3220"/>
        </w:tabs>
        <w:rPr>
          <w:rFonts w:ascii="Aptos" w:hAnsi="Aptos"/>
          <w:sz w:val="24"/>
          <w:szCs w:val="24"/>
        </w:rPr>
      </w:pPr>
    </w:p>
    <w:p w14:paraId="028BB787" w14:textId="38B1AA30" w:rsidR="00EB3245" w:rsidRPr="002F1A98" w:rsidRDefault="00EB3245" w:rsidP="00EB3245">
      <w:pPr>
        <w:pStyle w:val="Bezproreda"/>
        <w:tabs>
          <w:tab w:val="left" w:pos="3220"/>
        </w:tabs>
        <w:rPr>
          <w:rFonts w:ascii="Aptos" w:hAnsi="Aptos"/>
          <w:sz w:val="24"/>
          <w:szCs w:val="24"/>
        </w:rPr>
      </w:pPr>
    </w:p>
    <w:p w14:paraId="3BB75D5C" w14:textId="77777777" w:rsidR="00EB3245" w:rsidRPr="002F1A98" w:rsidRDefault="00EB3245" w:rsidP="00EB3245">
      <w:pPr>
        <w:pStyle w:val="Bezproreda"/>
        <w:tabs>
          <w:tab w:val="left" w:pos="3220"/>
        </w:tabs>
        <w:rPr>
          <w:rFonts w:ascii="Aptos" w:hAnsi="Aptos"/>
          <w:sz w:val="24"/>
          <w:szCs w:val="24"/>
        </w:rPr>
      </w:pPr>
    </w:p>
    <w:p w14:paraId="04856406" w14:textId="2A7B07D8" w:rsidR="00EB3245" w:rsidRPr="002F1A98" w:rsidRDefault="00EB3245" w:rsidP="00EB3245">
      <w:pPr>
        <w:pStyle w:val="Bezproreda"/>
        <w:tabs>
          <w:tab w:val="left" w:pos="3220"/>
        </w:tabs>
        <w:rPr>
          <w:rFonts w:ascii="Aptos" w:hAnsi="Aptos"/>
          <w:sz w:val="24"/>
          <w:szCs w:val="24"/>
        </w:rPr>
      </w:pPr>
      <w:r w:rsidRPr="002F1A98">
        <w:rPr>
          <w:rFonts w:ascii="Aptos" w:hAnsi="Aptos"/>
          <w:sz w:val="24"/>
          <w:szCs w:val="24"/>
        </w:rPr>
        <w:lastRenderedPageBreak/>
        <w:t xml:space="preserve">DJEČJI VRTIĆ </w:t>
      </w:r>
      <w:r w:rsidR="000C5EEB" w:rsidRPr="002F1A98">
        <w:rPr>
          <w:rFonts w:ascii="Aptos" w:hAnsi="Aptos"/>
          <w:sz w:val="24"/>
          <w:szCs w:val="24"/>
        </w:rPr>
        <w:t>„ŠTEFEK“</w:t>
      </w:r>
      <w:r w:rsidR="000E103B" w:rsidRPr="002F1A98">
        <w:rPr>
          <w:rFonts w:ascii="Aptos" w:hAnsi="Aptos"/>
          <w:sz w:val="24"/>
          <w:szCs w:val="24"/>
        </w:rPr>
        <w:t xml:space="preserve"> ŠTEFAJE</w:t>
      </w:r>
    </w:p>
    <w:p w14:paraId="0C5AE63E" w14:textId="77777777" w:rsidR="00EB3245" w:rsidRPr="002F1A98" w:rsidRDefault="00EB3245" w:rsidP="00EB3245">
      <w:pPr>
        <w:pStyle w:val="Bezproreda"/>
        <w:tabs>
          <w:tab w:val="left" w:pos="3220"/>
        </w:tabs>
        <w:rPr>
          <w:rFonts w:ascii="Aptos" w:hAnsi="Aptos"/>
          <w:sz w:val="24"/>
          <w:szCs w:val="24"/>
        </w:rPr>
      </w:pPr>
    </w:p>
    <w:p w14:paraId="163F8482" w14:textId="3720DDEC" w:rsidR="00EB3245" w:rsidRPr="002F1A98" w:rsidRDefault="00426F65" w:rsidP="00EB3245">
      <w:pPr>
        <w:rPr>
          <w:rFonts w:ascii="Aptos" w:hAnsi="Aptos"/>
          <w:sz w:val="24"/>
          <w:szCs w:val="24"/>
        </w:rPr>
      </w:pPr>
      <w:r w:rsidRPr="002F1A98">
        <w:rPr>
          <w:rFonts w:ascii="Aptos" w:hAnsi="Aptos"/>
          <w:sz w:val="24"/>
          <w:szCs w:val="24"/>
        </w:rPr>
        <w:t xml:space="preserve">KLASA: </w:t>
      </w:r>
      <w:r w:rsidR="00437701" w:rsidRPr="002F1A98">
        <w:rPr>
          <w:rFonts w:ascii="Aptos" w:hAnsi="Aptos"/>
          <w:sz w:val="24"/>
          <w:szCs w:val="24"/>
        </w:rPr>
        <w:t>601-0</w:t>
      </w:r>
      <w:r w:rsidR="00147221">
        <w:rPr>
          <w:rFonts w:ascii="Aptos" w:hAnsi="Aptos"/>
          <w:sz w:val="24"/>
          <w:szCs w:val="24"/>
        </w:rPr>
        <w:t>4</w:t>
      </w:r>
      <w:r w:rsidR="00437701" w:rsidRPr="002F1A98">
        <w:rPr>
          <w:rFonts w:ascii="Aptos" w:hAnsi="Aptos"/>
          <w:sz w:val="24"/>
          <w:szCs w:val="24"/>
        </w:rPr>
        <w:t>/2</w:t>
      </w:r>
      <w:r w:rsidR="00147221">
        <w:rPr>
          <w:rFonts w:ascii="Aptos" w:hAnsi="Aptos"/>
          <w:sz w:val="24"/>
          <w:szCs w:val="24"/>
        </w:rPr>
        <w:t>6</w:t>
      </w:r>
      <w:r w:rsidR="00437701" w:rsidRPr="002F1A98">
        <w:rPr>
          <w:rFonts w:ascii="Aptos" w:hAnsi="Aptos"/>
          <w:sz w:val="24"/>
          <w:szCs w:val="24"/>
        </w:rPr>
        <w:t>-01/01</w:t>
      </w:r>
    </w:p>
    <w:p w14:paraId="1DCB3A9B" w14:textId="4E6EC39A" w:rsidR="00EB3245" w:rsidRPr="002F1A98" w:rsidRDefault="00426F65" w:rsidP="00EB3245">
      <w:pPr>
        <w:rPr>
          <w:rFonts w:ascii="Aptos" w:hAnsi="Aptos"/>
          <w:sz w:val="24"/>
          <w:szCs w:val="24"/>
        </w:rPr>
      </w:pPr>
      <w:r w:rsidRPr="002F1A98">
        <w:rPr>
          <w:rFonts w:ascii="Aptos" w:hAnsi="Aptos"/>
          <w:sz w:val="24"/>
          <w:szCs w:val="24"/>
        </w:rPr>
        <w:t xml:space="preserve">URBROJ: </w:t>
      </w:r>
      <w:r w:rsidR="00437701" w:rsidRPr="002F1A98">
        <w:rPr>
          <w:rFonts w:ascii="Aptos" w:hAnsi="Aptos"/>
          <w:sz w:val="24"/>
          <w:szCs w:val="24"/>
        </w:rPr>
        <w:t>2103-18-</w:t>
      </w:r>
      <w:r w:rsidR="00147221">
        <w:rPr>
          <w:rFonts w:ascii="Aptos" w:hAnsi="Aptos"/>
          <w:sz w:val="24"/>
          <w:szCs w:val="24"/>
        </w:rPr>
        <w:t>1</w:t>
      </w:r>
      <w:r w:rsidR="00437701" w:rsidRPr="002F1A98">
        <w:rPr>
          <w:rFonts w:ascii="Aptos" w:hAnsi="Aptos"/>
          <w:sz w:val="24"/>
          <w:szCs w:val="24"/>
        </w:rPr>
        <w:t>-02-2</w:t>
      </w:r>
      <w:r w:rsidR="00147221">
        <w:rPr>
          <w:rFonts w:ascii="Aptos" w:hAnsi="Aptos"/>
          <w:sz w:val="24"/>
          <w:szCs w:val="24"/>
        </w:rPr>
        <w:t>6</w:t>
      </w:r>
      <w:r w:rsidR="00437701" w:rsidRPr="002F1A98">
        <w:rPr>
          <w:rFonts w:ascii="Aptos" w:hAnsi="Aptos"/>
          <w:sz w:val="24"/>
          <w:szCs w:val="24"/>
        </w:rPr>
        <w:t>-01</w:t>
      </w:r>
    </w:p>
    <w:p w14:paraId="18941BCF" w14:textId="77777777" w:rsidR="00EB3245" w:rsidRPr="002F1A98" w:rsidRDefault="00EB3245" w:rsidP="00EB3245">
      <w:pPr>
        <w:pStyle w:val="Bezproreda"/>
        <w:tabs>
          <w:tab w:val="left" w:pos="3220"/>
        </w:tabs>
        <w:rPr>
          <w:rFonts w:ascii="Aptos" w:hAnsi="Aptos"/>
          <w:sz w:val="24"/>
          <w:szCs w:val="24"/>
          <w:highlight w:val="yellow"/>
        </w:rPr>
      </w:pPr>
    </w:p>
    <w:p w14:paraId="04FBA354" w14:textId="77777777" w:rsidR="00EB3245" w:rsidRPr="002F1A98" w:rsidRDefault="00EB3245" w:rsidP="00EB3245">
      <w:pPr>
        <w:pStyle w:val="Bezproreda"/>
        <w:tabs>
          <w:tab w:val="left" w:pos="3220"/>
        </w:tabs>
        <w:rPr>
          <w:rFonts w:ascii="Aptos" w:hAnsi="Aptos"/>
          <w:sz w:val="24"/>
          <w:szCs w:val="24"/>
          <w:highlight w:val="yellow"/>
        </w:rPr>
      </w:pPr>
    </w:p>
    <w:p w14:paraId="44B579CC" w14:textId="7506ABF8" w:rsidR="00EB3245" w:rsidRPr="002F1A98" w:rsidRDefault="000C5EEB" w:rsidP="00EB3245">
      <w:pPr>
        <w:pStyle w:val="Bezproreda"/>
        <w:tabs>
          <w:tab w:val="left" w:pos="3220"/>
        </w:tabs>
        <w:rPr>
          <w:rFonts w:ascii="Aptos" w:hAnsi="Aptos"/>
          <w:sz w:val="24"/>
          <w:szCs w:val="24"/>
        </w:rPr>
      </w:pPr>
      <w:r w:rsidRPr="002F1A98">
        <w:rPr>
          <w:rFonts w:ascii="Aptos" w:hAnsi="Aptos"/>
          <w:sz w:val="24"/>
          <w:szCs w:val="24"/>
        </w:rPr>
        <w:t>Štefanje</w:t>
      </w:r>
      <w:r w:rsidR="00EB3245" w:rsidRPr="002F1A98">
        <w:rPr>
          <w:rFonts w:ascii="Aptos" w:hAnsi="Aptos"/>
          <w:sz w:val="24"/>
          <w:szCs w:val="24"/>
        </w:rPr>
        <w:t>,</w:t>
      </w:r>
      <w:r w:rsidR="00A02ABB" w:rsidRPr="002F1A98">
        <w:rPr>
          <w:rFonts w:ascii="Aptos" w:hAnsi="Aptos"/>
          <w:sz w:val="24"/>
          <w:szCs w:val="24"/>
        </w:rPr>
        <w:t xml:space="preserve"> </w:t>
      </w:r>
      <w:r w:rsidR="00A67C15">
        <w:rPr>
          <w:rFonts w:ascii="Aptos" w:hAnsi="Aptos"/>
          <w:sz w:val="24"/>
          <w:szCs w:val="24"/>
        </w:rPr>
        <w:t>27</w:t>
      </w:r>
      <w:r w:rsidR="00A02ABB" w:rsidRPr="002F1A98">
        <w:rPr>
          <w:rFonts w:ascii="Aptos" w:hAnsi="Aptos"/>
          <w:sz w:val="24"/>
          <w:szCs w:val="24"/>
        </w:rPr>
        <w:t>.</w:t>
      </w:r>
      <w:r w:rsidR="00F2404D" w:rsidRPr="002F1A98">
        <w:rPr>
          <w:rFonts w:ascii="Aptos" w:hAnsi="Aptos"/>
          <w:sz w:val="24"/>
          <w:szCs w:val="24"/>
        </w:rPr>
        <w:t xml:space="preserve"> </w:t>
      </w:r>
      <w:r w:rsidR="00A67C15">
        <w:rPr>
          <w:rFonts w:ascii="Aptos" w:hAnsi="Aptos"/>
          <w:sz w:val="24"/>
          <w:szCs w:val="24"/>
        </w:rPr>
        <w:t>travanj</w:t>
      </w:r>
      <w:r w:rsidR="00F2404D" w:rsidRPr="002F1A98">
        <w:rPr>
          <w:rFonts w:ascii="Aptos" w:hAnsi="Aptos"/>
          <w:sz w:val="24"/>
          <w:szCs w:val="24"/>
        </w:rPr>
        <w:t xml:space="preserve"> </w:t>
      </w:r>
      <w:r w:rsidR="00A02ABB" w:rsidRPr="002F1A98">
        <w:rPr>
          <w:rFonts w:ascii="Aptos" w:hAnsi="Aptos"/>
          <w:sz w:val="24"/>
          <w:szCs w:val="24"/>
        </w:rPr>
        <w:t>202</w:t>
      </w:r>
      <w:r w:rsidR="00F2404D" w:rsidRPr="002F1A98">
        <w:rPr>
          <w:rFonts w:ascii="Aptos" w:hAnsi="Aptos"/>
          <w:sz w:val="24"/>
          <w:szCs w:val="24"/>
        </w:rPr>
        <w:t>6</w:t>
      </w:r>
      <w:r w:rsidR="00A02ABB" w:rsidRPr="002F1A98">
        <w:rPr>
          <w:rFonts w:ascii="Aptos" w:hAnsi="Aptos"/>
          <w:sz w:val="24"/>
          <w:szCs w:val="24"/>
        </w:rPr>
        <w:t>.</w:t>
      </w:r>
      <w:r w:rsidR="00A67C15">
        <w:rPr>
          <w:rFonts w:ascii="Aptos" w:hAnsi="Aptos"/>
          <w:sz w:val="24"/>
          <w:szCs w:val="24"/>
        </w:rPr>
        <w:t xml:space="preserve"> </w:t>
      </w:r>
    </w:p>
    <w:p w14:paraId="010E6E5D" w14:textId="77777777" w:rsidR="00EB3245" w:rsidRPr="002F1A98" w:rsidRDefault="00EB3245" w:rsidP="00EB3245">
      <w:pPr>
        <w:pStyle w:val="Tijeloteksta"/>
        <w:tabs>
          <w:tab w:val="left" w:pos="3220"/>
        </w:tabs>
        <w:rPr>
          <w:rFonts w:ascii="Aptos" w:hAnsi="Aptos"/>
          <w:b w:val="0"/>
          <w:bCs/>
          <w:szCs w:val="24"/>
        </w:rPr>
      </w:pPr>
    </w:p>
    <w:p w14:paraId="21ACA4CD" w14:textId="77777777" w:rsidR="00EB3245" w:rsidRPr="002F1A98" w:rsidRDefault="00EB3245" w:rsidP="00EB3245">
      <w:pPr>
        <w:pStyle w:val="Tijeloteksta"/>
        <w:tabs>
          <w:tab w:val="left" w:pos="3220"/>
        </w:tabs>
        <w:rPr>
          <w:rFonts w:ascii="Aptos" w:hAnsi="Aptos"/>
          <w:b w:val="0"/>
          <w:bCs/>
          <w:szCs w:val="24"/>
        </w:rPr>
      </w:pPr>
    </w:p>
    <w:p w14:paraId="773B1D18" w14:textId="77777777" w:rsidR="00EB3245" w:rsidRPr="002F1A98" w:rsidRDefault="00EB3245" w:rsidP="00EB3245">
      <w:pPr>
        <w:pStyle w:val="Tijeloteksta"/>
        <w:tabs>
          <w:tab w:val="left" w:pos="3220"/>
        </w:tabs>
        <w:rPr>
          <w:rFonts w:ascii="Aptos" w:hAnsi="Aptos"/>
          <w:b w:val="0"/>
          <w:bCs/>
          <w:szCs w:val="24"/>
        </w:rPr>
      </w:pPr>
    </w:p>
    <w:p w14:paraId="31D81825" w14:textId="77777777" w:rsidR="00EB3245" w:rsidRPr="002F1A98" w:rsidRDefault="00EB3245" w:rsidP="00EB3245">
      <w:pPr>
        <w:pStyle w:val="Tijeloteksta"/>
        <w:tabs>
          <w:tab w:val="left" w:pos="3220"/>
        </w:tabs>
        <w:rPr>
          <w:rFonts w:ascii="Aptos" w:hAnsi="Aptos"/>
          <w:b w:val="0"/>
          <w:bCs/>
          <w:szCs w:val="24"/>
        </w:rPr>
      </w:pPr>
    </w:p>
    <w:p w14:paraId="4A230D65" w14:textId="77777777" w:rsidR="00EB3245" w:rsidRPr="002F1A98" w:rsidRDefault="00EB3245" w:rsidP="00EB3245">
      <w:pPr>
        <w:pStyle w:val="Tijeloteksta"/>
        <w:tabs>
          <w:tab w:val="left" w:pos="3220"/>
        </w:tabs>
        <w:rPr>
          <w:rFonts w:ascii="Aptos" w:hAnsi="Aptos"/>
          <w:b w:val="0"/>
          <w:bCs/>
          <w:sz w:val="32"/>
          <w:szCs w:val="32"/>
        </w:rPr>
      </w:pPr>
    </w:p>
    <w:p w14:paraId="3DC5C03F" w14:textId="77777777"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GODIŠNJI PLAN I PROGRAM</w:t>
      </w:r>
    </w:p>
    <w:p w14:paraId="666D0195" w14:textId="77777777"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ODGOJNO-OBRAZOVNOG  RADA</w:t>
      </w:r>
    </w:p>
    <w:p w14:paraId="7EE2A304" w14:textId="032DF98A"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 xml:space="preserve">DJEČJEG VRTIĆA </w:t>
      </w:r>
      <w:r w:rsidR="000E103B" w:rsidRPr="002F1A98">
        <w:rPr>
          <w:rFonts w:ascii="Aptos" w:hAnsi="Aptos"/>
          <w:b w:val="0"/>
          <w:bCs/>
          <w:sz w:val="32"/>
          <w:szCs w:val="32"/>
        </w:rPr>
        <w:t>„</w:t>
      </w:r>
      <w:r w:rsidRPr="002F1A98">
        <w:rPr>
          <w:rFonts w:ascii="Aptos" w:hAnsi="Aptos"/>
          <w:b w:val="0"/>
          <w:bCs/>
          <w:sz w:val="32"/>
          <w:szCs w:val="32"/>
        </w:rPr>
        <w:t>ŠTEFEK</w:t>
      </w:r>
      <w:r w:rsidR="000E103B" w:rsidRPr="002F1A98">
        <w:rPr>
          <w:rFonts w:ascii="Aptos" w:hAnsi="Aptos"/>
          <w:b w:val="0"/>
          <w:bCs/>
          <w:sz w:val="32"/>
          <w:szCs w:val="32"/>
        </w:rPr>
        <w:t>“ ŠTEFANJE</w:t>
      </w:r>
    </w:p>
    <w:p w14:paraId="5794D440" w14:textId="77777777"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ZA PEDAGOŠKU GODINU</w:t>
      </w:r>
    </w:p>
    <w:p w14:paraId="039F8893" w14:textId="77777777"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2025./2026.</w:t>
      </w:r>
    </w:p>
    <w:p w14:paraId="1A472368" w14:textId="77777777" w:rsidR="00EB3245" w:rsidRPr="002F1A98" w:rsidRDefault="00EB3245" w:rsidP="00EB3245">
      <w:pPr>
        <w:pStyle w:val="Tijeloteksta"/>
        <w:tabs>
          <w:tab w:val="left" w:pos="3220"/>
        </w:tabs>
        <w:rPr>
          <w:rFonts w:ascii="Aptos" w:hAnsi="Aptos"/>
          <w:b w:val="0"/>
          <w:bCs/>
          <w:sz w:val="32"/>
          <w:szCs w:val="32"/>
        </w:rPr>
      </w:pPr>
    </w:p>
    <w:p w14:paraId="36260281" w14:textId="77777777" w:rsidR="00EB3245" w:rsidRPr="002F1A98" w:rsidRDefault="00EB3245" w:rsidP="00EB3245">
      <w:pPr>
        <w:pStyle w:val="Tijeloteksta"/>
        <w:tabs>
          <w:tab w:val="left" w:pos="3220"/>
        </w:tabs>
        <w:rPr>
          <w:rFonts w:ascii="Aptos" w:hAnsi="Aptos"/>
          <w:b w:val="0"/>
          <w:bCs/>
          <w:szCs w:val="24"/>
        </w:rPr>
      </w:pPr>
    </w:p>
    <w:p w14:paraId="6B3AF1C4" w14:textId="77777777" w:rsidR="00EB3245" w:rsidRPr="002F1A98" w:rsidRDefault="00EB3245" w:rsidP="00EB3245">
      <w:pPr>
        <w:pStyle w:val="Tijeloteksta"/>
        <w:tabs>
          <w:tab w:val="left" w:pos="3220"/>
        </w:tabs>
        <w:rPr>
          <w:rFonts w:ascii="Aptos" w:hAnsi="Aptos"/>
          <w:b w:val="0"/>
          <w:bCs/>
          <w:szCs w:val="24"/>
        </w:rPr>
      </w:pPr>
    </w:p>
    <w:p w14:paraId="4F59E36A" w14:textId="77777777" w:rsidR="00EB3245" w:rsidRPr="002F1A98" w:rsidRDefault="00EB3245" w:rsidP="00EB3245">
      <w:pPr>
        <w:pStyle w:val="Tijeloteksta"/>
        <w:tabs>
          <w:tab w:val="left" w:pos="3220"/>
        </w:tabs>
        <w:rPr>
          <w:rFonts w:ascii="Aptos" w:hAnsi="Aptos"/>
          <w:b w:val="0"/>
          <w:bCs/>
          <w:szCs w:val="24"/>
        </w:rPr>
      </w:pPr>
    </w:p>
    <w:p w14:paraId="4676330C" w14:textId="77777777" w:rsidR="00EB3245" w:rsidRPr="002F1A98" w:rsidRDefault="00EB3245" w:rsidP="00EB3245">
      <w:pPr>
        <w:pStyle w:val="Tijeloteksta"/>
        <w:tabs>
          <w:tab w:val="left" w:pos="3220"/>
        </w:tabs>
        <w:rPr>
          <w:rFonts w:ascii="Aptos" w:hAnsi="Aptos"/>
          <w:b w:val="0"/>
          <w:bCs/>
          <w:szCs w:val="24"/>
        </w:rPr>
      </w:pPr>
    </w:p>
    <w:p w14:paraId="3F912F86" w14:textId="77777777" w:rsidR="00EB3245" w:rsidRPr="002F1A98" w:rsidRDefault="00EB3245" w:rsidP="00EB3245">
      <w:pPr>
        <w:pStyle w:val="Tijeloteksta"/>
        <w:tabs>
          <w:tab w:val="left" w:pos="3220"/>
        </w:tabs>
        <w:rPr>
          <w:rFonts w:ascii="Aptos" w:hAnsi="Aptos"/>
          <w:b w:val="0"/>
          <w:bCs/>
          <w:szCs w:val="24"/>
        </w:rPr>
      </w:pPr>
    </w:p>
    <w:p w14:paraId="3FD8EB31" w14:textId="77777777" w:rsidR="00EB3245" w:rsidRPr="002F1A98" w:rsidRDefault="00EB3245" w:rsidP="00EB3245">
      <w:pPr>
        <w:pStyle w:val="Tijeloteksta"/>
        <w:tabs>
          <w:tab w:val="left" w:pos="3220"/>
        </w:tabs>
        <w:rPr>
          <w:rFonts w:ascii="Aptos" w:hAnsi="Aptos"/>
          <w:b w:val="0"/>
          <w:bCs/>
          <w:szCs w:val="24"/>
        </w:rPr>
      </w:pPr>
    </w:p>
    <w:p w14:paraId="7FC38386" w14:textId="77777777" w:rsidR="00EB3245" w:rsidRPr="002F1A98" w:rsidRDefault="00EB3245" w:rsidP="00EB3245">
      <w:pPr>
        <w:pStyle w:val="Tijeloteksta"/>
        <w:tabs>
          <w:tab w:val="left" w:pos="3220"/>
        </w:tabs>
        <w:rPr>
          <w:rFonts w:ascii="Aptos" w:hAnsi="Aptos"/>
          <w:b w:val="0"/>
          <w:bCs/>
          <w:szCs w:val="24"/>
        </w:rPr>
      </w:pPr>
      <w:r w:rsidRPr="002F1A98">
        <w:rPr>
          <w:rFonts w:ascii="Aptos" w:hAnsi="Aptos"/>
          <w:b w:val="0"/>
          <w:bCs/>
          <w:szCs w:val="24"/>
        </w:rPr>
        <w:t xml:space="preserve">                                                        </w:t>
      </w:r>
    </w:p>
    <w:p w14:paraId="0A99ABE3" w14:textId="77777777" w:rsidR="00EB3245" w:rsidRPr="002F1A98" w:rsidRDefault="00EB3245" w:rsidP="00EB3245">
      <w:pPr>
        <w:pStyle w:val="Tijeloteksta"/>
        <w:tabs>
          <w:tab w:val="left" w:pos="3220"/>
        </w:tabs>
        <w:rPr>
          <w:rFonts w:ascii="Aptos" w:hAnsi="Aptos"/>
          <w:b w:val="0"/>
          <w:bCs/>
          <w:szCs w:val="24"/>
        </w:rPr>
      </w:pPr>
    </w:p>
    <w:p w14:paraId="4463CED9" w14:textId="77777777" w:rsidR="00EB3245" w:rsidRPr="002F1A98" w:rsidRDefault="00EB3245" w:rsidP="00EB3245">
      <w:pPr>
        <w:pStyle w:val="Tijeloteksta"/>
        <w:tabs>
          <w:tab w:val="left" w:pos="3220"/>
        </w:tabs>
        <w:rPr>
          <w:rFonts w:ascii="Aptos" w:hAnsi="Aptos"/>
          <w:b w:val="0"/>
          <w:bCs/>
          <w:szCs w:val="24"/>
        </w:rPr>
      </w:pPr>
    </w:p>
    <w:p w14:paraId="44033B31" w14:textId="77777777" w:rsidR="00EB3245" w:rsidRPr="002F1A98" w:rsidRDefault="00EB3245" w:rsidP="00EB3245">
      <w:pPr>
        <w:pStyle w:val="Tijeloteksta"/>
        <w:tabs>
          <w:tab w:val="left" w:pos="3220"/>
        </w:tabs>
        <w:rPr>
          <w:rFonts w:ascii="Aptos" w:hAnsi="Aptos"/>
          <w:b w:val="0"/>
          <w:bCs/>
          <w:szCs w:val="24"/>
        </w:rPr>
      </w:pPr>
    </w:p>
    <w:p w14:paraId="3C7DE069" w14:textId="77777777" w:rsidR="00EB3245" w:rsidRPr="002F1A98" w:rsidRDefault="00EB3245" w:rsidP="00EB3245">
      <w:pPr>
        <w:pStyle w:val="Tijeloteksta"/>
        <w:tabs>
          <w:tab w:val="left" w:pos="3220"/>
        </w:tabs>
        <w:jc w:val="right"/>
        <w:rPr>
          <w:rFonts w:ascii="Aptos" w:hAnsi="Aptos"/>
          <w:b w:val="0"/>
          <w:bCs/>
          <w:szCs w:val="24"/>
        </w:rPr>
      </w:pPr>
    </w:p>
    <w:p w14:paraId="4416E49A" w14:textId="77777777" w:rsidR="00EB3245" w:rsidRPr="002F1A98" w:rsidRDefault="00EB3245" w:rsidP="00EB3245">
      <w:pPr>
        <w:pStyle w:val="Tijeloteksta"/>
        <w:tabs>
          <w:tab w:val="left" w:pos="3220"/>
        </w:tabs>
        <w:jc w:val="right"/>
        <w:rPr>
          <w:rFonts w:ascii="Aptos" w:hAnsi="Aptos"/>
          <w:b w:val="0"/>
          <w:bCs/>
          <w:szCs w:val="24"/>
        </w:rPr>
      </w:pPr>
    </w:p>
    <w:p w14:paraId="3D4CB439" w14:textId="77777777" w:rsidR="00EB3245" w:rsidRPr="002F1A98" w:rsidRDefault="00EB3245" w:rsidP="00EB3245">
      <w:pPr>
        <w:pStyle w:val="Tijeloteksta"/>
        <w:tabs>
          <w:tab w:val="left" w:pos="3220"/>
        </w:tabs>
        <w:jc w:val="right"/>
        <w:rPr>
          <w:rFonts w:ascii="Aptos" w:hAnsi="Aptos"/>
          <w:b w:val="0"/>
          <w:bCs/>
          <w:szCs w:val="24"/>
        </w:rPr>
      </w:pPr>
    </w:p>
    <w:p w14:paraId="42AAC519" w14:textId="77777777" w:rsidR="00EB3245" w:rsidRPr="002F1A98" w:rsidRDefault="00EB3245" w:rsidP="00EB3245">
      <w:pPr>
        <w:pStyle w:val="Tijeloteksta"/>
        <w:tabs>
          <w:tab w:val="left" w:pos="3220"/>
        </w:tabs>
        <w:jc w:val="right"/>
        <w:rPr>
          <w:rFonts w:ascii="Aptos" w:hAnsi="Aptos"/>
          <w:b w:val="0"/>
          <w:bCs/>
          <w:szCs w:val="24"/>
        </w:rPr>
      </w:pPr>
    </w:p>
    <w:p w14:paraId="2C583A7B" w14:textId="77777777" w:rsidR="00EB3245" w:rsidRPr="002F1A98" w:rsidRDefault="00EB3245" w:rsidP="00EB3245">
      <w:pPr>
        <w:pStyle w:val="Tijeloteksta"/>
        <w:tabs>
          <w:tab w:val="left" w:pos="3220"/>
        </w:tabs>
        <w:jc w:val="right"/>
        <w:rPr>
          <w:rFonts w:ascii="Aptos" w:hAnsi="Aptos"/>
          <w:b w:val="0"/>
          <w:bCs/>
          <w:szCs w:val="24"/>
        </w:rPr>
      </w:pPr>
    </w:p>
    <w:p w14:paraId="4FC857D3" w14:textId="77777777" w:rsidR="00EB3245" w:rsidRPr="002F1A98" w:rsidRDefault="00EB3245" w:rsidP="00EB3245">
      <w:pPr>
        <w:pStyle w:val="Tijeloteksta"/>
        <w:tabs>
          <w:tab w:val="left" w:pos="3220"/>
        </w:tabs>
        <w:jc w:val="right"/>
        <w:rPr>
          <w:rFonts w:ascii="Aptos" w:hAnsi="Aptos"/>
          <w:b w:val="0"/>
          <w:bCs/>
          <w:szCs w:val="24"/>
        </w:rPr>
      </w:pPr>
    </w:p>
    <w:p w14:paraId="53DE1D02" w14:textId="77777777" w:rsidR="00EB3245" w:rsidRPr="002F1A98" w:rsidRDefault="00EB3245" w:rsidP="00EB3245">
      <w:pPr>
        <w:pStyle w:val="Tijeloteksta"/>
        <w:tabs>
          <w:tab w:val="left" w:pos="3220"/>
        </w:tabs>
        <w:jc w:val="right"/>
        <w:rPr>
          <w:rFonts w:ascii="Aptos" w:hAnsi="Aptos"/>
          <w:b w:val="0"/>
          <w:bCs/>
          <w:szCs w:val="24"/>
        </w:rPr>
      </w:pPr>
    </w:p>
    <w:p w14:paraId="0B0BAA06" w14:textId="77777777" w:rsidR="00EB3245" w:rsidRPr="002F1A98" w:rsidRDefault="00EB3245" w:rsidP="00EB3245">
      <w:pPr>
        <w:pStyle w:val="Tijeloteksta"/>
        <w:tabs>
          <w:tab w:val="left" w:pos="3220"/>
        </w:tabs>
        <w:jc w:val="right"/>
        <w:rPr>
          <w:rFonts w:ascii="Aptos" w:hAnsi="Aptos"/>
          <w:b w:val="0"/>
          <w:bCs/>
          <w:szCs w:val="24"/>
        </w:rPr>
      </w:pPr>
    </w:p>
    <w:p w14:paraId="598668EB" w14:textId="77777777" w:rsidR="00EB3245" w:rsidRPr="002F1A98" w:rsidRDefault="00EB3245" w:rsidP="00EB3245">
      <w:pPr>
        <w:pStyle w:val="Tijeloteksta"/>
        <w:tabs>
          <w:tab w:val="left" w:pos="3220"/>
        </w:tabs>
        <w:jc w:val="right"/>
        <w:rPr>
          <w:rFonts w:ascii="Aptos" w:hAnsi="Aptos"/>
          <w:b w:val="0"/>
          <w:bCs/>
          <w:szCs w:val="24"/>
        </w:rPr>
      </w:pPr>
    </w:p>
    <w:p w14:paraId="1473D6D1" w14:textId="77777777" w:rsidR="00EB3245" w:rsidRPr="002F1A98" w:rsidRDefault="00EB3245" w:rsidP="00EB3245">
      <w:pPr>
        <w:pStyle w:val="Tijeloteksta"/>
        <w:tabs>
          <w:tab w:val="left" w:pos="3220"/>
        </w:tabs>
        <w:jc w:val="right"/>
        <w:rPr>
          <w:rFonts w:ascii="Aptos" w:hAnsi="Aptos"/>
          <w:b w:val="0"/>
          <w:bCs/>
          <w:szCs w:val="24"/>
        </w:rPr>
      </w:pPr>
    </w:p>
    <w:p w14:paraId="3B04C26E" w14:textId="77777777" w:rsidR="00EB3245" w:rsidRPr="002F1A98" w:rsidRDefault="00EB3245" w:rsidP="00EB3245">
      <w:pPr>
        <w:pStyle w:val="Tijeloteksta"/>
        <w:tabs>
          <w:tab w:val="left" w:pos="3220"/>
        </w:tabs>
        <w:jc w:val="right"/>
        <w:rPr>
          <w:rFonts w:ascii="Aptos" w:hAnsi="Aptos"/>
          <w:b w:val="0"/>
          <w:bCs/>
          <w:szCs w:val="24"/>
        </w:rPr>
      </w:pPr>
    </w:p>
    <w:p w14:paraId="40A3B9C5" w14:textId="77777777" w:rsidR="00EB3245" w:rsidRPr="002F1A98" w:rsidRDefault="00EB3245" w:rsidP="00EB3245">
      <w:pPr>
        <w:pStyle w:val="Tijeloteksta"/>
        <w:tabs>
          <w:tab w:val="left" w:pos="3220"/>
        </w:tabs>
        <w:jc w:val="right"/>
        <w:rPr>
          <w:rFonts w:ascii="Aptos" w:hAnsi="Aptos"/>
          <w:b w:val="0"/>
          <w:bCs/>
          <w:szCs w:val="24"/>
        </w:rPr>
      </w:pPr>
    </w:p>
    <w:p w14:paraId="641AA32A" w14:textId="77777777" w:rsidR="00EB3245" w:rsidRPr="002F1A98" w:rsidRDefault="00EB3245" w:rsidP="00EB3245">
      <w:pPr>
        <w:pStyle w:val="Tijeloteksta"/>
        <w:tabs>
          <w:tab w:val="left" w:pos="3220"/>
        </w:tabs>
        <w:jc w:val="right"/>
        <w:rPr>
          <w:rFonts w:ascii="Aptos" w:hAnsi="Aptos"/>
          <w:b w:val="0"/>
          <w:bCs/>
          <w:szCs w:val="24"/>
        </w:rPr>
      </w:pPr>
    </w:p>
    <w:p w14:paraId="6CF271F9" w14:textId="77777777" w:rsidR="00EB3245" w:rsidRPr="002F1A98" w:rsidRDefault="00EB3245" w:rsidP="00EB3245">
      <w:pPr>
        <w:pStyle w:val="Tijeloteksta"/>
        <w:tabs>
          <w:tab w:val="left" w:pos="3220"/>
        </w:tabs>
        <w:rPr>
          <w:rFonts w:ascii="Aptos" w:hAnsi="Aptos"/>
          <w:b w:val="0"/>
          <w:bCs/>
          <w:szCs w:val="24"/>
        </w:rPr>
      </w:pPr>
    </w:p>
    <w:p w14:paraId="2C0B56FE" w14:textId="77777777" w:rsidR="00EB3245" w:rsidRPr="002F1A98" w:rsidRDefault="00EB3245" w:rsidP="00EB3245">
      <w:pPr>
        <w:pStyle w:val="Tijeloteksta"/>
        <w:tabs>
          <w:tab w:val="left" w:pos="3220"/>
        </w:tabs>
        <w:rPr>
          <w:rFonts w:ascii="Aptos" w:hAnsi="Aptos"/>
          <w:b w:val="0"/>
          <w:bCs/>
          <w:szCs w:val="24"/>
        </w:rPr>
      </w:pPr>
      <w:r w:rsidRPr="002F1A98">
        <w:rPr>
          <w:rFonts w:ascii="Aptos" w:hAnsi="Aptos"/>
          <w:b w:val="0"/>
          <w:bCs/>
          <w:szCs w:val="24"/>
        </w:rPr>
        <w:t xml:space="preserve">                                                                                                               </w:t>
      </w:r>
    </w:p>
    <w:p w14:paraId="4A1519BA" w14:textId="77777777" w:rsidR="00EB3245" w:rsidRPr="002F1A98" w:rsidRDefault="00EB3245" w:rsidP="00EB3245">
      <w:pPr>
        <w:tabs>
          <w:tab w:val="left" w:pos="3220"/>
        </w:tabs>
        <w:rPr>
          <w:rFonts w:ascii="Aptos" w:hAnsi="Aptos"/>
          <w:kern w:val="22"/>
          <w:sz w:val="24"/>
          <w:szCs w:val="24"/>
        </w:rPr>
      </w:pPr>
    </w:p>
    <w:p w14:paraId="2688CB0A" w14:textId="1C637D7F" w:rsidR="00EB3245" w:rsidRPr="002F1A98" w:rsidRDefault="00F2404D" w:rsidP="00EB3245">
      <w:pPr>
        <w:jc w:val="both"/>
        <w:rPr>
          <w:rStyle w:val="Zadanifontodlomka1"/>
          <w:rFonts w:ascii="Aptos" w:hAnsi="Aptos"/>
          <w:sz w:val="24"/>
          <w:szCs w:val="24"/>
        </w:rPr>
      </w:pPr>
      <w:r w:rsidRPr="002F1A98">
        <w:rPr>
          <w:rFonts w:ascii="Aptos" w:hAnsi="Aptos"/>
          <w:kern w:val="22"/>
          <w:sz w:val="24"/>
          <w:szCs w:val="24"/>
        </w:rPr>
        <w:lastRenderedPageBreak/>
        <w:tab/>
      </w:r>
      <w:r w:rsidR="00EB3245" w:rsidRPr="002F1A98">
        <w:rPr>
          <w:rFonts w:ascii="Aptos" w:hAnsi="Aptos"/>
          <w:kern w:val="22"/>
          <w:sz w:val="24"/>
          <w:szCs w:val="24"/>
        </w:rPr>
        <w:t xml:space="preserve">Na temelju članka </w:t>
      </w:r>
      <w:r w:rsidR="00A67C15">
        <w:rPr>
          <w:rFonts w:ascii="Aptos" w:hAnsi="Aptos"/>
          <w:kern w:val="22"/>
          <w:sz w:val="24"/>
          <w:szCs w:val="24"/>
        </w:rPr>
        <w:t>4</w:t>
      </w:r>
      <w:r w:rsidR="00EB3245" w:rsidRPr="002F1A98">
        <w:rPr>
          <w:rFonts w:ascii="Aptos" w:hAnsi="Aptos"/>
          <w:kern w:val="22"/>
          <w:sz w:val="24"/>
          <w:szCs w:val="24"/>
        </w:rPr>
        <w:t xml:space="preserve">1. Zakona o predškolskom odgoju i obrazovanju (NN </w:t>
      </w:r>
      <w:r w:rsidR="00A77975" w:rsidRPr="002F1A98">
        <w:rPr>
          <w:rStyle w:val="Naglaeno"/>
          <w:rFonts w:ascii="Aptos" w:hAnsi="Aptos"/>
          <w:b w:val="0"/>
          <w:kern w:val="22"/>
          <w:sz w:val="24"/>
          <w:szCs w:val="24"/>
        </w:rPr>
        <w:t>10/97, 107/07, 94/13, 98/19, 57/22, 101/23</w:t>
      </w:r>
      <w:r w:rsidR="00EB3245" w:rsidRPr="002F1A98">
        <w:rPr>
          <w:rFonts w:ascii="Aptos" w:hAnsi="Aptos"/>
          <w:kern w:val="22"/>
          <w:sz w:val="24"/>
          <w:szCs w:val="24"/>
        </w:rPr>
        <w:t>) i članka 8. Pravilnika o obrascima i sadržaju pedagoške dokumentacije i evidencije o djeci u Dječjem vrtiću</w:t>
      </w:r>
      <w:r w:rsidR="00DE46F0" w:rsidRPr="002F1A98">
        <w:rPr>
          <w:rFonts w:ascii="Aptos" w:hAnsi="Aptos"/>
          <w:kern w:val="22"/>
          <w:sz w:val="24"/>
          <w:szCs w:val="24"/>
        </w:rPr>
        <w:t xml:space="preserve"> </w:t>
      </w:r>
      <w:r w:rsidR="00437701" w:rsidRPr="002F1A98">
        <w:rPr>
          <w:rFonts w:ascii="Aptos" w:hAnsi="Aptos"/>
          <w:kern w:val="22"/>
          <w:sz w:val="24"/>
          <w:szCs w:val="24"/>
        </w:rPr>
        <w:t>„Štefek“ Štefanje</w:t>
      </w:r>
      <w:r w:rsidR="00EB3245" w:rsidRPr="002F1A98">
        <w:rPr>
          <w:rFonts w:ascii="Aptos" w:hAnsi="Aptos"/>
          <w:kern w:val="22"/>
          <w:sz w:val="24"/>
          <w:szCs w:val="24"/>
        </w:rPr>
        <w:t xml:space="preserve"> (NN 83/01)</w:t>
      </w:r>
      <w:r w:rsidR="00EB3245" w:rsidRPr="002F1A98">
        <w:rPr>
          <w:rStyle w:val="Zadanifontodlomka1"/>
          <w:rFonts w:ascii="Aptos" w:hAnsi="Aptos"/>
          <w:kern w:val="22"/>
          <w:sz w:val="24"/>
          <w:szCs w:val="24"/>
        </w:rPr>
        <w:t xml:space="preserve"> uz prethodnu raspravu i zaključke Odgojiteljskog vijeća održanog  </w:t>
      </w:r>
      <w:r w:rsidR="00A77975" w:rsidRPr="002F1A98">
        <w:rPr>
          <w:rStyle w:val="Zadanifontodlomka1"/>
          <w:rFonts w:ascii="Aptos" w:hAnsi="Aptos"/>
          <w:kern w:val="22"/>
          <w:sz w:val="24"/>
          <w:szCs w:val="24"/>
        </w:rPr>
        <w:t>18</w:t>
      </w:r>
      <w:r w:rsidR="002F0BC5" w:rsidRPr="002F1A98">
        <w:rPr>
          <w:rStyle w:val="Zadanifontodlomka1"/>
          <w:rFonts w:ascii="Aptos" w:hAnsi="Aptos"/>
          <w:kern w:val="22"/>
          <w:sz w:val="24"/>
          <w:szCs w:val="24"/>
        </w:rPr>
        <w:t>.12.2025. KLASA: 601-01/25-01/0</w:t>
      </w:r>
      <w:r w:rsidR="0014090A" w:rsidRPr="002F1A98">
        <w:rPr>
          <w:rStyle w:val="Zadanifontodlomka1"/>
          <w:rFonts w:ascii="Aptos" w:hAnsi="Aptos"/>
          <w:kern w:val="22"/>
          <w:sz w:val="24"/>
          <w:szCs w:val="24"/>
        </w:rPr>
        <w:t>1</w:t>
      </w:r>
      <w:r w:rsidR="00EB3245" w:rsidRPr="002F1A98">
        <w:rPr>
          <w:rStyle w:val="Zadanifontodlomka1"/>
          <w:rFonts w:ascii="Aptos" w:hAnsi="Aptos"/>
          <w:kern w:val="22"/>
          <w:sz w:val="24"/>
          <w:szCs w:val="24"/>
        </w:rPr>
        <w:t>,</w:t>
      </w:r>
      <w:r w:rsidR="002F0BC5" w:rsidRPr="002F1A98">
        <w:rPr>
          <w:rStyle w:val="Zadanifontodlomka1"/>
          <w:rFonts w:ascii="Aptos" w:hAnsi="Aptos"/>
          <w:kern w:val="22"/>
          <w:sz w:val="24"/>
          <w:szCs w:val="24"/>
        </w:rPr>
        <w:t xml:space="preserve"> URBROJ:</w:t>
      </w:r>
      <w:r w:rsidR="008C7270" w:rsidRPr="002F1A98">
        <w:rPr>
          <w:rStyle w:val="Zadanifontodlomka1"/>
          <w:rFonts w:ascii="Aptos" w:hAnsi="Aptos"/>
          <w:kern w:val="22"/>
          <w:sz w:val="24"/>
          <w:szCs w:val="24"/>
        </w:rPr>
        <w:t xml:space="preserve"> </w:t>
      </w:r>
      <w:r w:rsidR="002F0BC5" w:rsidRPr="002F1A98">
        <w:rPr>
          <w:rStyle w:val="Zadanifontodlomka1"/>
          <w:rFonts w:ascii="Aptos" w:hAnsi="Aptos"/>
          <w:kern w:val="22"/>
          <w:sz w:val="24"/>
          <w:szCs w:val="24"/>
        </w:rPr>
        <w:t>2103-18-08-03-25-02,</w:t>
      </w:r>
      <w:r w:rsidR="00EB3245" w:rsidRPr="002F1A98">
        <w:rPr>
          <w:rStyle w:val="Zadanifontodlomka1"/>
          <w:rFonts w:ascii="Aptos" w:hAnsi="Aptos"/>
          <w:kern w:val="22"/>
          <w:sz w:val="24"/>
          <w:szCs w:val="24"/>
        </w:rPr>
        <w:t xml:space="preserve"> Upravno vijeće  na svojoj </w:t>
      </w:r>
      <w:r w:rsidR="00437701" w:rsidRPr="002F1A98">
        <w:rPr>
          <w:rStyle w:val="Zadanifontodlomka1"/>
          <w:rFonts w:ascii="Aptos" w:hAnsi="Aptos"/>
          <w:kern w:val="22"/>
          <w:sz w:val="24"/>
          <w:szCs w:val="24"/>
        </w:rPr>
        <w:t xml:space="preserve">5. </w:t>
      </w:r>
      <w:r w:rsidR="00EB3245" w:rsidRPr="002F1A98">
        <w:rPr>
          <w:rStyle w:val="Zadanifontodlomka1"/>
          <w:rFonts w:ascii="Aptos" w:hAnsi="Aptos"/>
          <w:kern w:val="22"/>
          <w:sz w:val="24"/>
          <w:szCs w:val="24"/>
        </w:rPr>
        <w:t>sjednici</w:t>
      </w:r>
      <w:r w:rsidR="002F0BC5" w:rsidRPr="002F1A98">
        <w:rPr>
          <w:rStyle w:val="Zadanifontodlomka1"/>
          <w:rFonts w:ascii="Aptos" w:hAnsi="Aptos"/>
          <w:kern w:val="22"/>
          <w:sz w:val="24"/>
          <w:szCs w:val="24"/>
        </w:rPr>
        <w:t xml:space="preserve"> 19.12.</w:t>
      </w:r>
      <w:r w:rsidR="00A77975" w:rsidRPr="002F1A98">
        <w:rPr>
          <w:rStyle w:val="Zadanifontodlomka1"/>
          <w:rFonts w:ascii="Aptos" w:hAnsi="Aptos"/>
          <w:kern w:val="22"/>
          <w:sz w:val="24"/>
          <w:szCs w:val="24"/>
        </w:rPr>
        <w:t xml:space="preserve"> </w:t>
      </w:r>
      <w:r w:rsidR="002F0BC5" w:rsidRPr="002F1A98">
        <w:rPr>
          <w:rStyle w:val="Zadanifontodlomka1"/>
          <w:rFonts w:ascii="Aptos" w:hAnsi="Aptos"/>
          <w:kern w:val="22"/>
          <w:sz w:val="24"/>
          <w:szCs w:val="24"/>
        </w:rPr>
        <w:t>2025.</w:t>
      </w:r>
      <w:r w:rsidR="0014090A" w:rsidRPr="002F1A98">
        <w:rPr>
          <w:rStyle w:val="Zadanifontodlomka1"/>
          <w:rFonts w:ascii="Aptos" w:hAnsi="Aptos"/>
          <w:kern w:val="22"/>
          <w:sz w:val="24"/>
          <w:szCs w:val="24"/>
        </w:rPr>
        <w:t xml:space="preserve"> </w:t>
      </w:r>
      <w:r w:rsidR="00A77975" w:rsidRPr="002F1A98">
        <w:rPr>
          <w:rFonts w:ascii="Aptos" w:hAnsi="Aptos"/>
          <w:sz w:val="24"/>
          <w:szCs w:val="24"/>
        </w:rPr>
        <w:t>KLASA</w:t>
      </w:r>
      <w:r w:rsidR="00EB3245" w:rsidRPr="002F1A98">
        <w:rPr>
          <w:rFonts w:ascii="Aptos" w:hAnsi="Aptos"/>
          <w:sz w:val="24"/>
          <w:szCs w:val="24"/>
        </w:rPr>
        <w:t>:</w:t>
      </w:r>
      <w:r w:rsidR="00437701" w:rsidRPr="002F1A98">
        <w:rPr>
          <w:rFonts w:ascii="Aptos" w:hAnsi="Aptos"/>
          <w:sz w:val="24"/>
          <w:szCs w:val="24"/>
        </w:rPr>
        <w:t xml:space="preserve"> 601-01/25-01/01</w:t>
      </w:r>
      <w:r w:rsidR="00EB3245" w:rsidRPr="002F1A98">
        <w:rPr>
          <w:rFonts w:ascii="Aptos" w:hAnsi="Aptos"/>
          <w:sz w:val="24"/>
          <w:szCs w:val="24"/>
        </w:rPr>
        <w:t xml:space="preserve">, </w:t>
      </w:r>
      <w:r w:rsidR="00A77975" w:rsidRPr="002F1A98">
        <w:rPr>
          <w:rFonts w:ascii="Aptos" w:hAnsi="Aptos"/>
          <w:sz w:val="24"/>
          <w:szCs w:val="24"/>
        </w:rPr>
        <w:t>URBROJ</w:t>
      </w:r>
      <w:r w:rsidR="00EB3245" w:rsidRPr="002F1A98">
        <w:rPr>
          <w:rFonts w:ascii="Aptos" w:hAnsi="Aptos"/>
          <w:sz w:val="24"/>
          <w:szCs w:val="24"/>
        </w:rPr>
        <w:t>:</w:t>
      </w:r>
      <w:r w:rsidR="002F1A98">
        <w:rPr>
          <w:rFonts w:ascii="Aptos" w:hAnsi="Aptos"/>
          <w:sz w:val="24"/>
          <w:szCs w:val="24"/>
        </w:rPr>
        <w:t xml:space="preserve"> </w:t>
      </w:r>
      <w:r w:rsidR="00437701" w:rsidRPr="002F1A98">
        <w:rPr>
          <w:rFonts w:ascii="Aptos" w:hAnsi="Aptos"/>
          <w:sz w:val="24"/>
          <w:szCs w:val="24"/>
        </w:rPr>
        <w:t>2103-18-08-02-25-05</w:t>
      </w:r>
      <w:r w:rsidR="00EB3245" w:rsidRPr="002F1A98">
        <w:rPr>
          <w:rStyle w:val="Zadanifontodlomka1"/>
          <w:rFonts w:ascii="Aptos" w:hAnsi="Aptos"/>
          <w:kern w:val="22"/>
          <w:sz w:val="24"/>
          <w:szCs w:val="24"/>
        </w:rPr>
        <w:t>, donos</w:t>
      </w:r>
      <w:r w:rsidR="00C2539F" w:rsidRPr="002F1A98">
        <w:rPr>
          <w:rStyle w:val="Zadanifontodlomka1"/>
          <w:rFonts w:ascii="Aptos" w:hAnsi="Aptos"/>
          <w:kern w:val="22"/>
          <w:sz w:val="24"/>
          <w:szCs w:val="24"/>
        </w:rPr>
        <w:t xml:space="preserve">: </w:t>
      </w:r>
    </w:p>
    <w:p w14:paraId="68E209A2" w14:textId="77777777" w:rsidR="00EB3245" w:rsidRPr="002F1A98" w:rsidRDefault="00EB3245" w:rsidP="00EB3245">
      <w:pPr>
        <w:pStyle w:val="Tijeloteksta"/>
        <w:tabs>
          <w:tab w:val="left" w:pos="3220"/>
        </w:tabs>
        <w:spacing w:line="360" w:lineRule="auto"/>
        <w:rPr>
          <w:rFonts w:ascii="Aptos" w:hAnsi="Aptos"/>
          <w:b w:val="0"/>
          <w:bCs/>
          <w:szCs w:val="24"/>
        </w:rPr>
      </w:pPr>
    </w:p>
    <w:p w14:paraId="4298853C" w14:textId="77777777" w:rsidR="00EB3245" w:rsidRPr="002F1A98" w:rsidRDefault="00EB3245" w:rsidP="00EB3245">
      <w:pPr>
        <w:pStyle w:val="Tijeloteksta"/>
        <w:tabs>
          <w:tab w:val="left" w:pos="3220"/>
        </w:tabs>
        <w:spacing w:line="360" w:lineRule="auto"/>
        <w:rPr>
          <w:rFonts w:ascii="Aptos" w:hAnsi="Aptos"/>
          <w:b w:val="0"/>
          <w:bCs/>
          <w:szCs w:val="24"/>
        </w:rPr>
      </w:pPr>
      <w:r w:rsidRPr="002F1A98">
        <w:rPr>
          <w:rFonts w:ascii="Aptos" w:hAnsi="Aptos"/>
          <w:b w:val="0"/>
          <w:bCs/>
          <w:szCs w:val="24"/>
        </w:rPr>
        <w:t xml:space="preserve">  </w:t>
      </w:r>
    </w:p>
    <w:p w14:paraId="703C3286" w14:textId="77777777" w:rsidR="00EB3245" w:rsidRPr="002F1A98" w:rsidRDefault="00EB3245" w:rsidP="00EB3245">
      <w:pPr>
        <w:pStyle w:val="Tijeloteksta"/>
        <w:tabs>
          <w:tab w:val="left" w:pos="3220"/>
        </w:tabs>
        <w:rPr>
          <w:rFonts w:ascii="Aptos" w:hAnsi="Aptos"/>
          <w:b w:val="0"/>
          <w:bCs/>
          <w:szCs w:val="24"/>
        </w:rPr>
      </w:pPr>
    </w:p>
    <w:p w14:paraId="506B35D1" w14:textId="77777777" w:rsidR="00EB3245" w:rsidRPr="002F1A98" w:rsidRDefault="00EB3245" w:rsidP="00EB3245">
      <w:pPr>
        <w:pStyle w:val="Tijeloteksta"/>
        <w:tabs>
          <w:tab w:val="left" w:pos="3220"/>
        </w:tabs>
        <w:rPr>
          <w:rFonts w:ascii="Aptos" w:hAnsi="Aptos"/>
          <w:b w:val="0"/>
          <w:bCs/>
          <w:szCs w:val="24"/>
        </w:rPr>
      </w:pPr>
    </w:p>
    <w:p w14:paraId="3BFC6592" w14:textId="77777777" w:rsidR="00EB3245" w:rsidRPr="002F1A98" w:rsidRDefault="00EB3245" w:rsidP="00EB3245">
      <w:pPr>
        <w:pStyle w:val="Tijeloteksta"/>
        <w:tabs>
          <w:tab w:val="left" w:pos="3220"/>
        </w:tabs>
        <w:rPr>
          <w:rFonts w:ascii="Aptos" w:hAnsi="Aptos"/>
          <w:b w:val="0"/>
          <w:bCs/>
          <w:szCs w:val="24"/>
        </w:rPr>
      </w:pPr>
    </w:p>
    <w:p w14:paraId="5CD1794A" w14:textId="77777777" w:rsidR="00EB3245" w:rsidRPr="002F1A98" w:rsidRDefault="00EB3245" w:rsidP="00EB3245">
      <w:pPr>
        <w:pStyle w:val="Tijeloteksta"/>
        <w:tabs>
          <w:tab w:val="left" w:pos="3220"/>
        </w:tabs>
        <w:jc w:val="center"/>
        <w:rPr>
          <w:rFonts w:ascii="Aptos" w:hAnsi="Aptos"/>
          <w:b w:val="0"/>
          <w:bCs/>
          <w:kern w:val="24"/>
          <w:sz w:val="32"/>
          <w:szCs w:val="32"/>
        </w:rPr>
      </w:pPr>
      <w:r w:rsidRPr="002F1A98">
        <w:rPr>
          <w:rFonts w:ascii="Aptos" w:hAnsi="Aptos"/>
          <w:b w:val="0"/>
          <w:bCs/>
          <w:kern w:val="24"/>
          <w:sz w:val="32"/>
          <w:szCs w:val="32"/>
        </w:rPr>
        <w:t>O D L U K U</w:t>
      </w:r>
    </w:p>
    <w:p w14:paraId="6B26F142" w14:textId="77777777" w:rsidR="00EB3245" w:rsidRPr="002F1A98" w:rsidRDefault="00EB3245" w:rsidP="00EB3245">
      <w:pPr>
        <w:pStyle w:val="Tijeloteksta"/>
        <w:tabs>
          <w:tab w:val="left" w:pos="3220"/>
        </w:tabs>
        <w:jc w:val="center"/>
        <w:rPr>
          <w:rFonts w:ascii="Aptos" w:hAnsi="Aptos"/>
          <w:b w:val="0"/>
          <w:bCs/>
          <w:kern w:val="24"/>
          <w:sz w:val="32"/>
          <w:szCs w:val="32"/>
        </w:rPr>
      </w:pPr>
      <w:r w:rsidRPr="002F1A98">
        <w:rPr>
          <w:rFonts w:ascii="Aptos" w:hAnsi="Aptos"/>
          <w:b w:val="0"/>
          <w:bCs/>
          <w:kern w:val="24"/>
          <w:sz w:val="32"/>
          <w:szCs w:val="32"/>
        </w:rPr>
        <w:t>O DONOŠENJU</w:t>
      </w:r>
    </w:p>
    <w:p w14:paraId="500267F6" w14:textId="77777777"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GODIŠNJEG PLANA I PROGRAMA</w:t>
      </w:r>
    </w:p>
    <w:p w14:paraId="075B334B" w14:textId="77777777"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ODGOJNO-OBRAZOVNOG RADA</w:t>
      </w:r>
    </w:p>
    <w:p w14:paraId="50CB7F70" w14:textId="2BD4DCBC"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 xml:space="preserve">DJEČJEG VRTIĆA </w:t>
      </w:r>
      <w:r w:rsidR="000E103B" w:rsidRPr="002F1A98">
        <w:rPr>
          <w:rFonts w:ascii="Aptos" w:hAnsi="Aptos"/>
          <w:b w:val="0"/>
          <w:bCs/>
          <w:sz w:val="32"/>
          <w:szCs w:val="32"/>
        </w:rPr>
        <w:t xml:space="preserve"> „ŠTEFEK“ ŠTEFANJE</w:t>
      </w:r>
    </w:p>
    <w:p w14:paraId="29E4D88F" w14:textId="77777777"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ZA PEDAGOŠKU GODINU</w:t>
      </w:r>
    </w:p>
    <w:p w14:paraId="4B54BCDE" w14:textId="77777777" w:rsidR="00EB3245" w:rsidRPr="002F1A98" w:rsidRDefault="00EB3245" w:rsidP="00EB3245">
      <w:pPr>
        <w:pStyle w:val="Tijeloteksta"/>
        <w:tabs>
          <w:tab w:val="left" w:pos="3220"/>
        </w:tabs>
        <w:jc w:val="center"/>
        <w:rPr>
          <w:rFonts w:ascii="Aptos" w:hAnsi="Aptos"/>
          <w:b w:val="0"/>
          <w:bCs/>
          <w:sz w:val="32"/>
          <w:szCs w:val="32"/>
        </w:rPr>
      </w:pPr>
      <w:r w:rsidRPr="002F1A98">
        <w:rPr>
          <w:rFonts w:ascii="Aptos" w:hAnsi="Aptos"/>
          <w:b w:val="0"/>
          <w:bCs/>
          <w:sz w:val="32"/>
          <w:szCs w:val="32"/>
        </w:rPr>
        <w:t>2025./2026.</w:t>
      </w:r>
    </w:p>
    <w:p w14:paraId="0CDE5F1A" w14:textId="77777777" w:rsidR="00EB3245" w:rsidRPr="002F1A98" w:rsidRDefault="00EB3245" w:rsidP="00EB3245">
      <w:pPr>
        <w:pStyle w:val="Tijeloteksta"/>
        <w:tabs>
          <w:tab w:val="left" w:pos="3220"/>
        </w:tabs>
        <w:jc w:val="left"/>
        <w:rPr>
          <w:rFonts w:ascii="Aptos" w:hAnsi="Aptos"/>
          <w:b w:val="0"/>
          <w:bCs/>
          <w:sz w:val="32"/>
          <w:szCs w:val="32"/>
        </w:rPr>
      </w:pPr>
    </w:p>
    <w:p w14:paraId="49F322BD" w14:textId="77777777" w:rsidR="00EB3245" w:rsidRPr="002F1A98" w:rsidRDefault="00EB3245" w:rsidP="00EB3245">
      <w:pPr>
        <w:pStyle w:val="Tijeloteksta"/>
        <w:tabs>
          <w:tab w:val="left" w:pos="3220"/>
        </w:tabs>
        <w:jc w:val="left"/>
        <w:rPr>
          <w:rFonts w:ascii="Aptos" w:hAnsi="Aptos"/>
          <w:b w:val="0"/>
          <w:bCs/>
          <w:szCs w:val="24"/>
        </w:rPr>
      </w:pPr>
      <w:r w:rsidRPr="002F1A98">
        <w:rPr>
          <w:rFonts w:ascii="Aptos" w:hAnsi="Aptos"/>
          <w:b w:val="0"/>
          <w:bCs/>
          <w:szCs w:val="24"/>
        </w:rPr>
        <w:t xml:space="preserve">          </w:t>
      </w:r>
    </w:p>
    <w:p w14:paraId="0F8892A4" w14:textId="77777777" w:rsidR="00EB3245" w:rsidRPr="002F1A98" w:rsidRDefault="00EB3245" w:rsidP="00EB3245">
      <w:pPr>
        <w:pStyle w:val="Tijeloteksta"/>
        <w:tabs>
          <w:tab w:val="left" w:pos="3220"/>
        </w:tabs>
        <w:jc w:val="left"/>
        <w:rPr>
          <w:rFonts w:ascii="Aptos" w:hAnsi="Aptos"/>
          <w:b w:val="0"/>
          <w:bCs/>
          <w:szCs w:val="24"/>
        </w:rPr>
      </w:pPr>
    </w:p>
    <w:p w14:paraId="056E593A" w14:textId="77777777" w:rsidR="00EB3245" w:rsidRPr="002F1A98" w:rsidRDefault="00EB3245" w:rsidP="00EB3245">
      <w:pPr>
        <w:pStyle w:val="Tijeloteksta"/>
        <w:tabs>
          <w:tab w:val="left" w:pos="3220"/>
        </w:tabs>
        <w:jc w:val="left"/>
        <w:rPr>
          <w:rFonts w:ascii="Aptos" w:hAnsi="Aptos"/>
          <w:b w:val="0"/>
          <w:bCs/>
          <w:szCs w:val="24"/>
        </w:rPr>
      </w:pPr>
    </w:p>
    <w:p w14:paraId="7561A9A9" w14:textId="77777777" w:rsidR="00EB3245" w:rsidRPr="002F1A98" w:rsidRDefault="00EB3245" w:rsidP="00EB3245">
      <w:pPr>
        <w:pStyle w:val="Tijeloteksta"/>
        <w:tabs>
          <w:tab w:val="left" w:pos="3220"/>
        </w:tabs>
        <w:rPr>
          <w:rFonts w:ascii="Aptos" w:hAnsi="Aptos"/>
          <w:b w:val="0"/>
          <w:bCs/>
          <w:szCs w:val="24"/>
        </w:rPr>
      </w:pPr>
    </w:p>
    <w:p w14:paraId="3EB69CF3" w14:textId="77777777" w:rsidR="00EB3245" w:rsidRPr="002F1A98" w:rsidRDefault="00EB3245" w:rsidP="00EB3245">
      <w:pPr>
        <w:pStyle w:val="Tijeloteksta"/>
        <w:tabs>
          <w:tab w:val="left" w:pos="3220"/>
        </w:tabs>
        <w:rPr>
          <w:rFonts w:ascii="Aptos" w:hAnsi="Aptos"/>
          <w:b w:val="0"/>
          <w:bCs/>
          <w:szCs w:val="24"/>
        </w:rPr>
      </w:pPr>
    </w:p>
    <w:p w14:paraId="7EAFE71F" w14:textId="77777777" w:rsidR="00EB3245" w:rsidRPr="002F1A98" w:rsidRDefault="00EB3245" w:rsidP="00EB3245">
      <w:pPr>
        <w:pStyle w:val="Tijeloteksta"/>
        <w:tabs>
          <w:tab w:val="left" w:pos="3220"/>
        </w:tabs>
        <w:rPr>
          <w:rFonts w:ascii="Aptos" w:hAnsi="Aptos"/>
          <w:b w:val="0"/>
          <w:bCs/>
          <w:szCs w:val="24"/>
        </w:rPr>
      </w:pPr>
    </w:p>
    <w:p w14:paraId="3D429017" w14:textId="77777777" w:rsidR="00EB3245" w:rsidRPr="002F1A98" w:rsidRDefault="00EB3245" w:rsidP="00EB3245">
      <w:pPr>
        <w:pStyle w:val="Tijeloteksta"/>
        <w:tabs>
          <w:tab w:val="left" w:pos="3220"/>
        </w:tabs>
        <w:rPr>
          <w:rFonts w:ascii="Aptos" w:hAnsi="Aptos"/>
          <w:b w:val="0"/>
          <w:bCs/>
          <w:szCs w:val="24"/>
        </w:rPr>
      </w:pPr>
    </w:p>
    <w:p w14:paraId="3D9E97B3" w14:textId="77777777" w:rsidR="00EB3245" w:rsidRPr="002F1A98" w:rsidRDefault="00EB3245" w:rsidP="00EB3245">
      <w:pPr>
        <w:pStyle w:val="Tijeloteksta"/>
        <w:tabs>
          <w:tab w:val="left" w:pos="3220"/>
        </w:tabs>
        <w:rPr>
          <w:rFonts w:ascii="Aptos" w:hAnsi="Aptos"/>
          <w:b w:val="0"/>
          <w:bCs/>
          <w:szCs w:val="24"/>
        </w:rPr>
      </w:pPr>
    </w:p>
    <w:p w14:paraId="3833F2BD" w14:textId="77777777" w:rsidR="00F2404D" w:rsidRPr="002F1A98" w:rsidRDefault="00F2404D" w:rsidP="00EB3245">
      <w:pPr>
        <w:pStyle w:val="Tijeloteksta"/>
        <w:tabs>
          <w:tab w:val="left" w:pos="3220"/>
        </w:tabs>
        <w:rPr>
          <w:rFonts w:ascii="Aptos" w:hAnsi="Aptos"/>
          <w:b w:val="0"/>
          <w:bCs/>
          <w:szCs w:val="24"/>
        </w:rPr>
      </w:pPr>
    </w:p>
    <w:p w14:paraId="1D2FC843" w14:textId="77777777" w:rsidR="00F2404D" w:rsidRPr="002F1A98" w:rsidRDefault="00F2404D" w:rsidP="00EB3245">
      <w:pPr>
        <w:pStyle w:val="Tijeloteksta"/>
        <w:tabs>
          <w:tab w:val="left" w:pos="3220"/>
        </w:tabs>
        <w:rPr>
          <w:rFonts w:ascii="Aptos" w:hAnsi="Aptos"/>
          <w:b w:val="0"/>
          <w:bCs/>
          <w:szCs w:val="24"/>
        </w:rPr>
      </w:pPr>
    </w:p>
    <w:p w14:paraId="3DC53C49" w14:textId="77777777" w:rsidR="00F2404D" w:rsidRPr="002F1A98" w:rsidRDefault="00F2404D" w:rsidP="00EB3245">
      <w:pPr>
        <w:pStyle w:val="Tijeloteksta"/>
        <w:tabs>
          <w:tab w:val="left" w:pos="3220"/>
        </w:tabs>
        <w:rPr>
          <w:rFonts w:ascii="Aptos" w:hAnsi="Aptos"/>
          <w:b w:val="0"/>
          <w:bCs/>
          <w:szCs w:val="24"/>
        </w:rPr>
      </w:pPr>
    </w:p>
    <w:p w14:paraId="5AB266CD" w14:textId="77777777" w:rsidR="00F2404D" w:rsidRPr="002F1A98" w:rsidRDefault="00F2404D" w:rsidP="00EB3245">
      <w:pPr>
        <w:pStyle w:val="Tijeloteksta"/>
        <w:tabs>
          <w:tab w:val="left" w:pos="3220"/>
        </w:tabs>
        <w:rPr>
          <w:rFonts w:ascii="Aptos" w:hAnsi="Aptos"/>
          <w:b w:val="0"/>
          <w:bCs/>
          <w:szCs w:val="24"/>
        </w:rPr>
      </w:pPr>
    </w:p>
    <w:p w14:paraId="7920D5E7" w14:textId="77777777" w:rsidR="00F2404D" w:rsidRPr="002F1A98" w:rsidRDefault="00F2404D" w:rsidP="00EB3245">
      <w:pPr>
        <w:pStyle w:val="Tijeloteksta"/>
        <w:tabs>
          <w:tab w:val="left" w:pos="3220"/>
        </w:tabs>
        <w:rPr>
          <w:rFonts w:ascii="Aptos" w:hAnsi="Aptos"/>
          <w:b w:val="0"/>
          <w:bCs/>
          <w:szCs w:val="24"/>
        </w:rPr>
      </w:pPr>
    </w:p>
    <w:p w14:paraId="4C31042B" w14:textId="77777777" w:rsidR="00F2404D" w:rsidRPr="002F1A98" w:rsidRDefault="00F2404D" w:rsidP="00EB3245">
      <w:pPr>
        <w:pStyle w:val="Tijeloteksta"/>
        <w:tabs>
          <w:tab w:val="left" w:pos="3220"/>
        </w:tabs>
        <w:rPr>
          <w:rFonts w:ascii="Aptos" w:hAnsi="Aptos"/>
          <w:b w:val="0"/>
          <w:bCs/>
          <w:szCs w:val="24"/>
        </w:rPr>
      </w:pPr>
    </w:p>
    <w:p w14:paraId="4DCC96DD" w14:textId="77777777" w:rsidR="00F2404D" w:rsidRPr="002F1A98" w:rsidRDefault="00F2404D" w:rsidP="00EB3245">
      <w:pPr>
        <w:pStyle w:val="Tijeloteksta"/>
        <w:tabs>
          <w:tab w:val="left" w:pos="3220"/>
        </w:tabs>
        <w:rPr>
          <w:rFonts w:ascii="Aptos" w:hAnsi="Aptos"/>
          <w:b w:val="0"/>
          <w:bCs/>
          <w:szCs w:val="24"/>
        </w:rPr>
      </w:pPr>
    </w:p>
    <w:p w14:paraId="5A9ADCC6" w14:textId="77777777" w:rsidR="00F2404D" w:rsidRPr="002F1A98" w:rsidRDefault="00F2404D" w:rsidP="00EB3245">
      <w:pPr>
        <w:pStyle w:val="Tijeloteksta"/>
        <w:tabs>
          <w:tab w:val="left" w:pos="3220"/>
        </w:tabs>
        <w:rPr>
          <w:rFonts w:ascii="Aptos" w:hAnsi="Aptos"/>
          <w:b w:val="0"/>
          <w:bCs/>
          <w:szCs w:val="24"/>
        </w:rPr>
      </w:pPr>
    </w:p>
    <w:p w14:paraId="082E8399" w14:textId="77777777" w:rsidR="00EB3245" w:rsidRPr="002F1A98" w:rsidRDefault="00EB3245" w:rsidP="00EB3245">
      <w:pPr>
        <w:pStyle w:val="Tijeloteksta"/>
        <w:tabs>
          <w:tab w:val="left" w:pos="3220"/>
        </w:tabs>
        <w:rPr>
          <w:rFonts w:ascii="Aptos" w:hAnsi="Aptos"/>
          <w:b w:val="0"/>
          <w:bCs/>
          <w:szCs w:val="24"/>
        </w:rPr>
      </w:pPr>
    </w:p>
    <w:p w14:paraId="7B7B48B0" w14:textId="77777777" w:rsidR="00EB3245" w:rsidRPr="002F1A98" w:rsidRDefault="00EB3245" w:rsidP="00EB3245">
      <w:pPr>
        <w:pStyle w:val="Tijeloteksta"/>
        <w:tabs>
          <w:tab w:val="left" w:pos="3220"/>
        </w:tabs>
        <w:jc w:val="right"/>
        <w:rPr>
          <w:rFonts w:ascii="Aptos" w:hAnsi="Aptos"/>
          <w:b w:val="0"/>
          <w:bCs/>
          <w:szCs w:val="24"/>
        </w:rPr>
      </w:pPr>
      <w:r w:rsidRPr="002F1A98">
        <w:rPr>
          <w:rFonts w:ascii="Aptos" w:hAnsi="Aptos"/>
          <w:b w:val="0"/>
          <w:bCs/>
          <w:szCs w:val="24"/>
        </w:rPr>
        <w:t xml:space="preserve">                                                                                                  </w:t>
      </w:r>
    </w:p>
    <w:p w14:paraId="7537E3FF" w14:textId="77777777" w:rsidR="00EB3245" w:rsidRPr="002F1A98" w:rsidRDefault="00EB3245" w:rsidP="00EB3245">
      <w:pPr>
        <w:rPr>
          <w:rFonts w:ascii="Aptos" w:hAnsi="Aptos"/>
          <w:sz w:val="24"/>
          <w:szCs w:val="24"/>
        </w:rPr>
      </w:pPr>
    </w:p>
    <w:p w14:paraId="4AFED091" w14:textId="3DAC90CB" w:rsidR="00EB3245" w:rsidRDefault="00EB3245" w:rsidP="00EB3245">
      <w:pPr>
        <w:rPr>
          <w:rFonts w:ascii="Aptos" w:hAnsi="Aptos"/>
          <w:sz w:val="24"/>
          <w:szCs w:val="24"/>
        </w:rPr>
      </w:pPr>
    </w:p>
    <w:p w14:paraId="24293A73" w14:textId="77777777" w:rsidR="00F2404D" w:rsidRPr="002F1A98" w:rsidRDefault="00F2404D" w:rsidP="007A55ED">
      <w:pPr>
        <w:spacing w:after="0" w:line="276" w:lineRule="auto"/>
        <w:rPr>
          <w:rFonts w:ascii="Aptos" w:hAnsi="Aptos" w:cstheme="minorHAnsi"/>
          <w:sz w:val="24"/>
          <w:szCs w:val="24"/>
        </w:rPr>
      </w:pPr>
    </w:p>
    <w:p w14:paraId="40E3E98E" w14:textId="77777777" w:rsidR="00F2404D" w:rsidRPr="002F1A98" w:rsidRDefault="00F2404D" w:rsidP="007A55ED">
      <w:pPr>
        <w:spacing w:after="0" w:line="276" w:lineRule="auto"/>
        <w:rPr>
          <w:rFonts w:ascii="Aptos" w:hAnsi="Aptos" w:cstheme="minorHAnsi"/>
          <w:sz w:val="24"/>
          <w:szCs w:val="24"/>
        </w:rPr>
      </w:pPr>
    </w:p>
    <w:p w14:paraId="4E716C87" w14:textId="77777777" w:rsidR="00F2404D" w:rsidRPr="002F1A98" w:rsidRDefault="00F2404D" w:rsidP="007A55ED">
      <w:pPr>
        <w:spacing w:after="0" w:line="276" w:lineRule="auto"/>
        <w:rPr>
          <w:rFonts w:ascii="Aptos" w:hAnsi="Aptos" w:cstheme="minorHAnsi"/>
          <w:sz w:val="24"/>
          <w:szCs w:val="24"/>
        </w:rPr>
      </w:pPr>
    </w:p>
    <w:p w14:paraId="487DF938" w14:textId="36A73A64" w:rsidR="00A80576" w:rsidRPr="002F1A98" w:rsidRDefault="00A80576" w:rsidP="004A5650">
      <w:pPr>
        <w:pStyle w:val="Naslov1"/>
        <w:numPr>
          <w:ilvl w:val="0"/>
          <w:numId w:val="25"/>
        </w:numPr>
        <w:spacing w:after="0" w:line="276" w:lineRule="auto"/>
        <w:rPr>
          <w:rFonts w:ascii="Aptos" w:hAnsi="Aptos" w:cstheme="minorHAnsi"/>
          <w:b/>
          <w:bCs/>
          <w:color w:val="000000" w:themeColor="text1"/>
          <w:sz w:val="24"/>
          <w:szCs w:val="24"/>
        </w:rPr>
      </w:pPr>
      <w:bookmarkStart w:id="0" w:name="_Toc228174094"/>
      <w:bookmarkStart w:id="1" w:name="_Toc228182922"/>
      <w:r w:rsidRPr="002F1A98">
        <w:rPr>
          <w:rFonts w:ascii="Aptos" w:hAnsi="Aptos" w:cstheme="minorHAnsi"/>
          <w:b/>
          <w:bCs/>
          <w:color w:val="000000" w:themeColor="text1"/>
          <w:sz w:val="24"/>
          <w:szCs w:val="24"/>
        </w:rPr>
        <w:lastRenderedPageBreak/>
        <w:t>UVOD</w:t>
      </w:r>
      <w:bookmarkEnd w:id="0"/>
      <w:bookmarkEnd w:id="1"/>
    </w:p>
    <w:p w14:paraId="49CB9FE5" w14:textId="77777777" w:rsidR="000E09E8" w:rsidRPr="002F1A98" w:rsidRDefault="000E09E8" w:rsidP="000E09E8">
      <w:pPr>
        <w:rPr>
          <w:rFonts w:ascii="Aptos" w:hAnsi="Aptos" w:cstheme="minorHAnsi"/>
          <w:sz w:val="24"/>
          <w:szCs w:val="24"/>
        </w:rPr>
      </w:pPr>
    </w:p>
    <w:p w14:paraId="3821C804" w14:textId="10DB5DB8" w:rsidR="00A80576" w:rsidRPr="002F1A98" w:rsidRDefault="00A80576" w:rsidP="007A55ED">
      <w:pPr>
        <w:spacing w:after="0" w:line="276" w:lineRule="auto"/>
        <w:jc w:val="both"/>
        <w:rPr>
          <w:rFonts w:ascii="Aptos" w:hAnsi="Aptos" w:cstheme="minorHAnsi"/>
          <w:sz w:val="24"/>
          <w:szCs w:val="24"/>
        </w:rPr>
      </w:pPr>
      <w:r w:rsidRPr="002F1A98">
        <w:rPr>
          <w:rFonts w:ascii="Aptos" w:hAnsi="Aptos" w:cstheme="minorHAnsi"/>
          <w:sz w:val="24"/>
          <w:szCs w:val="24"/>
        </w:rPr>
        <w:t xml:space="preserve">Dječji vrtić „Štefek“ Štefanje (u daljnjem tekstu: Vrtić) osnovan je </w:t>
      </w:r>
      <w:r w:rsidR="00CA396A" w:rsidRPr="002F1A98">
        <w:rPr>
          <w:rFonts w:ascii="Aptos" w:hAnsi="Aptos" w:cstheme="minorHAnsi"/>
          <w:sz w:val="24"/>
          <w:szCs w:val="24"/>
        </w:rPr>
        <w:t xml:space="preserve">28. ožujka </w:t>
      </w:r>
      <w:r w:rsidRPr="002F1A98">
        <w:rPr>
          <w:rFonts w:ascii="Aptos" w:hAnsi="Aptos" w:cstheme="minorHAnsi"/>
          <w:sz w:val="24"/>
          <w:szCs w:val="24"/>
        </w:rPr>
        <w:t>2025. godine. U ustanovi se provodi organizirani oblik izvanobiteljskog odgojno-obrazovnog rada, njege i skrbi o djeci predškolske dobi, uz uvažavanje interesa djece, obitelji i društvene zajednice. Program se odvija u skladu sa suvremenom koncepcijom predškolskog odgoja i obrazovanja, polazeći od stvarnih potreba djeteta i njegove osobnosti, u stalnoj dinamičnoj interakciji s obitelji i okruženjem te se kontinuirano usklađuje s Nacionalnim kurikulumom za rani i predškolski odgoj i obrazovanje.</w:t>
      </w:r>
    </w:p>
    <w:p w14:paraId="03030711" w14:textId="77777777" w:rsidR="00A80576" w:rsidRPr="002F1A98" w:rsidRDefault="00A80576" w:rsidP="007A55ED">
      <w:pPr>
        <w:spacing w:after="0" w:line="276" w:lineRule="auto"/>
        <w:jc w:val="both"/>
        <w:rPr>
          <w:rFonts w:ascii="Aptos" w:hAnsi="Aptos" w:cstheme="minorHAnsi"/>
          <w:sz w:val="24"/>
          <w:szCs w:val="24"/>
        </w:rPr>
      </w:pPr>
      <w:r w:rsidRPr="002F1A98">
        <w:rPr>
          <w:rFonts w:ascii="Aptos" w:hAnsi="Aptos" w:cstheme="minorHAnsi"/>
          <w:sz w:val="24"/>
          <w:szCs w:val="24"/>
        </w:rPr>
        <w:t>Godišnji plan i program našeg odgojno-obrazovnog rada provodit će se u skladu sa zakonskim propisima koji se odnose na predškolski odgoj i obrazovanje.</w:t>
      </w:r>
    </w:p>
    <w:p w14:paraId="2632C0D6" w14:textId="1C0A1F73" w:rsidR="00A80576" w:rsidRPr="002F1A98" w:rsidRDefault="00A80576" w:rsidP="007A55ED">
      <w:pPr>
        <w:spacing w:after="0" w:line="276" w:lineRule="auto"/>
        <w:jc w:val="both"/>
        <w:rPr>
          <w:rFonts w:ascii="Aptos" w:hAnsi="Aptos" w:cstheme="minorHAnsi"/>
          <w:sz w:val="24"/>
          <w:szCs w:val="24"/>
        </w:rPr>
      </w:pPr>
      <w:r w:rsidRPr="002F1A98">
        <w:rPr>
          <w:rFonts w:ascii="Aptos" w:hAnsi="Aptos" w:cstheme="minorHAnsi"/>
          <w:sz w:val="24"/>
          <w:szCs w:val="24"/>
        </w:rPr>
        <w:t xml:space="preserve">Godišnji plan i program odgojno-obrazovnog rada Dječjeg vrtića Štefek za pedagošku godinu 2025./2026. donosi Upravno vijeće, uz prethodnu raspravu i zaključke na Odgojiteljskom vijeću. Godišnji plan i program rada može se mijenjati tijekom godine, ovisno o značajnim promjenama u uvjetima ili organizaciji rada te zbog uputa Osnivača, a sve izmjene uskladit će se s odredbama dokumenata </w:t>
      </w:r>
      <w:r w:rsidR="002C3852" w:rsidRPr="002F1A98">
        <w:rPr>
          <w:rFonts w:ascii="Aptos" w:hAnsi="Aptos" w:cstheme="minorHAnsi"/>
          <w:sz w:val="24"/>
          <w:szCs w:val="24"/>
        </w:rPr>
        <w:t>na temelju</w:t>
      </w:r>
      <w:r w:rsidRPr="002F1A98">
        <w:rPr>
          <w:rFonts w:ascii="Aptos" w:hAnsi="Aptos" w:cstheme="minorHAnsi"/>
          <w:sz w:val="24"/>
          <w:szCs w:val="24"/>
        </w:rPr>
        <w:t xml:space="preserve"> kojih je isti donesen.</w:t>
      </w:r>
    </w:p>
    <w:p w14:paraId="5AE3DC52" w14:textId="77777777" w:rsidR="00A80576" w:rsidRPr="002F1A98" w:rsidRDefault="00A80576" w:rsidP="007A55ED">
      <w:pPr>
        <w:spacing w:after="0" w:line="276" w:lineRule="auto"/>
        <w:rPr>
          <w:rFonts w:ascii="Aptos" w:hAnsi="Aptos" w:cstheme="minorHAnsi"/>
          <w:sz w:val="24"/>
          <w:szCs w:val="24"/>
        </w:rPr>
      </w:pPr>
    </w:p>
    <w:p w14:paraId="13E62732" w14:textId="7C817E36" w:rsidR="00A80576" w:rsidRPr="002F1A98" w:rsidRDefault="00A80576" w:rsidP="00571776">
      <w:pPr>
        <w:spacing w:after="0" w:line="276" w:lineRule="auto"/>
        <w:jc w:val="both"/>
        <w:rPr>
          <w:rFonts w:ascii="Aptos" w:hAnsi="Aptos" w:cstheme="minorHAnsi"/>
          <w:sz w:val="24"/>
          <w:szCs w:val="24"/>
        </w:rPr>
      </w:pPr>
      <w:r w:rsidRPr="002F1A98">
        <w:rPr>
          <w:rFonts w:ascii="Aptos" w:hAnsi="Aptos" w:cstheme="minorHAnsi"/>
          <w:sz w:val="24"/>
          <w:szCs w:val="24"/>
        </w:rPr>
        <w:t xml:space="preserve">NAŠA MISIJA: Kontinuirano stvaranje uvjeta za kvalitetan </w:t>
      </w:r>
      <w:r w:rsidR="00EB2BD4" w:rsidRPr="002F1A98">
        <w:rPr>
          <w:rFonts w:ascii="Aptos" w:hAnsi="Aptos" w:cstheme="minorHAnsi"/>
          <w:sz w:val="24"/>
          <w:szCs w:val="24"/>
        </w:rPr>
        <w:t xml:space="preserve">rani </w:t>
      </w:r>
      <w:r w:rsidRPr="002F1A98">
        <w:rPr>
          <w:rFonts w:ascii="Aptos" w:hAnsi="Aptos" w:cstheme="minorHAnsi"/>
          <w:sz w:val="24"/>
          <w:szCs w:val="24"/>
        </w:rPr>
        <w:t xml:space="preserve">odgoj i obrazovanje djece, uklapajući se i koristeći prednosti okruženja u kojem živimo, rukovodeći se novim saznanjima na području </w:t>
      </w:r>
      <w:r w:rsidR="00571776" w:rsidRPr="002F1A98">
        <w:rPr>
          <w:rFonts w:ascii="Aptos" w:hAnsi="Aptos" w:cstheme="minorHAnsi"/>
          <w:sz w:val="24"/>
          <w:szCs w:val="24"/>
        </w:rPr>
        <w:t xml:space="preserve">ranog i </w:t>
      </w:r>
      <w:r w:rsidRPr="002F1A98">
        <w:rPr>
          <w:rFonts w:ascii="Aptos" w:hAnsi="Aptos" w:cstheme="minorHAnsi"/>
          <w:sz w:val="24"/>
          <w:szCs w:val="24"/>
        </w:rPr>
        <w:t>predškolskog odgoja</w:t>
      </w:r>
      <w:r w:rsidR="00571776" w:rsidRPr="002F1A98">
        <w:rPr>
          <w:rFonts w:ascii="Aptos" w:hAnsi="Aptos" w:cstheme="minorHAnsi"/>
          <w:sz w:val="24"/>
          <w:szCs w:val="24"/>
        </w:rPr>
        <w:t xml:space="preserve"> i obrazovanja</w:t>
      </w:r>
      <w:r w:rsidRPr="002F1A98">
        <w:rPr>
          <w:rFonts w:ascii="Aptos" w:hAnsi="Aptos" w:cstheme="minorHAnsi"/>
          <w:sz w:val="24"/>
          <w:szCs w:val="24"/>
        </w:rPr>
        <w:t>.</w:t>
      </w:r>
    </w:p>
    <w:p w14:paraId="7F7A5478" w14:textId="77777777" w:rsidR="00A80576" w:rsidRPr="002F1A98" w:rsidRDefault="00A80576" w:rsidP="007A55ED">
      <w:pPr>
        <w:spacing w:after="0" w:line="276" w:lineRule="auto"/>
        <w:rPr>
          <w:rFonts w:ascii="Aptos" w:hAnsi="Aptos" w:cstheme="minorHAnsi"/>
          <w:sz w:val="24"/>
          <w:szCs w:val="24"/>
        </w:rPr>
      </w:pPr>
    </w:p>
    <w:p w14:paraId="2CE0A2AC" w14:textId="7FA4F1A1" w:rsidR="007450AD" w:rsidRPr="002F1A98" w:rsidRDefault="00A80576" w:rsidP="007A55ED">
      <w:pPr>
        <w:spacing w:after="0" w:line="276" w:lineRule="auto"/>
        <w:jc w:val="both"/>
        <w:rPr>
          <w:rFonts w:ascii="Aptos" w:hAnsi="Aptos" w:cstheme="minorHAnsi"/>
          <w:sz w:val="24"/>
          <w:szCs w:val="24"/>
        </w:rPr>
      </w:pPr>
      <w:r w:rsidRPr="002F1A98">
        <w:rPr>
          <w:rFonts w:ascii="Aptos" w:hAnsi="Aptos" w:cstheme="minorHAnsi"/>
          <w:sz w:val="24"/>
          <w:szCs w:val="24"/>
        </w:rPr>
        <w:t>NAŠA VIZIJA: Vrtić doživljavamo kao mjesto rasta i razvoja svakog pojedinca u poticajnom okruženju. Zajedničko stajalište o poželjnoj budućnosti naše ustanove stvoreno je od osobnih vizija svih zaposlenih te zajedničkih shvaćanja i kreiranja aktivnosti koje vode k željenom smjeru.</w:t>
      </w:r>
      <w:r w:rsidR="00571776" w:rsidRPr="002F1A98">
        <w:rPr>
          <w:rFonts w:ascii="Aptos" w:hAnsi="Aptos" w:cstheme="minorHAnsi"/>
          <w:sz w:val="24"/>
          <w:szCs w:val="24"/>
        </w:rPr>
        <w:t xml:space="preserve"> </w:t>
      </w:r>
      <w:r w:rsidRPr="002F1A98">
        <w:rPr>
          <w:rFonts w:ascii="Aptos" w:hAnsi="Aptos" w:cstheme="minorHAnsi"/>
          <w:sz w:val="24"/>
          <w:szCs w:val="24"/>
        </w:rPr>
        <w:t>Vizija naše ustanove je neprestani razvoj kvalitete u provođenju odgojno-obrazovne djelatnosti te kreiranje aktivnosti koje će je činiti jedinstvenom i drugačijom od ostalih</w:t>
      </w:r>
      <w:r w:rsidR="00571776" w:rsidRPr="002F1A98">
        <w:rPr>
          <w:rFonts w:ascii="Aptos" w:hAnsi="Aptos" w:cstheme="minorHAnsi"/>
          <w:sz w:val="24"/>
          <w:szCs w:val="24"/>
        </w:rPr>
        <w:t xml:space="preserve"> – integralnim dijelom zajednice</w:t>
      </w:r>
      <w:r w:rsidRPr="002F1A98">
        <w:rPr>
          <w:rFonts w:ascii="Aptos" w:hAnsi="Aptos" w:cstheme="minorHAnsi"/>
          <w:sz w:val="24"/>
          <w:szCs w:val="24"/>
        </w:rPr>
        <w:t>. Kao takva, proizašla je iz osvješćivanja vrijednosti i uvjerenja na kojima počivaju svi aspekti odgojno-obrazovnog procesa.</w:t>
      </w:r>
    </w:p>
    <w:p w14:paraId="2A071CA9" w14:textId="37F15396" w:rsidR="00D57C68" w:rsidRPr="002F1A98" w:rsidRDefault="00D57C68" w:rsidP="000E09E8">
      <w:pPr>
        <w:pStyle w:val="Naslov1"/>
        <w:rPr>
          <w:rFonts w:ascii="Aptos" w:eastAsia="Calibri" w:hAnsi="Aptos" w:cstheme="minorHAnsi"/>
          <w:b/>
          <w:bCs/>
          <w:color w:val="auto"/>
          <w:sz w:val="24"/>
          <w:szCs w:val="24"/>
          <w:lang w:val="hr-HR"/>
        </w:rPr>
      </w:pPr>
      <w:bookmarkStart w:id="2" w:name="_Toc82803417"/>
      <w:bookmarkStart w:id="3" w:name="_Toc83021042"/>
      <w:bookmarkStart w:id="4" w:name="_Toc228174095"/>
      <w:bookmarkStart w:id="5" w:name="_Toc228182923"/>
      <w:r w:rsidRPr="002F1A98">
        <w:rPr>
          <w:rFonts w:ascii="Aptos" w:eastAsia="Calibri" w:hAnsi="Aptos" w:cstheme="minorHAnsi"/>
          <w:b/>
          <w:bCs/>
          <w:color w:val="auto"/>
          <w:sz w:val="24"/>
          <w:szCs w:val="24"/>
          <w:lang w:val="hr-HR"/>
        </w:rPr>
        <w:t>2.</w:t>
      </w:r>
      <w:r w:rsidR="000E09E8" w:rsidRPr="002F1A98">
        <w:rPr>
          <w:rFonts w:ascii="Aptos" w:eastAsia="Calibri" w:hAnsi="Aptos" w:cstheme="minorHAnsi"/>
          <w:b/>
          <w:bCs/>
          <w:color w:val="auto"/>
          <w:sz w:val="24"/>
          <w:szCs w:val="24"/>
          <w:lang w:val="hr-HR"/>
        </w:rPr>
        <w:t xml:space="preserve"> </w:t>
      </w:r>
      <w:r w:rsidRPr="002F1A98">
        <w:rPr>
          <w:rFonts w:ascii="Aptos" w:eastAsia="Calibri" w:hAnsi="Aptos" w:cstheme="minorHAnsi"/>
          <w:b/>
          <w:bCs/>
          <w:color w:val="auto"/>
          <w:sz w:val="24"/>
          <w:szCs w:val="24"/>
          <w:lang w:val="hr-HR"/>
        </w:rPr>
        <w:t>USTROJSTVO RADA</w:t>
      </w:r>
      <w:bookmarkEnd w:id="2"/>
      <w:bookmarkEnd w:id="3"/>
      <w:bookmarkEnd w:id="4"/>
      <w:bookmarkEnd w:id="5"/>
    </w:p>
    <w:p w14:paraId="6DE339D6"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412EBAA8" w14:textId="77777777" w:rsidR="00D57C68" w:rsidRPr="002F1A98" w:rsidRDefault="00D57C68" w:rsidP="007A55ED">
      <w:pPr>
        <w:spacing w:after="0" w:line="276" w:lineRule="auto"/>
        <w:jc w:val="both"/>
        <w:outlineLvl w:val="1"/>
        <w:rPr>
          <w:rFonts w:ascii="Aptos" w:eastAsia="Calibri" w:hAnsi="Aptos" w:cstheme="minorHAnsi"/>
          <w:i/>
          <w:iCs/>
          <w:kern w:val="0"/>
          <w:sz w:val="24"/>
          <w:szCs w:val="24"/>
          <w:lang w:val="hr-HR"/>
          <w14:ligatures w14:val="none"/>
        </w:rPr>
      </w:pPr>
      <w:bookmarkStart w:id="6" w:name="_Toc82803418"/>
      <w:bookmarkStart w:id="7" w:name="_Toc83021043"/>
      <w:bookmarkStart w:id="8" w:name="_Toc228174096"/>
      <w:bookmarkStart w:id="9" w:name="_Toc228182924"/>
      <w:r w:rsidRPr="002F1A98">
        <w:rPr>
          <w:rFonts w:ascii="Aptos" w:eastAsia="Calibri" w:hAnsi="Aptos" w:cstheme="minorHAnsi"/>
          <w:i/>
          <w:iCs/>
          <w:kern w:val="0"/>
          <w:sz w:val="24"/>
          <w:szCs w:val="24"/>
          <w:lang w:val="hr-HR"/>
          <w14:ligatures w14:val="none"/>
        </w:rPr>
        <w:t>2.1. OSNOVNI PODATCI</w:t>
      </w:r>
      <w:bookmarkEnd w:id="6"/>
      <w:bookmarkEnd w:id="7"/>
      <w:bookmarkEnd w:id="8"/>
      <w:bookmarkEnd w:id="9"/>
    </w:p>
    <w:p w14:paraId="2F240B5D" w14:textId="77777777" w:rsidR="000E09E8" w:rsidRPr="002F1A98" w:rsidRDefault="000E09E8" w:rsidP="007A55ED">
      <w:pPr>
        <w:spacing w:after="0" w:line="276" w:lineRule="auto"/>
        <w:jc w:val="both"/>
        <w:outlineLvl w:val="1"/>
        <w:rPr>
          <w:rFonts w:ascii="Aptos" w:eastAsia="Calibri" w:hAnsi="Aptos" w:cstheme="minorHAnsi"/>
          <w:kern w:val="0"/>
          <w:sz w:val="24"/>
          <w:szCs w:val="24"/>
          <w:u w:val="single"/>
          <w:lang w:val="hr-HR"/>
          <w14:ligatures w14:val="none"/>
        </w:rPr>
      </w:pPr>
    </w:p>
    <w:p w14:paraId="0FE474B0" w14:textId="727E023A"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Dječji vrtić „Štefek“ obavlja djelatnost predškolskog odgoja i obrazovanja, a osnivač je Općina Štefanje. Sjedište vrtića je  Štefanje 84B, 43246 Štefanje. Program odgojno-obrazovnog rada namijenjen je djeci od navršenih prve godine života do polaska u osnovnu školu. Prostorni kapaciteti u kojima se odvija odgojno-obrazovni rad nalazi se na istoj lokaciji u općini Štefanje: u matičnom objektu Štefanje 84B. </w:t>
      </w:r>
      <w:r w:rsidR="00571776" w:rsidRPr="002F1A98">
        <w:rPr>
          <w:rFonts w:ascii="Aptos" w:eastAsia="Calibri" w:hAnsi="Aptos" w:cstheme="minorHAnsi"/>
          <w:kern w:val="0"/>
          <w:sz w:val="24"/>
          <w:szCs w:val="24"/>
          <w:lang w:val="hr-HR"/>
          <w14:ligatures w14:val="none"/>
        </w:rPr>
        <w:t>Iako p</w:t>
      </w:r>
      <w:r w:rsidRPr="002F1A98">
        <w:rPr>
          <w:rFonts w:ascii="Aptos" w:eastAsia="Calibri" w:hAnsi="Aptos" w:cstheme="minorHAnsi"/>
          <w:kern w:val="0"/>
          <w:sz w:val="24"/>
          <w:szCs w:val="24"/>
          <w:lang w:val="hr-HR"/>
          <w14:ligatures w14:val="none"/>
        </w:rPr>
        <w:t>edagoška godina 2025./2026. započinje</w:t>
      </w:r>
      <w:r w:rsidR="00571776" w:rsidRPr="002F1A98">
        <w:rPr>
          <w:rFonts w:ascii="Aptos" w:eastAsia="Calibri" w:hAnsi="Aptos" w:cstheme="minorHAnsi"/>
          <w:kern w:val="0"/>
          <w:sz w:val="24"/>
          <w:szCs w:val="24"/>
          <w:lang w:val="hr-HR"/>
          <w14:ligatures w14:val="none"/>
        </w:rPr>
        <w:t xml:space="preserve"> 1. rujna, Vrtić počinje obavljati djelatnost nakon svih pripremnih i organizacijskih poslova</w:t>
      </w:r>
      <w:r w:rsidRPr="002F1A98">
        <w:rPr>
          <w:rFonts w:ascii="Aptos" w:eastAsia="Calibri" w:hAnsi="Aptos" w:cstheme="minorHAnsi"/>
          <w:kern w:val="0"/>
          <w:sz w:val="24"/>
          <w:szCs w:val="24"/>
          <w:lang w:val="hr-HR"/>
          <w14:ligatures w14:val="none"/>
        </w:rPr>
        <w:t xml:space="preserve"> </w:t>
      </w:r>
      <w:r w:rsidR="00871042" w:rsidRPr="002F1A98">
        <w:rPr>
          <w:rFonts w:ascii="Aptos" w:eastAsia="Calibri" w:hAnsi="Aptos" w:cstheme="minorHAnsi"/>
          <w:kern w:val="0"/>
          <w:sz w:val="24"/>
          <w:szCs w:val="24"/>
          <w:lang w:val="hr-HR"/>
          <w14:ligatures w14:val="none"/>
        </w:rPr>
        <w:t>12</w:t>
      </w:r>
      <w:r w:rsidRPr="002F1A98">
        <w:rPr>
          <w:rFonts w:ascii="Aptos" w:eastAsia="Calibri" w:hAnsi="Aptos" w:cstheme="minorHAnsi"/>
          <w:kern w:val="0"/>
          <w:sz w:val="24"/>
          <w:szCs w:val="24"/>
          <w:lang w:val="hr-HR"/>
          <w14:ligatures w14:val="none"/>
        </w:rPr>
        <w:t>.</w:t>
      </w:r>
      <w:r w:rsidR="00871042" w:rsidRPr="002F1A98">
        <w:rPr>
          <w:rFonts w:ascii="Aptos" w:eastAsia="Calibri" w:hAnsi="Aptos" w:cstheme="minorHAnsi"/>
          <w:kern w:val="0"/>
          <w:sz w:val="24"/>
          <w:szCs w:val="24"/>
          <w:lang w:val="hr-HR"/>
          <w14:ligatures w14:val="none"/>
        </w:rPr>
        <w:t xml:space="preserve"> siječnja</w:t>
      </w:r>
      <w:r w:rsidRPr="002F1A98">
        <w:rPr>
          <w:rFonts w:ascii="Aptos" w:eastAsia="Calibri" w:hAnsi="Aptos" w:cstheme="minorHAnsi"/>
          <w:kern w:val="0"/>
          <w:sz w:val="24"/>
          <w:szCs w:val="24"/>
          <w:lang w:val="hr-HR"/>
          <w14:ligatures w14:val="none"/>
        </w:rPr>
        <w:t xml:space="preserve"> 202</w:t>
      </w:r>
      <w:r w:rsidR="00871042" w:rsidRPr="002F1A98">
        <w:rPr>
          <w:rFonts w:ascii="Aptos" w:eastAsia="Calibri" w:hAnsi="Aptos" w:cstheme="minorHAnsi"/>
          <w:kern w:val="0"/>
          <w:sz w:val="24"/>
          <w:szCs w:val="24"/>
          <w:lang w:val="hr-HR"/>
          <w14:ligatures w14:val="none"/>
        </w:rPr>
        <w:t>6</w:t>
      </w:r>
      <w:r w:rsidRPr="002F1A98">
        <w:rPr>
          <w:rFonts w:ascii="Aptos" w:eastAsia="Calibri" w:hAnsi="Aptos" w:cstheme="minorHAnsi"/>
          <w:kern w:val="0"/>
          <w:sz w:val="24"/>
          <w:szCs w:val="24"/>
          <w:lang w:val="hr-HR"/>
          <w14:ligatures w14:val="none"/>
        </w:rPr>
        <w:t>., a završava 31.</w:t>
      </w:r>
      <w:r w:rsidR="00871042"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 xml:space="preserve">kolovoza 2026. godine. Vrtić </w:t>
      </w:r>
      <w:r w:rsidRPr="002F1A98">
        <w:rPr>
          <w:rFonts w:ascii="Aptos" w:eastAsia="Calibri" w:hAnsi="Aptos" w:cstheme="minorHAnsi"/>
          <w:kern w:val="0"/>
          <w:sz w:val="24"/>
          <w:szCs w:val="24"/>
          <w:lang w:val="hr-HR"/>
          <w14:ligatures w14:val="none"/>
        </w:rPr>
        <w:lastRenderedPageBreak/>
        <w:t xml:space="preserve">svoju redovnu djelatnost </w:t>
      </w:r>
      <w:r w:rsidR="00571776" w:rsidRPr="002F1A98">
        <w:rPr>
          <w:rFonts w:ascii="Aptos" w:eastAsia="Calibri" w:hAnsi="Aptos" w:cstheme="minorHAnsi"/>
          <w:kern w:val="0"/>
          <w:sz w:val="24"/>
          <w:szCs w:val="24"/>
          <w:lang w:val="hr-HR"/>
          <w14:ligatures w14:val="none"/>
        </w:rPr>
        <w:t xml:space="preserve">provodi u </w:t>
      </w:r>
      <w:r w:rsidRPr="002F1A98">
        <w:rPr>
          <w:rFonts w:ascii="Aptos" w:eastAsia="Calibri" w:hAnsi="Aptos" w:cstheme="minorHAnsi"/>
          <w:kern w:val="0"/>
          <w:sz w:val="24"/>
          <w:szCs w:val="24"/>
          <w:lang w:val="hr-HR"/>
          <w14:ligatures w14:val="none"/>
        </w:rPr>
        <w:t>jedn</w:t>
      </w:r>
      <w:r w:rsidR="00571776" w:rsidRPr="002F1A98">
        <w:rPr>
          <w:rFonts w:ascii="Aptos" w:eastAsia="Calibri" w:hAnsi="Aptos" w:cstheme="minorHAnsi"/>
          <w:kern w:val="0"/>
          <w:sz w:val="24"/>
          <w:szCs w:val="24"/>
          <w:lang w:val="hr-HR"/>
          <w14:ligatures w14:val="none"/>
        </w:rPr>
        <w:t>oj</w:t>
      </w:r>
      <w:r w:rsidRPr="002F1A98">
        <w:rPr>
          <w:rFonts w:ascii="Aptos" w:eastAsia="Calibri" w:hAnsi="Aptos" w:cstheme="minorHAnsi"/>
          <w:kern w:val="0"/>
          <w:sz w:val="24"/>
          <w:szCs w:val="24"/>
          <w:lang w:val="hr-HR"/>
          <w14:ligatures w14:val="none"/>
        </w:rPr>
        <w:t xml:space="preserve"> jasličk</w:t>
      </w:r>
      <w:r w:rsidR="00571776" w:rsidRPr="002F1A98">
        <w:rPr>
          <w:rFonts w:ascii="Aptos" w:eastAsia="Calibri" w:hAnsi="Aptos" w:cstheme="minorHAnsi"/>
          <w:kern w:val="0"/>
          <w:sz w:val="24"/>
          <w:szCs w:val="24"/>
          <w:lang w:val="hr-HR"/>
          <w14:ligatures w14:val="none"/>
        </w:rPr>
        <w:t>oj</w:t>
      </w:r>
      <w:r w:rsidRPr="002F1A98">
        <w:rPr>
          <w:rFonts w:ascii="Aptos" w:eastAsia="Calibri" w:hAnsi="Aptos" w:cstheme="minorHAnsi"/>
          <w:kern w:val="0"/>
          <w:sz w:val="24"/>
          <w:szCs w:val="24"/>
          <w:lang w:val="hr-HR"/>
          <w14:ligatures w14:val="none"/>
        </w:rPr>
        <w:t xml:space="preserve"> i dvije vrtićke mješovite odgojne skupine. Primarnim programom obuhvaćeno je </w:t>
      </w:r>
      <w:r w:rsidR="00871042" w:rsidRPr="002F1A98">
        <w:rPr>
          <w:rFonts w:ascii="Aptos" w:eastAsia="Calibri" w:hAnsi="Aptos" w:cstheme="minorHAnsi"/>
          <w:kern w:val="0"/>
          <w:sz w:val="24"/>
          <w:szCs w:val="24"/>
          <w:lang w:val="hr-HR"/>
          <w14:ligatures w14:val="none"/>
        </w:rPr>
        <w:t>52</w:t>
      </w:r>
      <w:r w:rsidRPr="002F1A98">
        <w:rPr>
          <w:rFonts w:ascii="Aptos" w:eastAsia="Calibri" w:hAnsi="Aptos" w:cstheme="minorHAnsi"/>
          <w:kern w:val="0"/>
          <w:sz w:val="24"/>
          <w:szCs w:val="24"/>
          <w:lang w:val="hr-HR"/>
          <w14:ligatures w14:val="none"/>
        </w:rPr>
        <w:t xml:space="preserve"> djece. Broj djece se mijenja tijekom pedagoške godine, ovisno o upisu ili ispisu djece. Tijekom ljetnih mjeseci, rad će se odvijati prema posebnom Planu odgojno-obrazovnog rada</w:t>
      </w:r>
      <w:r w:rsidR="006717E1" w:rsidRPr="002F1A98">
        <w:rPr>
          <w:rFonts w:ascii="Aptos" w:eastAsia="Calibri" w:hAnsi="Aptos" w:cstheme="minorHAnsi"/>
          <w:kern w:val="0"/>
          <w:sz w:val="24"/>
          <w:szCs w:val="24"/>
          <w:lang w:val="hr-HR"/>
          <w14:ligatures w14:val="none"/>
        </w:rPr>
        <w:t>.</w:t>
      </w:r>
    </w:p>
    <w:p w14:paraId="47EE4E04" w14:textId="4A65F485" w:rsidR="00871042"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U novu pedagošku godinu 2025./2026. krenut ćemo s </w:t>
      </w:r>
      <w:r w:rsidR="00871042" w:rsidRPr="002F1A98">
        <w:rPr>
          <w:rFonts w:ascii="Aptos" w:eastAsia="Calibri" w:hAnsi="Aptos" w:cstheme="minorHAnsi"/>
          <w:kern w:val="0"/>
          <w:sz w:val="24"/>
          <w:szCs w:val="24"/>
          <w:lang w:val="hr-HR"/>
          <w14:ligatures w14:val="none"/>
        </w:rPr>
        <w:t>52</w:t>
      </w:r>
      <w:r w:rsidRPr="002F1A98">
        <w:rPr>
          <w:rFonts w:ascii="Aptos" w:eastAsia="Calibri" w:hAnsi="Aptos" w:cstheme="minorHAnsi"/>
          <w:kern w:val="0"/>
          <w:sz w:val="24"/>
          <w:szCs w:val="24"/>
          <w:lang w:val="hr-HR"/>
          <w14:ligatures w14:val="none"/>
        </w:rPr>
        <w:t xml:space="preserve"> upisane djece u Vrtiću od toga će 12 djece boraviti u jasličkoj skupini, dok će </w:t>
      </w:r>
      <w:r w:rsidR="00871042" w:rsidRPr="002F1A98">
        <w:rPr>
          <w:rFonts w:ascii="Aptos" w:eastAsia="Calibri" w:hAnsi="Aptos" w:cstheme="minorHAnsi"/>
          <w:kern w:val="0"/>
          <w:sz w:val="24"/>
          <w:szCs w:val="24"/>
          <w:lang w:val="hr-HR"/>
          <w14:ligatures w14:val="none"/>
        </w:rPr>
        <w:t>40</w:t>
      </w:r>
      <w:r w:rsidRPr="002F1A98">
        <w:rPr>
          <w:rFonts w:ascii="Aptos" w:eastAsia="Calibri" w:hAnsi="Aptos" w:cstheme="minorHAnsi"/>
          <w:kern w:val="0"/>
          <w:sz w:val="24"/>
          <w:szCs w:val="24"/>
          <w:lang w:val="hr-HR"/>
          <w14:ligatures w14:val="none"/>
        </w:rPr>
        <w:t xml:space="preserve"> djece boraviti u mješovit</w:t>
      </w:r>
      <w:r w:rsidR="00571776" w:rsidRPr="002F1A98">
        <w:rPr>
          <w:rFonts w:ascii="Aptos" w:eastAsia="Calibri" w:hAnsi="Aptos" w:cstheme="minorHAnsi"/>
          <w:kern w:val="0"/>
          <w:sz w:val="24"/>
          <w:szCs w:val="24"/>
          <w:lang w:val="hr-HR"/>
          <w14:ligatures w14:val="none"/>
        </w:rPr>
        <w:t>im</w:t>
      </w:r>
      <w:r w:rsidRPr="002F1A98">
        <w:rPr>
          <w:rFonts w:ascii="Aptos" w:eastAsia="Calibri" w:hAnsi="Aptos" w:cstheme="minorHAnsi"/>
          <w:kern w:val="0"/>
          <w:sz w:val="24"/>
          <w:szCs w:val="24"/>
          <w:lang w:val="hr-HR"/>
          <w14:ligatures w14:val="none"/>
        </w:rPr>
        <w:t xml:space="preserve"> vrtićkim skupinama. </w:t>
      </w:r>
    </w:p>
    <w:p w14:paraId="4A5D36F7" w14:textId="6F363089"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U ovoj pedagoškoj godini ukupno je upisano </w:t>
      </w:r>
      <w:r w:rsidR="00871042" w:rsidRPr="002F1A98">
        <w:rPr>
          <w:rFonts w:ascii="Aptos" w:eastAsia="Calibri" w:hAnsi="Aptos" w:cstheme="minorHAnsi"/>
          <w:kern w:val="0"/>
          <w:sz w:val="24"/>
          <w:szCs w:val="24"/>
          <w:lang w:val="hr-HR"/>
          <w14:ligatures w14:val="none"/>
        </w:rPr>
        <w:t>52</w:t>
      </w:r>
      <w:r w:rsidRPr="002F1A98">
        <w:rPr>
          <w:rFonts w:ascii="Aptos" w:eastAsia="Calibri" w:hAnsi="Aptos" w:cstheme="minorHAnsi"/>
          <w:kern w:val="0"/>
          <w:sz w:val="24"/>
          <w:szCs w:val="24"/>
          <w:lang w:val="hr-HR"/>
          <w14:ligatures w14:val="none"/>
        </w:rPr>
        <w:t xml:space="preserve"> nove djece.</w:t>
      </w:r>
    </w:p>
    <w:p w14:paraId="2380D172" w14:textId="77777777" w:rsidR="00C2539F" w:rsidRPr="002F1A98" w:rsidRDefault="00C2539F" w:rsidP="007A55ED">
      <w:pPr>
        <w:spacing w:after="0" w:line="276" w:lineRule="auto"/>
        <w:ind w:firstLine="708"/>
        <w:jc w:val="both"/>
        <w:rPr>
          <w:rFonts w:ascii="Aptos" w:eastAsia="Calibri" w:hAnsi="Aptos" w:cstheme="minorHAnsi"/>
          <w:kern w:val="0"/>
          <w:sz w:val="24"/>
          <w:szCs w:val="24"/>
          <w:lang w:val="hr-HR"/>
          <w14:ligatures w14:val="none"/>
        </w:rPr>
      </w:pPr>
    </w:p>
    <w:p w14:paraId="2DDE3F88" w14:textId="2D191338" w:rsidR="00D57C68" w:rsidRPr="002F1A98" w:rsidRDefault="00D57C68" w:rsidP="007A55ED">
      <w:pPr>
        <w:spacing w:after="0" w:line="276" w:lineRule="auto"/>
        <w:rPr>
          <w:rFonts w:ascii="Aptos" w:eastAsia="Calibri" w:hAnsi="Aptos" w:cstheme="minorHAnsi"/>
          <w:kern w:val="0"/>
          <w:sz w:val="24"/>
          <w:szCs w:val="24"/>
          <w:u w:val="single"/>
          <w:lang w:val="hr-HR"/>
          <w14:ligatures w14:val="none"/>
        </w:rPr>
      </w:pPr>
      <w:bookmarkStart w:id="10" w:name="_Toc82803419"/>
    </w:p>
    <w:p w14:paraId="423805E5" w14:textId="77777777" w:rsidR="00D57C68" w:rsidRPr="002F1A98" w:rsidRDefault="00D57C68" w:rsidP="004A5650">
      <w:pPr>
        <w:numPr>
          <w:ilvl w:val="1"/>
          <w:numId w:val="2"/>
        </w:numPr>
        <w:spacing w:after="0" w:line="276" w:lineRule="auto"/>
        <w:jc w:val="both"/>
        <w:outlineLvl w:val="1"/>
        <w:rPr>
          <w:rFonts w:ascii="Aptos" w:eastAsia="Calibri" w:hAnsi="Aptos" w:cstheme="minorHAnsi"/>
          <w:i/>
          <w:iCs/>
          <w:kern w:val="0"/>
          <w:sz w:val="24"/>
          <w:szCs w:val="24"/>
          <w:lang w:val="hr-HR"/>
          <w14:ligatures w14:val="none"/>
        </w:rPr>
      </w:pPr>
      <w:bookmarkStart w:id="11" w:name="_Toc83021044"/>
      <w:r w:rsidRPr="002F1A98">
        <w:rPr>
          <w:rFonts w:ascii="Aptos" w:eastAsia="Calibri" w:hAnsi="Aptos" w:cstheme="minorHAnsi"/>
          <w:i/>
          <w:iCs/>
          <w:kern w:val="0"/>
          <w:sz w:val="24"/>
          <w:szCs w:val="24"/>
          <w:lang w:val="hr-HR"/>
          <w14:ligatures w14:val="none"/>
        </w:rPr>
        <w:t xml:space="preserve"> </w:t>
      </w:r>
      <w:bookmarkStart w:id="12" w:name="_Toc228174097"/>
      <w:bookmarkStart w:id="13" w:name="_Toc228182925"/>
      <w:r w:rsidRPr="002F1A98">
        <w:rPr>
          <w:rFonts w:ascii="Aptos" w:eastAsia="Calibri" w:hAnsi="Aptos" w:cstheme="minorHAnsi"/>
          <w:i/>
          <w:iCs/>
          <w:kern w:val="0"/>
          <w:sz w:val="24"/>
          <w:szCs w:val="24"/>
          <w:lang w:val="hr-HR"/>
          <w14:ligatures w14:val="none"/>
        </w:rPr>
        <w:t>VRSTE PROGRAMA</w:t>
      </w:r>
      <w:bookmarkEnd w:id="10"/>
      <w:bookmarkEnd w:id="11"/>
      <w:bookmarkEnd w:id="12"/>
      <w:bookmarkEnd w:id="13"/>
    </w:p>
    <w:p w14:paraId="7A46F296"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0ED560E0" w14:textId="60316CC4" w:rsidR="00D57C68" w:rsidRPr="002F1A98" w:rsidRDefault="00D57C68" w:rsidP="007A55ED">
      <w:pPr>
        <w:spacing w:after="0" w:line="276" w:lineRule="auto"/>
        <w:rPr>
          <w:rFonts w:ascii="Aptos" w:eastAsia="Calibri" w:hAnsi="Aptos" w:cstheme="minorHAnsi"/>
          <w:kern w:val="0"/>
          <w:sz w:val="24"/>
          <w:szCs w:val="24"/>
          <w:lang w:val="hr-HR"/>
          <w14:ligatures w14:val="none"/>
        </w:rPr>
      </w:pPr>
      <w:r w:rsidRPr="002F1A98">
        <w:rPr>
          <w:rFonts w:ascii="Aptos" w:eastAsia="Calibri" w:hAnsi="Aptos" w:cstheme="minorHAnsi"/>
          <w:i/>
          <w:iCs/>
          <w:kern w:val="0"/>
          <w:sz w:val="24"/>
          <w:szCs w:val="24"/>
          <w:lang w:val="hr-HR"/>
          <w14:ligatures w14:val="none"/>
        </w:rPr>
        <w:t>Tablica 1.</w:t>
      </w:r>
      <w:r w:rsidRPr="002F1A98">
        <w:rPr>
          <w:rFonts w:ascii="Aptos" w:eastAsia="Calibri" w:hAnsi="Aptos" w:cstheme="minorHAnsi"/>
          <w:kern w:val="0"/>
          <w:sz w:val="24"/>
          <w:szCs w:val="24"/>
          <w:lang w:val="hr-HR"/>
          <w14:ligatures w14:val="none"/>
        </w:rPr>
        <w:t xml:space="preserve"> </w:t>
      </w:r>
      <w:r w:rsidR="00A20A49" w:rsidRPr="002F1A98">
        <w:rPr>
          <w:rFonts w:ascii="Aptos" w:eastAsia="Calibri" w:hAnsi="Aptos" w:cstheme="minorHAnsi"/>
          <w:kern w:val="0"/>
          <w:sz w:val="24"/>
          <w:szCs w:val="24"/>
          <w:lang w:val="hr-HR"/>
          <w14:ligatures w14:val="none"/>
        </w:rPr>
        <w:t>Redoviti 10-satni program njege, odgoja, obrazovanja, zdravstvene zaštite, prehrane i socijalne skrbi djece rane i predškolske dobi</w:t>
      </w:r>
    </w:p>
    <w:p w14:paraId="356B37B7" w14:textId="77777777" w:rsidR="007450AD" w:rsidRPr="002F1A98" w:rsidRDefault="007450AD" w:rsidP="007A55ED">
      <w:pPr>
        <w:spacing w:after="0" w:line="276" w:lineRule="auto"/>
        <w:rPr>
          <w:rFonts w:ascii="Aptos" w:eastAsia="Calibri" w:hAnsi="Aptos" w:cstheme="minorHAnsi"/>
          <w:kern w:val="0"/>
          <w:sz w:val="24"/>
          <w:szCs w:val="24"/>
          <w:lang w:val="hr-HR"/>
          <w14:ligatures w14:val="none"/>
        </w:rPr>
      </w:pPr>
    </w:p>
    <w:tbl>
      <w:tblPr>
        <w:tblStyle w:val="Reetkatablice1"/>
        <w:tblW w:w="0" w:type="auto"/>
        <w:tblInd w:w="-5" w:type="dxa"/>
        <w:tblLook w:val="04A0" w:firstRow="1" w:lastRow="0" w:firstColumn="1" w:lastColumn="0" w:noHBand="0" w:noVBand="1"/>
      </w:tblPr>
      <w:tblGrid>
        <w:gridCol w:w="2798"/>
        <w:gridCol w:w="2824"/>
        <w:gridCol w:w="2720"/>
      </w:tblGrid>
      <w:tr w:rsidR="00D57C68" w:rsidRPr="002F1A98" w14:paraId="65443A33" w14:textId="77777777" w:rsidTr="00871042">
        <w:tc>
          <w:tcPr>
            <w:tcW w:w="2798" w:type="dxa"/>
          </w:tcPr>
          <w:p w14:paraId="2AF238EF" w14:textId="77777777" w:rsidR="00D57C68" w:rsidRPr="002F1A98" w:rsidRDefault="00D57C68" w:rsidP="007A55ED">
            <w:pPr>
              <w:spacing w:line="276" w:lineRule="auto"/>
              <w:contextualSpacing/>
              <w:jc w:val="both"/>
              <w:rPr>
                <w:rFonts w:ascii="Aptos" w:eastAsia="Calibri" w:hAnsi="Aptos" w:cstheme="minorHAnsi"/>
                <w:b/>
                <w:bCs/>
                <w:sz w:val="24"/>
                <w:szCs w:val="24"/>
              </w:rPr>
            </w:pPr>
            <w:r w:rsidRPr="002F1A98">
              <w:rPr>
                <w:rFonts w:ascii="Aptos" w:eastAsia="Calibri" w:hAnsi="Aptos" w:cstheme="minorHAnsi"/>
                <w:b/>
                <w:bCs/>
                <w:sz w:val="24"/>
                <w:szCs w:val="24"/>
              </w:rPr>
              <w:t>Naziv odgojne skupine</w:t>
            </w:r>
          </w:p>
        </w:tc>
        <w:tc>
          <w:tcPr>
            <w:tcW w:w="2824" w:type="dxa"/>
          </w:tcPr>
          <w:p w14:paraId="297EEE36" w14:textId="77777777" w:rsidR="00D57C68" w:rsidRPr="002F1A98" w:rsidRDefault="00D57C68" w:rsidP="007A55ED">
            <w:pPr>
              <w:spacing w:line="276" w:lineRule="auto"/>
              <w:contextualSpacing/>
              <w:jc w:val="both"/>
              <w:rPr>
                <w:rFonts w:ascii="Aptos" w:eastAsia="Calibri" w:hAnsi="Aptos" w:cstheme="minorHAnsi"/>
                <w:b/>
                <w:bCs/>
                <w:sz w:val="24"/>
                <w:szCs w:val="24"/>
              </w:rPr>
            </w:pPr>
            <w:r w:rsidRPr="002F1A98">
              <w:rPr>
                <w:rFonts w:ascii="Aptos" w:eastAsia="Calibri" w:hAnsi="Aptos" w:cstheme="minorHAnsi"/>
                <w:b/>
                <w:bCs/>
                <w:sz w:val="24"/>
                <w:szCs w:val="24"/>
              </w:rPr>
              <w:t>Odgojiteljice</w:t>
            </w:r>
          </w:p>
        </w:tc>
        <w:tc>
          <w:tcPr>
            <w:tcW w:w="2720" w:type="dxa"/>
          </w:tcPr>
          <w:p w14:paraId="058548BD" w14:textId="77777777" w:rsidR="00D57C68" w:rsidRPr="002F1A98" w:rsidRDefault="00D57C68" w:rsidP="007A55ED">
            <w:pPr>
              <w:spacing w:line="276" w:lineRule="auto"/>
              <w:contextualSpacing/>
              <w:jc w:val="both"/>
              <w:rPr>
                <w:rFonts w:ascii="Aptos" w:eastAsia="Calibri" w:hAnsi="Aptos" w:cstheme="minorHAnsi"/>
                <w:b/>
                <w:bCs/>
                <w:sz w:val="24"/>
                <w:szCs w:val="24"/>
              </w:rPr>
            </w:pPr>
            <w:r w:rsidRPr="002F1A98">
              <w:rPr>
                <w:rFonts w:ascii="Aptos" w:eastAsia="Calibri" w:hAnsi="Aptos" w:cstheme="minorHAnsi"/>
                <w:b/>
                <w:bCs/>
                <w:sz w:val="24"/>
                <w:szCs w:val="24"/>
              </w:rPr>
              <w:t>Broj djece</w:t>
            </w:r>
          </w:p>
        </w:tc>
      </w:tr>
      <w:tr w:rsidR="00D57C68" w:rsidRPr="002F1A98" w14:paraId="76767357" w14:textId="77777777" w:rsidTr="00871042">
        <w:tc>
          <w:tcPr>
            <w:tcW w:w="2798" w:type="dxa"/>
          </w:tcPr>
          <w:p w14:paraId="05799192" w14:textId="77777777" w:rsidR="00D57C68" w:rsidRPr="002F1A98" w:rsidRDefault="00D57C68"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LEPTIRIĆI</w:t>
            </w:r>
          </w:p>
        </w:tc>
        <w:tc>
          <w:tcPr>
            <w:tcW w:w="2824" w:type="dxa"/>
          </w:tcPr>
          <w:p w14:paraId="23D235C1" w14:textId="77777777" w:rsidR="00D57C68" w:rsidRPr="002F1A98" w:rsidRDefault="00D57C68"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Ines Lamač</w:t>
            </w:r>
          </w:p>
          <w:p w14:paraId="5264EAEE" w14:textId="77777777" w:rsidR="00D57C68" w:rsidRPr="002F1A98" w:rsidRDefault="00D57C68"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Lucija Lipovac</w:t>
            </w:r>
          </w:p>
        </w:tc>
        <w:tc>
          <w:tcPr>
            <w:tcW w:w="2720" w:type="dxa"/>
          </w:tcPr>
          <w:p w14:paraId="049580AF" w14:textId="6943BD90" w:rsidR="00D57C68" w:rsidRPr="002F1A98" w:rsidRDefault="00871042"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20</w:t>
            </w:r>
          </w:p>
        </w:tc>
      </w:tr>
      <w:tr w:rsidR="00D57C68" w:rsidRPr="002F1A98" w14:paraId="66571016" w14:textId="77777777" w:rsidTr="00871042">
        <w:tc>
          <w:tcPr>
            <w:tcW w:w="2798" w:type="dxa"/>
          </w:tcPr>
          <w:p w14:paraId="3933D288" w14:textId="06769025" w:rsidR="00D57C68" w:rsidRPr="002F1A98" w:rsidRDefault="00871042"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KRUŠKICE</w:t>
            </w:r>
          </w:p>
        </w:tc>
        <w:tc>
          <w:tcPr>
            <w:tcW w:w="2824" w:type="dxa"/>
          </w:tcPr>
          <w:p w14:paraId="314CFD41" w14:textId="77777777" w:rsidR="00D57C68" w:rsidRPr="002F1A98" w:rsidRDefault="00871042"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Anamarija Ivandija</w:t>
            </w:r>
          </w:p>
          <w:p w14:paraId="1420840D" w14:textId="2D7831B4" w:rsidR="00871042" w:rsidRPr="002F1A98" w:rsidRDefault="00871042"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Marijana Modrić</w:t>
            </w:r>
          </w:p>
        </w:tc>
        <w:tc>
          <w:tcPr>
            <w:tcW w:w="2720" w:type="dxa"/>
          </w:tcPr>
          <w:p w14:paraId="3E7695A1" w14:textId="657E124F" w:rsidR="00D57C68" w:rsidRPr="002F1A98" w:rsidRDefault="00871042"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20</w:t>
            </w:r>
          </w:p>
        </w:tc>
      </w:tr>
      <w:tr w:rsidR="00D57C68" w:rsidRPr="002F1A98" w14:paraId="4BB238ED" w14:textId="77777777" w:rsidTr="00871042">
        <w:tc>
          <w:tcPr>
            <w:tcW w:w="2798" w:type="dxa"/>
          </w:tcPr>
          <w:p w14:paraId="35110A96" w14:textId="28CEEC78" w:rsidR="00D57C68" w:rsidRPr="002F1A98" w:rsidRDefault="00871042"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PILIĆI</w:t>
            </w:r>
          </w:p>
        </w:tc>
        <w:tc>
          <w:tcPr>
            <w:tcW w:w="2824" w:type="dxa"/>
          </w:tcPr>
          <w:p w14:paraId="3FC5BD7B" w14:textId="77777777" w:rsidR="00D57C68" w:rsidRPr="002F1A98" w:rsidRDefault="00871042"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Anita Hranić</w:t>
            </w:r>
          </w:p>
          <w:p w14:paraId="69CFFA3A" w14:textId="07F5AE30" w:rsidR="00871042" w:rsidRPr="002F1A98" w:rsidRDefault="00871042"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Manuela Mužević</w:t>
            </w:r>
          </w:p>
        </w:tc>
        <w:tc>
          <w:tcPr>
            <w:tcW w:w="2720" w:type="dxa"/>
          </w:tcPr>
          <w:p w14:paraId="6ABF65D3" w14:textId="77777777" w:rsidR="00D57C68" w:rsidRPr="002F1A98" w:rsidRDefault="00D57C68" w:rsidP="007A55ED">
            <w:pPr>
              <w:spacing w:line="276" w:lineRule="auto"/>
              <w:contextualSpacing/>
              <w:jc w:val="both"/>
              <w:rPr>
                <w:rFonts w:ascii="Aptos" w:eastAsia="Calibri" w:hAnsi="Aptos" w:cstheme="minorHAnsi"/>
                <w:sz w:val="24"/>
                <w:szCs w:val="24"/>
              </w:rPr>
            </w:pPr>
            <w:r w:rsidRPr="002F1A98">
              <w:rPr>
                <w:rFonts w:ascii="Aptos" w:eastAsia="Calibri" w:hAnsi="Aptos" w:cstheme="minorHAnsi"/>
                <w:sz w:val="24"/>
                <w:szCs w:val="24"/>
              </w:rPr>
              <w:t>12</w:t>
            </w:r>
          </w:p>
        </w:tc>
      </w:tr>
    </w:tbl>
    <w:p w14:paraId="34FB0FF9" w14:textId="77777777" w:rsidR="00092B9E" w:rsidRPr="002F1A98" w:rsidRDefault="00092B9E" w:rsidP="007A55ED">
      <w:pPr>
        <w:spacing w:after="0" w:line="276" w:lineRule="auto"/>
        <w:rPr>
          <w:rFonts w:ascii="Aptos" w:eastAsia="Calibri" w:hAnsi="Aptos" w:cstheme="minorHAnsi"/>
          <w:kern w:val="0"/>
          <w:sz w:val="24"/>
          <w:szCs w:val="24"/>
          <w:lang w:val="hr-HR"/>
          <w14:ligatures w14:val="none"/>
        </w:rPr>
      </w:pPr>
    </w:p>
    <w:p w14:paraId="314BE856" w14:textId="77777777" w:rsidR="00092B9E" w:rsidRPr="002F1A98" w:rsidRDefault="00092B9E" w:rsidP="007A55ED">
      <w:pPr>
        <w:spacing w:after="0" w:line="276" w:lineRule="auto"/>
        <w:rPr>
          <w:rFonts w:ascii="Aptos" w:eastAsia="Calibri" w:hAnsi="Aptos" w:cstheme="minorHAnsi"/>
          <w:kern w:val="0"/>
          <w:sz w:val="24"/>
          <w:szCs w:val="24"/>
          <w:lang w:val="hr-HR"/>
          <w14:ligatures w14:val="none"/>
        </w:rPr>
      </w:pPr>
    </w:p>
    <w:p w14:paraId="75045C47" w14:textId="1F26DF29" w:rsidR="00D57C68" w:rsidRPr="002F1A98" w:rsidRDefault="00D57C68" w:rsidP="007A55ED">
      <w:pPr>
        <w:spacing w:after="0" w:line="276" w:lineRule="auto"/>
        <w:rPr>
          <w:rFonts w:ascii="Aptos" w:eastAsia="Calibri" w:hAnsi="Aptos" w:cstheme="minorHAnsi"/>
          <w:kern w:val="0"/>
          <w:sz w:val="24"/>
          <w:szCs w:val="24"/>
          <w:lang w:val="hr-HR"/>
          <w14:ligatures w14:val="none"/>
        </w:rPr>
      </w:pPr>
      <w:r w:rsidRPr="002F1A98">
        <w:rPr>
          <w:rFonts w:ascii="Aptos" w:eastAsia="Calibri" w:hAnsi="Aptos" w:cstheme="minorHAnsi"/>
          <w:i/>
          <w:iCs/>
          <w:kern w:val="0"/>
          <w:sz w:val="24"/>
          <w:szCs w:val="24"/>
          <w:lang w:val="hr-HR"/>
          <w14:ligatures w14:val="none"/>
        </w:rPr>
        <w:t>Tablica 2.</w:t>
      </w:r>
      <w:r w:rsidRPr="002F1A98">
        <w:rPr>
          <w:rFonts w:ascii="Aptos" w:eastAsia="Calibri" w:hAnsi="Aptos" w:cstheme="minorHAnsi"/>
          <w:kern w:val="0"/>
          <w:sz w:val="24"/>
          <w:szCs w:val="24"/>
          <w:lang w:val="hr-HR"/>
          <w14:ligatures w14:val="none"/>
        </w:rPr>
        <w:t xml:space="preserve"> </w:t>
      </w:r>
      <w:r w:rsidR="00A20A49" w:rsidRPr="002F1A98">
        <w:rPr>
          <w:rFonts w:ascii="Aptos" w:eastAsia="Calibri" w:hAnsi="Aptos" w:cstheme="minorHAnsi"/>
          <w:kern w:val="0"/>
          <w:sz w:val="24"/>
          <w:szCs w:val="24"/>
          <w:lang w:val="hr-HR"/>
          <w14:ligatures w14:val="none"/>
        </w:rPr>
        <w:t>Ostali</w:t>
      </w:r>
      <w:r w:rsidRPr="002F1A98">
        <w:rPr>
          <w:rFonts w:ascii="Aptos" w:eastAsia="Calibri" w:hAnsi="Aptos" w:cstheme="minorHAnsi"/>
          <w:kern w:val="0"/>
          <w:sz w:val="24"/>
          <w:szCs w:val="24"/>
          <w:lang w:val="hr-HR"/>
          <w14:ligatures w14:val="none"/>
        </w:rPr>
        <w:t xml:space="preserve"> programi</w:t>
      </w:r>
    </w:p>
    <w:p w14:paraId="6B05585C" w14:textId="77777777" w:rsidR="007450AD" w:rsidRPr="002F1A98" w:rsidRDefault="007450AD" w:rsidP="007A55ED">
      <w:pPr>
        <w:spacing w:after="0" w:line="276" w:lineRule="auto"/>
        <w:rPr>
          <w:rFonts w:ascii="Aptos" w:eastAsia="Calibri" w:hAnsi="Aptos" w:cstheme="minorHAnsi"/>
          <w:kern w:val="0"/>
          <w:sz w:val="24"/>
          <w:szCs w:val="24"/>
          <w:lang w:val="hr-HR"/>
          <w14:ligatures w14:val="none"/>
        </w:rPr>
      </w:pPr>
    </w:p>
    <w:tbl>
      <w:tblPr>
        <w:tblStyle w:val="Reetkatablice1"/>
        <w:tblW w:w="0" w:type="auto"/>
        <w:tblLook w:val="04A0" w:firstRow="1" w:lastRow="0" w:firstColumn="1" w:lastColumn="0" w:noHBand="0" w:noVBand="1"/>
      </w:tblPr>
      <w:tblGrid>
        <w:gridCol w:w="1670"/>
        <w:gridCol w:w="1670"/>
        <w:gridCol w:w="1670"/>
        <w:gridCol w:w="1671"/>
        <w:gridCol w:w="1671"/>
      </w:tblGrid>
      <w:tr w:rsidR="00D57C68" w:rsidRPr="002F1A98" w14:paraId="32E9C5C2" w14:textId="77777777" w:rsidTr="00871042">
        <w:trPr>
          <w:trHeight w:val="813"/>
        </w:trPr>
        <w:tc>
          <w:tcPr>
            <w:tcW w:w="1670" w:type="dxa"/>
          </w:tcPr>
          <w:p w14:paraId="435504D5"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Naziv programa</w:t>
            </w:r>
          </w:p>
        </w:tc>
        <w:tc>
          <w:tcPr>
            <w:tcW w:w="1670" w:type="dxa"/>
          </w:tcPr>
          <w:p w14:paraId="2FA72EBB"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Voditelj</w:t>
            </w:r>
          </w:p>
        </w:tc>
        <w:tc>
          <w:tcPr>
            <w:tcW w:w="1670" w:type="dxa"/>
          </w:tcPr>
          <w:p w14:paraId="3BB87D1F"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Broj skupina</w:t>
            </w:r>
          </w:p>
        </w:tc>
        <w:tc>
          <w:tcPr>
            <w:tcW w:w="1671" w:type="dxa"/>
          </w:tcPr>
          <w:p w14:paraId="2FA4E927"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Planirani broj djece</w:t>
            </w:r>
          </w:p>
        </w:tc>
        <w:tc>
          <w:tcPr>
            <w:tcW w:w="1671" w:type="dxa"/>
          </w:tcPr>
          <w:p w14:paraId="64913D4E"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Dob djece</w:t>
            </w:r>
          </w:p>
        </w:tc>
      </w:tr>
      <w:tr w:rsidR="00D57C68" w:rsidRPr="002F1A98" w14:paraId="34B53DF2" w14:textId="77777777" w:rsidTr="00871042">
        <w:trPr>
          <w:trHeight w:val="506"/>
        </w:trPr>
        <w:tc>
          <w:tcPr>
            <w:tcW w:w="1670" w:type="dxa"/>
          </w:tcPr>
          <w:p w14:paraId="4D5476F2" w14:textId="09101AEC"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Predškola</w:t>
            </w:r>
            <w:r w:rsidR="004B36C0" w:rsidRPr="002F1A98">
              <w:rPr>
                <w:rFonts w:ascii="Aptos" w:eastAsia="Calibri" w:hAnsi="Aptos" w:cstheme="minorHAnsi"/>
                <w:sz w:val="24"/>
                <w:szCs w:val="24"/>
              </w:rPr>
              <w:t xml:space="preserve">, program javnih potreba </w:t>
            </w:r>
          </w:p>
        </w:tc>
        <w:tc>
          <w:tcPr>
            <w:tcW w:w="1670" w:type="dxa"/>
          </w:tcPr>
          <w:p w14:paraId="3C640917" w14:textId="0A4F402B" w:rsidR="00D57C68" w:rsidRPr="002F1A98" w:rsidRDefault="004B36C0"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 xml:space="preserve">Odgojitelj </w:t>
            </w:r>
          </w:p>
        </w:tc>
        <w:tc>
          <w:tcPr>
            <w:tcW w:w="1670" w:type="dxa"/>
          </w:tcPr>
          <w:p w14:paraId="64BD95C3" w14:textId="1D5D5ECE" w:rsidR="00D57C68" w:rsidRPr="002F1A98" w:rsidRDefault="004B36C0"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w:t>
            </w:r>
          </w:p>
        </w:tc>
        <w:tc>
          <w:tcPr>
            <w:tcW w:w="1671" w:type="dxa"/>
          </w:tcPr>
          <w:p w14:paraId="582754F2" w14:textId="012771FF" w:rsidR="00D57C68" w:rsidRPr="002F1A98" w:rsidRDefault="004B36C0"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Do 15</w:t>
            </w:r>
          </w:p>
        </w:tc>
        <w:tc>
          <w:tcPr>
            <w:tcW w:w="1671" w:type="dxa"/>
          </w:tcPr>
          <w:p w14:paraId="77F2B276" w14:textId="4B62C742" w:rsidR="00D57C68" w:rsidRPr="002F1A98" w:rsidRDefault="004B36C0"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Djeca u godini pred polazak u školu, djeca kojima je prošle školske godine odgođen upis u školu</w:t>
            </w:r>
          </w:p>
        </w:tc>
      </w:tr>
    </w:tbl>
    <w:p w14:paraId="2816481B"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bookmarkStart w:id="14" w:name="_Toc82803420"/>
    </w:p>
    <w:p w14:paraId="004A6ED0" w14:textId="4289C4DB" w:rsidR="00A20A49" w:rsidRPr="002F1A98" w:rsidRDefault="00A20A49" w:rsidP="007A55ED">
      <w:pPr>
        <w:spacing w:after="0" w:line="276" w:lineRule="auto"/>
        <w:rPr>
          <w:rFonts w:ascii="Aptos" w:eastAsia="Calibri" w:hAnsi="Aptos" w:cstheme="minorHAnsi"/>
          <w:kern w:val="0"/>
          <w:sz w:val="24"/>
          <w:szCs w:val="24"/>
          <w:lang w:val="hr-HR"/>
          <w14:ligatures w14:val="none"/>
        </w:rPr>
      </w:pPr>
    </w:p>
    <w:p w14:paraId="3A51CE3E" w14:textId="77777777" w:rsidR="00A20A49" w:rsidRPr="002F1A98" w:rsidRDefault="00A20A49" w:rsidP="007A55ED">
      <w:pPr>
        <w:spacing w:after="0" w:line="276" w:lineRule="auto"/>
        <w:rPr>
          <w:rFonts w:ascii="Aptos" w:eastAsia="Calibri" w:hAnsi="Aptos" w:cstheme="minorHAnsi"/>
          <w:kern w:val="0"/>
          <w:sz w:val="24"/>
          <w:szCs w:val="24"/>
          <w:lang w:val="hr-HR"/>
          <w14:ligatures w14:val="none"/>
        </w:rPr>
      </w:pPr>
    </w:p>
    <w:p w14:paraId="79D8E974" w14:textId="77777777" w:rsidR="00D57C68" w:rsidRPr="002F1A98" w:rsidRDefault="00D57C68" w:rsidP="004A5650">
      <w:pPr>
        <w:numPr>
          <w:ilvl w:val="1"/>
          <w:numId w:val="2"/>
        </w:numPr>
        <w:spacing w:after="0" w:line="276" w:lineRule="auto"/>
        <w:jc w:val="both"/>
        <w:outlineLvl w:val="1"/>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lastRenderedPageBreak/>
        <w:t xml:space="preserve"> </w:t>
      </w:r>
      <w:bookmarkStart w:id="15" w:name="_Toc83021045"/>
      <w:bookmarkStart w:id="16" w:name="_Toc228174098"/>
      <w:bookmarkStart w:id="17" w:name="_Toc228182926"/>
      <w:r w:rsidRPr="002F1A98">
        <w:rPr>
          <w:rFonts w:ascii="Aptos" w:eastAsia="Calibri" w:hAnsi="Aptos" w:cstheme="minorHAnsi"/>
          <w:i/>
          <w:iCs/>
          <w:kern w:val="0"/>
          <w:sz w:val="24"/>
          <w:szCs w:val="24"/>
          <w:lang w:val="hr-HR"/>
          <w14:ligatures w14:val="none"/>
        </w:rPr>
        <w:t>PODATCI O DJELATNICIMA</w:t>
      </w:r>
      <w:bookmarkEnd w:id="14"/>
      <w:bookmarkEnd w:id="15"/>
      <w:bookmarkEnd w:id="16"/>
      <w:bookmarkEnd w:id="17"/>
    </w:p>
    <w:p w14:paraId="586B7B4B" w14:textId="77777777" w:rsidR="000E09E8" w:rsidRPr="002F1A98" w:rsidRDefault="000E09E8" w:rsidP="000E09E8">
      <w:pPr>
        <w:spacing w:after="0" w:line="276" w:lineRule="auto"/>
        <w:ind w:left="720"/>
        <w:jc w:val="both"/>
        <w:outlineLvl w:val="1"/>
        <w:rPr>
          <w:rFonts w:ascii="Aptos" w:eastAsia="Calibri" w:hAnsi="Aptos" w:cstheme="minorHAnsi"/>
          <w:i/>
          <w:iCs/>
          <w:kern w:val="0"/>
          <w:sz w:val="24"/>
          <w:szCs w:val="24"/>
          <w:lang w:val="hr-HR"/>
          <w14:ligatures w14:val="none"/>
        </w:rPr>
      </w:pPr>
    </w:p>
    <w:p w14:paraId="11810972"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r w:rsidRPr="002F1A98">
        <w:rPr>
          <w:rFonts w:ascii="Aptos" w:eastAsia="Calibri" w:hAnsi="Aptos" w:cstheme="minorHAnsi"/>
          <w:i/>
          <w:iCs/>
          <w:kern w:val="0"/>
          <w:sz w:val="24"/>
          <w:szCs w:val="24"/>
          <w:lang w:val="hr-HR"/>
          <w14:ligatures w14:val="none"/>
        </w:rPr>
        <w:t>Tablica 3.</w:t>
      </w:r>
      <w:r w:rsidRPr="002F1A98">
        <w:rPr>
          <w:rFonts w:ascii="Aptos" w:eastAsia="Calibri" w:hAnsi="Aptos" w:cstheme="minorHAnsi"/>
          <w:kern w:val="0"/>
          <w:sz w:val="24"/>
          <w:szCs w:val="24"/>
          <w:lang w:val="hr-HR"/>
          <w14:ligatures w14:val="none"/>
        </w:rPr>
        <w:t xml:space="preserve"> Podaci o djelatnicima o stručnom i tehničkom osoblju</w:t>
      </w:r>
    </w:p>
    <w:p w14:paraId="0B08D51B" w14:textId="77777777" w:rsidR="007450AD" w:rsidRPr="002F1A98" w:rsidRDefault="007450AD" w:rsidP="007A55ED">
      <w:pPr>
        <w:spacing w:after="0" w:line="276" w:lineRule="auto"/>
        <w:rPr>
          <w:rFonts w:ascii="Aptos" w:eastAsia="Calibri" w:hAnsi="Aptos" w:cstheme="minorHAnsi"/>
          <w:kern w:val="0"/>
          <w:sz w:val="24"/>
          <w:szCs w:val="24"/>
          <w:lang w:val="hr-HR"/>
          <w14:ligatures w14:val="none"/>
        </w:rPr>
      </w:pPr>
    </w:p>
    <w:tbl>
      <w:tblPr>
        <w:tblStyle w:val="Reetkatablice1"/>
        <w:tblW w:w="0" w:type="auto"/>
        <w:tblLook w:val="04A0" w:firstRow="1" w:lastRow="0" w:firstColumn="1" w:lastColumn="0" w:noHBand="0" w:noVBand="1"/>
      </w:tblPr>
      <w:tblGrid>
        <w:gridCol w:w="3020"/>
        <w:gridCol w:w="3021"/>
        <w:gridCol w:w="3021"/>
      </w:tblGrid>
      <w:tr w:rsidR="00D57C68" w:rsidRPr="002F1A98" w14:paraId="68839413" w14:textId="77777777" w:rsidTr="00B824CE">
        <w:tc>
          <w:tcPr>
            <w:tcW w:w="3020" w:type="dxa"/>
          </w:tcPr>
          <w:p w14:paraId="1E540919"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Funkcija</w:t>
            </w:r>
          </w:p>
        </w:tc>
        <w:tc>
          <w:tcPr>
            <w:tcW w:w="3021" w:type="dxa"/>
          </w:tcPr>
          <w:p w14:paraId="18EDBDC8"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Ime i prezime djelatnika</w:t>
            </w:r>
          </w:p>
        </w:tc>
        <w:tc>
          <w:tcPr>
            <w:tcW w:w="3021" w:type="dxa"/>
          </w:tcPr>
          <w:p w14:paraId="73964FE2"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Tjedno zaduženje</w:t>
            </w:r>
          </w:p>
        </w:tc>
      </w:tr>
      <w:tr w:rsidR="00D57C68" w:rsidRPr="002F1A98" w14:paraId="79337207" w14:textId="77777777" w:rsidTr="00B824CE">
        <w:tc>
          <w:tcPr>
            <w:tcW w:w="3020" w:type="dxa"/>
          </w:tcPr>
          <w:p w14:paraId="1AD48A3A" w14:textId="28A244B9" w:rsidR="00D57C68" w:rsidRPr="002F1A98" w:rsidRDefault="00C21E0C" w:rsidP="007A55ED">
            <w:pPr>
              <w:spacing w:line="276" w:lineRule="auto"/>
              <w:rPr>
                <w:rFonts w:ascii="Aptos" w:eastAsia="Calibri" w:hAnsi="Aptos" w:cstheme="minorHAnsi"/>
                <w:sz w:val="24"/>
                <w:szCs w:val="24"/>
              </w:rPr>
            </w:pPr>
            <w:proofErr w:type="spellStart"/>
            <w:r w:rsidRPr="002F1A98">
              <w:rPr>
                <w:rFonts w:ascii="Aptos" w:eastAsia="Calibri" w:hAnsi="Aptos" w:cstheme="minorHAnsi"/>
                <w:sz w:val="24"/>
                <w:szCs w:val="24"/>
              </w:rPr>
              <w:t>v.d</w:t>
            </w:r>
            <w:proofErr w:type="spellEnd"/>
            <w:r w:rsidRPr="002F1A98">
              <w:rPr>
                <w:rFonts w:ascii="Aptos" w:eastAsia="Calibri" w:hAnsi="Aptos" w:cstheme="minorHAnsi"/>
                <w:sz w:val="24"/>
                <w:szCs w:val="24"/>
              </w:rPr>
              <w:t xml:space="preserve"> r</w:t>
            </w:r>
            <w:r w:rsidR="00D57C68" w:rsidRPr="002F1A98">
              <w:rPr>
                <w:rFonts w:ascii="Aptos" w:eastAsia="Calibri" w:hAnsi="Aptos" w:cstheme="minorHAnsi"/>
                <w:sz w:val="24"/>
                <w:szCs w:val="24"/>
              </w:rPr>
              <w:t>avnatelj</w:t>
            </w:r>
            <w:r w:rsidR="00E5580F" w:rsidRPr="002F1A98">
              <w:rPr>
                <w:rFonts w:ascii="Aptos" w:eastAsia="Calibri" w:hAnsi="Aptos" w:cstheme="minorHAnsi"/>
                <w:sz w:val="24"/>
                <w:szCs w:val="24"/>
              </w:rPr>
              <w:t>a</w:t>
            </w:r>
          </w:p>
        </w:tc>
        <w:tc>
          <w:tcPr>
            <w:tcW w:w="3021" w:type="dxa"/>
          </w:tcPr>
          <w:p w14:paraId="66C78712"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Brankica Brnjanec</w:t>
            </w:r>
          </w:p>
        </w:tc>
        <w:tc>
          <w:tcPr>
            <w:tcW w:w="3021" w:type="dxa"/>
          </w:tcPr>
          <w:p w14:paraId="0F9599A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40</w:t>
            </w:r>
          </w:p>
        </w:tc>
      </w:tr>
      <w:tr w:rsidR="004B36C0" w:rsidRPr="002F1A98" w14:paraId="2B9CC78F" w14:textId="77777777" w:rsidTr="00B824CE">
        <w:tc>
          <w:tcPr>
            <w:tcW w:w="3020" w:type="dxa"/>
          </w:tcPr>
          <w:p w14:paraId="12CF06F6" w14:textId="05E383A1" w:rsidR="004B36C0" w:rsidRPr="002F1A98" w:rsidRDefault="004B36C0"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 xml:space="preserve">Pedagog </w:t>
            </w:r>
          </w:p>
        </w:tc>
        <w:tc>
          <w:tcPr>
            <w:tcW w:w="3021" w:type="dxa"/>
          </w:tcPr>
          <w:p w14:paraId="2B4AB481" w14:textId="7C0D38E6" w:rsidR="004B36C0" w:rsidRPr="002F1A98" w:rsidRDefault="004B36C0"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 xml:space="preserve">Prema natječaju </w:t>
            </w:r>
          </w:p>
        </w:tc>
        <w:tc>
          <w:tcPr>
            <w:tcW w:w="3021" w:type="dxa"/>
          </w:tcPr>
          <w:p w14:paraId="6BFB87FC" w14:textId="77E21630" w:rsidR="004B36C0" w:rsidRPr="002F1A98" w:rsidRDefault="004B36C0"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r>
      <w:tr w:rsidR="00D57C68" w:rsidRPr="002F1A98" w14:paraId="153496E4" w14:textId="77777777" w:rsidTr="00B824CE">
        <w:tc>
          <w:tcPr>
            <w:tcW w:w="3020" w:type="dxa"/>
          </w:tcPr>
          <w:p w14:paraId="45AA6DC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Zdravstvena voditeljica</w:t>
            </w:r>
          </w:p>
        </w:tc>
        <w:tc>
          <w:tcPr>
            <w:tcW w:w="3021" w:type="dxa"/>
          </w:tcPr>
          <w:p w14:paraId="36415EA7" w14:textId="3E2A3E2A" w:rsidR="00D57C68" w:rsidRPr="002F1A98" w:rsidRDefault="00FD6AA4"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Ivana Lončar</w:t>
            </w:r>
          </w:p>
        </w:tc>
        <w:tc>
          <w:tcPr>
            <w:tcW w:w="3021" w:type="dxa"/>
          </w:tcPr>
          <w:p w14:paraId="04D908D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r>
      <w:tr w:rsidR="00D57C68" w:rsidRPr="002F1A98" w14:paraId="6DCC8D74" w14:textId="77777777" w:rsidTr="00B824CE">
        <w:tc>
          <w:tcPr>
            <w:tcW w:w="3020" w:type="dxa"/>
          </w:tcPr>
          <w:p w14:paraId="1D8D758F"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Kuharica</w:t>
            </w:r>
          </w:p>
        </w:tc>
        <w:tc>
          <w:tcPr>
            <w:tcW w:w="3021" w:type="dxa"/>
          </w:tcPr>
          <w:p w14:paraId="56E3A26D"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Monika Dvekar</w:t>
            </w:r>
          </w:p>
        </w:tc>
        <w:tc>
          <w:tcPr>
            <w:tcW w:w="3021" w:type="dxa"/>
          </w:tcPr>
          <w:p w14:paraId="75DB014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40</w:t>
            </w:r>
          </w:p>
        </w:tc>
      </w:tr>
      <w:tr w:rsidR="00D57C68" w:rsidRPr="002F1A98" w14:paraId="4C3A2EFC" w14:textId="77777777" w:rsidTr="00B824CE">
        <w:tc>
          <w:tcPr>
            <w:tcW w:w="3020" w:type="dxa"/>
          </w:tcPr>
          <w:p w14:paraId="5B5B8FCD"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Spremačica</w:t>
            </w:r>
          </w:p>
        </w:tc>
        <w:tc>
          <w:tcPr>
            <w:tcW w:w="3021" w:type="dxa"/>
          </w:tcPr>
          <w:p w14:paraId="62A8A4A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Kristina Lacković</w:t>
            </w:r>
          </w:p>
        </w:tc>
        <w:tc>
          <w:tcPr>
            <w:tcW w:w="3021" w:type="dxa"/>
          </w:tcPr>
          <w:p w14:paraId="7AC0A9AC"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40</w:t>
            </w:r>
          </w:p>
        </w:tc>
      </w:tr>
    </w:tbl>
    <w:p w14:paraId="6F294AFE"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385CDD91" w14:textId="2856D746" w:rsidR="004F140A" w:rsidRPr="002F1A98" w:rsidRDefault="004F140A" w:rsidP="007A55ED">
      <w:pPr>
        <w:spacing w:after="0" w:line="276" w:lineRule="auto"/>
        <w:rPr>
          <w:rFonts w:ascii="Aptos" w:eastAsia="Calibri" w:hAnsi="Aptos" w:cstheme="minorHAnsi"/>
          <w:kern w:val="0"/>
          <w:sz w:val="24"/>
          <w:szCs w:val="24"/>
          <w:lang w:val="hr-HR"/>
          <w14:ligatures w14:val="none"/>
        </w:rPr>
        <w:sectPr w:rsidR="004F140A" w:rsidRPr="002F1A98" w:rsidSect="002F1A98">
          <w:footerReference w:type="default" r:id="rId14"/>
          <w:pgSz w:w="11906" w:h="16838"/>
          <w:pgMar w:top="1134" w:right="1417" w:bottom="1417" w:left="1417" w:header="708" w:footer="708" w:gutter="0"/>
          <w:pgNumType w:start="0"/>
          <w:cols w:space="708"/>
          <w:titlePg/>
          <w:docGrid w:linePitch="360"/>
        </w:sectPr>
      </w:pPr>
    </w:p>
    <w:p w14:paraId="5DACD1F9" w14:textId="5C209D27" w:rsidR="00D57C68" w:rsidRPr="002F1A98" w:rsidRDefault="000E09E8" w:rsidP="004A5650">
      <w:pPr>
        <w:numPr>
          <w:ilvl w:val="1"/>
          <w:numId w:val="2"/>
        </w:numPr>
        <w:spacing w:after="0" w:line="276" w:lineRule="auto"/>
        <w:jc w:val="both"/>
        <w:outlineLvl w:val="1"/>
        <w:rPr>
          <w:rFonts w:ascii="Aptos" w:eastAsia="Calibri" w:hAnsi="Aptos" w:cstheme="minorHAnsi"/>
          <w:i/>
          <w:iCs/>
          <w:kern w:val="0"/>
          <w:sz w:val="24"/>
          <w:szCs w:val="24"/>
          <w:lang w:val="hr-HR"/>
          <w14:ligatures w14:val="none"/>
        </w:rPr>
      </w:pPr>
      <w:bookmarkStart w:id="18" w:name="_Toc82803421"/>
      <w:bookmarkStart w:id="19" w:name="_Toc83021046"/>
      <w:r w:rsidRPr="002F1A98">
        <w:rPr>
          <w:rFonts w:ascii="Aptos" w:eastAsia="Calibri" w:hAnsi="Aptos" w:cstheme="minorHAnsi"/>
          <w:i/>
          <w:iCs/>
          <w:kern w:val="0"/>
          <w:sz w:val="24"/>
          <w:szCs w:val="24"/>
          <w:lang w:val="hr-HR"/>
          <w14:ligatures w14:val="none"/>
        </w:rPr>
        <w:lastRenderedPageBreak/>
        <w:t xml:space="preserve"> </w:t>
      </w:r>
      <w:bookmarkStart w:id="20" w:name="_Toc228174099"/>
      <w:bookmarkStart w:id="21" w:name="_Toc228182927"/>
      <w:r w:rsidR="00D57C68" w:rsidRPr="002F1A98">
        <w:rPr>
          <w:rFonts w:ascii="Aptos" w:eastAsia="Calibri" w:hAnsi="Aptos" w:cstheme="minorHAnsi"/>
          <w:i/>
          <w:iCs/>
          <w:kern w:val="0"/>
          <w:sz w:val="24"/>
          <w:szCs w:val="24"/>
          <w:lang w:val="hr-HR"/>
          <w14:ligatures w14:val="none"/>
        </w:rPr>
        <w:t>ORGANIZACIJA DJELATNOSTI</w:t>
      </w:r>
      <w:bookmarkEnd w:id="18"/>
      <w:bookmarkEnd w:id="19"/>
      <w:bookmarkEnd w:id="20"/>
      <w:bookmarkEnd w:id="21"/>
    </w:p>
    <w:p w14:paraId="4A00368A"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05393A5B" w14:textId="5DFD041E"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Radno vrijeme vrtića je od 6:00-16:00. Programi i rad vrtića te organizacija prostora provodi se u skladu sa suvremenim smjernicama pedagoške koncepcije, na</w:t>
      </w:r>
      <w:r w:rsidR="00D15CC0" w:rsidRPr="002F1A98">
        <w:rPr>
          <w:rFonts w:ascii="Aptos" w:eastAsia="Calibri" w:hAnsi="Aptos" w:cstheme="minorHAnsi"/>
          <w:kern w:val="0"/>
          <w:sz w:val="24"/>
          <w:szCs w:val="24"/>
          <w:lang w:val="hr-HR"/>
          <w14:ligatures w14:val="none"/>
        </w:rPr>
        <w:t xml:space="preserve"> optimalnom</w:t>
      </w:r>
      <w:r w:rsidRPr="002F1A98">
        <w:rPr>
          <w:rFonts w:ascii="Aptos" w:eastAsia="Calibri" w:hAnsi="Aptos" w:cstheme="minorHAnsi"/>
          <w:kern w:val="0"/>
          <w:sz w:val="24"/>
          <w:szCs w:val="24"/>
          <w:lang w:val="hr-HR"/>
          <w14:ligatures w14:val="none"/>
        </w:rPr>
        <w:t xml:space="preserve"> poticanju i razvoju svih djetetovih potencijala, u skladu s potrebama i interesima roditelja i osuvremenjivanjem organizacije odgojno-obrazovnog rada</w:t>
      </w:r>
      <w:r w:rsidR="00D15CC0" w:rsidRPr="002F1A98">
        <w:rPr>
          <w:rFonts w:ascii="Aptos" w:eastAsia="Calibri" w:hAnsi="Aptos" w:cstheme="minorHAnsi"/>
          <w:kern w:val="0"/>
          <w:sz w:val="24"/>
          <w:szCs w:val="24"/>
          <w:lang w:val="hr-HR"/>
          <w14:ligatures w14:val="none"/>
        </w:rPr>
        <w:t xml:space="preserve"> te</w:t>
      </w:r>
      <w:r w:rsidRPr="002F1A98">
        <w:rPr>
          <w:rFonts w:ascii="Aptos" w:eastAsia="Calibri" w:hAnsi="Aptos" w:cstheme="minorHAnsi"/>
          <w:kern w:val="0"/>
          <w:sz w:val="24"/>
          <w:szCs w:val="24"/>
          <w:lang w:val="hr-HR"/>
          <w14:ligatures w14:val="none"/>
        </w:rPr>
        <w:t xml:space="preserve"> elementima novih koncepcija iz područja ranog i predškolskog odgoja i obrazovanja.  </w:t>
      </w:r>
    </w:p>
    <w:p w14:paraId="7F806FF3"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p>
    <w:p w14:paraId="7D53B4A2" w14:textId="450FBEA8" w:rsidR="00D57C68" w:rsidRPr="002F1A98" w:rsidRDefault="00D57C68" w:rsidP="004A5650">
      <w:pPr>
        <w:numPr>
          <w:ilvl w:val="1"/>
          <w:numId w:val="2"/>
        </w:numPr>
        <w:spacing w:after="0" w:line="276" w:lineRule="auto"/>
        <w:jc w:val="both"/>
        <w:outlineLvl w:val="1"/>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22" w:name="_Toc82803422"/>
      <w:bookmarkStart w:id="23" w:name="_Toc83021047"/>
      <w:bookmarkStart w:id="24" w:name="_Toc228174100"/>
      <w:bookmarkStart w:id="25" w:name="_Toc228182928"/>
      <w:r w:rsidRPr="002F1A98">
        <w:rPr>
          <w:rFonts w:ascii="Aptos" w:eastAsia="Calibri" w:hAnsi="Aptos" w:cstheme="minorHAnsi"/>
          <w:i/>
          <w:iCs/>
          <w:kern w:val="0"/>
          <w:sz w:val="24"/>
          <w:szCs w:val="24"/>
          <w:lang w:val="hr-HR"/>
          <w14:ligatures w14:val="none"/>
        </w:rPr>
        <w:t>RADNO VRIJEME DJELATNIKA</w:t>
      </w:r>
      <w:bookmarkEnd w:id="22"/>
      <w:bookmarkEnd w:id="23"/>
      <w:bookmarkEnd w:id="24"/>
      <w:bookmarkEnd w:id="25"/>
      <w:r w:rsidRPr="002F1A98">
        <w:rPr>
          <w:rFonts w:ascii="Aptos" w:eastAsia="Calibri" w:hAnsi="Aptos" w:cstheme="minorHAnsi"/>
          <w:i/>
          <w:iCs/>
          <w:kern w:val="0"/>
          <w:sz w:val="24"/>
          <w:szCs w:val="24"/>
          <w:lang w:val="hr-HR"/>
          <w14:ligatures w14:val="none"/>
        </w:rPr>
        <w:t xml:space="preserve"> </w:t>
      </w:r>
    </w:p>
    <w:p w14:paraId="0F45B8B2"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00CB324D"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r w:rsidRPr="002F1A98">
        <w:rPr>
          <w:rFonts w:ascii="Aptos" w:eastAsia="Calibri" w:hAnsi="Aptos" w:cstheme="minorHAnsi"/>
          <w:i/>
          <w:iCs/>
          <w:kern w:val="0"/>
          <w:sz w:val="24"/>
          <w:szCs w:val="24"/>
          <w:lang w:val="hr-HR"/>
          <w14:ligatures w14:val="none"/>
        </w:rPr>
        <w:t>Tablica 4</w:t>
      </w:r>
      <w:r w:rsidRPr="002F1A98">
        <w:rPr>
          <w:rFonts w:ascii="Aptos" w:eastAsia="Calibri" w:hAnsi="Aptos" w:cstheme="minorHAnsi"/>
          <w:kern w:val="0"/>
          <w:sz w:val="24"/>
          <w:szCs w:val="24"/>
          <w:lang w:val="hr-HR"/>
          <w14:ligatures w14:val="none"/>
        </w:rPr>
        <w:t>. Poslovi i radni zadaci u okviru 40-satnog radnog tjedna odgojitelja</w:t>
      </w:r>
    </w:p>
    <w:p w14:paraId="0E5558D7" w14:textId="77777777" w:rsidR="00D57C68" w:rsidRPr="002F1A98" w:rsidRDefault="00D57C68" w:rsidP="007A55ED">
      <w:pPr>
        <w:spacing w:after="0" w:line="276" w:lineRule="auto"/>
        <w:jc w:val="both"/>
        <w:outlineLvl w:val="1"/>
        <w:rPr>
          <w:rFonts w:ascii="Aptos" w:eastAsia="Calibri" w:hAnsi="Aptos" w:cstheme="minorHAnsi"/>
          <w:kern w:val="0"/>
          <w:sz w:val="24"/>
          <w:szCs w:val="24"/>
          <w:u w:val="single"/>
          <w:lang w:val="hr-HR"/>
          <w14:ligatures w14:val="none"/>
        </w:rPr>
      </w:pPr>
    </w:p>
    <w:tbl>
      <w:tblPr>
        <w:tblStyle w:val="Reetkatablice1"/>
        <w:tblW w:w="0" w:type="auto"/>
        <w:tblLook w:val="04A0" w:firstRow="1" w:lastRow="0" w:firstColumn="1" w:lastColumn="0" w:noHBand="0" w:noVBand="1"/>
      </w:tblPr>
      <w:tblGrid>
        <w:gridCol w:w="7792"/>
        <w:gridCol w:w="1270"/>
      </w:tblGrid>
      <w:tr w:rsidR="00D57C68" w:rsidRPr="002F1A98" w14:paraId="7D0B3D7D" w14:textId="77777777" w:rsidTr="00092B9E">
        <w:tc>
          <w:tcPr>
            <w:tcW w:w="7792" w:type="dxa"/>
          </w:tcPr>
          <w:p w14:paraId="7B3DF1AA"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Poslovi i zadaci</w:t>
            </w:r>
          </w:p>
        </w:tc>
        <w:tc>
          <w:tcPr>
            <w:tcW w:w="1270" w:type="dxa"/>
          </w:tcPr>
          <w:p w14:paraId="126D0FFE" w14:textId="77777777" w:rsidR="00D57C68" w:rsidRPr="002F1A98" w:rsidRDefault="00D57C68" w:rsidP="00092B9E">
            <w:pPr>
              <w:spacing w:line="276" w:lineRule="auto"/>
              <w:jc w:val="center"/>
              <w:rPr>
                <w:rFonts w:ascii="Aptos" w:eastAsia="Calibri" w:hAnsi="Aptos" w:cstheme="minorHAnsi"/>
                <w:b/>
                <w:bCs/>
                <w:sz w:val="24"/>
                <w:szCs w:val="24"/>
              </w:rPr>
            </w:pPr>
            <w:r w:rsidRPr="002F1A98">
              <w:rPr>
                <w:rFonts w:ascii="Aptos" w:eastAsia="Calibri" w:hAnsi="Aptos" w:cstheme="minorHAnsi"/>
                <w:b/>
                <w:bCs/>
                <w:sz w:val="24"/>
                <w:szCs w:val="24"/>
              </w:rPr>
              <w:t>Broj sati</w:t>
            </w:r>
          </w:p>
        </w:tc>
      </w:tr>
      <w:tr w:rsidR="00D57C68" w:rsidRPr="002F1A98" w14:paraId="533F7F99" w14:textId="77777777" w:rsidTr="00092B9E">
        <w:tc>
          <w:tcPr>
            <w:tcW w:w="7792" w:type="dxa"/>
          </w:tcPr>
          <w:p w14:paraId="3342E9C9"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Neposredan rad s djecom</w:t>
            </w:r>
          </w:p>
        </w:tc>
        <w:tc>
          <w:tcPr>
            <w:tcW w:w="1270" w:type="dxa"/>
          </w:tcPr>
          <w:p w14:paraId="290F83C9" w14:textId="77777777" w:rsidR="00D57C68" w:rsidRPr="002F1A98" w:rsidRDefault="00D57C68" w:rsidP="00092B9E">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27,5</w:t>
            </w:r>
          </w:p>
        </w:tc>
      </w:tr>
      <w:tr w:rsidR="00D57C68" w:rsidRPr="002F1A98" w14:paraId="3572EEE6" w14:textId="77777777" w:rsidTr="00092B9E">
        <w:tc>
          <w:tcPr>
            <w:tcW w:w="7792" w:type="dxa"/>
          </w:tcPr>
          <w:p w14:paraId="460EF8A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Priprema, vođenje pedagoške dokumentacije</w:t>
            </w:r>
          </w:p>
        </w:tc>
        <w:tc>
          <w:tcPr>
            <w:tcW w:w="1270" w:type="dxa"/>
          </w:tcPr>
          <w:p w14:paraId="47662A56" w14:textId="77777777" w:rsidR="00D57C68" w:rsidRPr="002F1A98" w:rsidRDefault="00D57C68" w:rsidP="00092B9E">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6</w:t>
            </w:r>
          </w:p>
        </w:tc>
      </w:tr>
      <w:tr w:rsidR="00D57C68" w:rsidRPr="002F1A98" w14:paraId="2A9FF337" w14:textId="77777777" w:rsidTr="00092B9E">
        <w:tc>
          <w:tcPr>
            <w:tcW w:w="7792" w:type="dxa"/>
          </w:tcPr>
          <w:p w14:paraId="1543B63D"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Individualno stručno usavršavanje, stručni sastanci, timski rad</w:t>
            </w:r>
          </w:p>
        </w:tc>
        <w:tc>
          <w:tcPr>
            <w:tcW w:w="1270" w:type="dxa"/>
          </w:tcPr>
          <w:p w14:paraId="61B2FCFA" w14:textId="77777777" w:rsidR="00D57C68" w:rsidRPr="002F1A98" w:rsidRDefault="00D57C68" w:rsidP="00092B9E">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2</w:t>
            </w:r>
          </w:p>
        </w:tc>
      </w:tr>
      <w:tr w:rsidR="00D57C68" w:rsidRPr="002F1A98" w14:paraId="3BB5DFEF" w14:textId="77777777" w:rsidTr="00092B9E">
        <w:tc>
          <w:tcPr>
            <w:tcW w:w="7792" w:type="dxa"/>
          </w:tcPr>
          <w:p w14:paraId="55424A23"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Suradnja s roditeljima</w:t>
            </w:r>
          </w:p>
        </w:tc>
        <w:tc>
          <w:tcPr>
            <w:tcW w:w="1270" w:type="dxa"/>
          </w:tcPr>
          <w:p w14:paraId="6B2313A7" w14:textId="77777777" w:rsidR="00D57C68" w:rsidRPr="002F1A98" w:rsidRDefault="00D57C68" w:rsidP="00092B9E">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2</w:t>
            </w:r>
          </w:p>
        </w:tc>
      </w:tr>
      <w:tr w:rsidR="00D57C68" w:rsidRPr="002F1A98" w14:paraId="2E323D22" w14:textId="77777777" w:rsidTr="00092B9E">
        <w:tc>
          <w:tcPr>
            <w:tcW w:w="7792" w:type="dxa"/>
          </w:tcPr>
          <w:p w14:paraId="4B5CADD0"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 xml:space="preserve">Pauza </w:t>
            </w:r>
          </w:p>
        </w:tc>
        <w:tc>
          <w:tcPr>
            <w:tcW w:w="1270" w:type="dxa"/>
          </w:tcPr>
          <w:p w14:paraId="3D84E42C" w14:textId="77777777" w:rsidR="00D57C68" w:rsidRPr="002F1A98" w:rsidRDefault="00D57C68" w:rsidP="00092B9E">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2,5</w:t>
            </w:r>
          </w:p>
        </w:tc>
      </w:tr>
      <w:tr w:rsidR="00D57C68" w:rsidRPr="002F1A98" w14:paraId="760A1933" w14:textId="77777777" w:rsidTr="00092B9E">
        <w:tc>
          <w:tcPr>
            <w:tcW w:w="7792" w:type="dxa"/>
          </w:tcPr>
          <w:p w14:paraId="58601053"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UKUPNO</w:t>
            </w:r>
          </w:p>
        </w:tc>
        <w:tc>
          <w:tcPr>
            <w:tcW w:w="1270" w:type="dxa"/>
          </w:tcPr>
          <w:p w14:paraId="785F2B39" w14:textId="6D1F49FD" w:rsidR="00D57C68" w:rsidRPr="002F1A98" w:rsidRDefault="00D57C68" w:rsidP="00092B9E">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40</w:t>
            </w:r>
          </w:p>
        </w:tc>
      </w:tr>
    </w:tbl>
    <w:p w14:paraId="7C759E27"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47413C46"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2CB217E2"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474AF365"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21684FAC"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39C53521"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1BA0B0C2"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7EA9B98C"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360929C1"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75095930"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215D23E1"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761563BD"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7A246AAF"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2749CF2E"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25573645"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5F9DE846"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2BB2E9BA"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3F57A547" w14:textId="77777777" w:rsidR="000E09E8" w:rsidRPr="002F1A98" w:rsidRDefault="000E09E8" w:rsidP="007A55ED">
      <w:pPr>
        <w:spacing w:after="0" w:line="276" w:lineRule="auto"/>
        <w:rPr>
          <w:rFonts w:ascii="Aptos" w:eastAsia="Calibri" w:hAnsi="Aptos" w:cstheme="minorHAnsi"/>
          <w:kern w:val="0"/>
          <w:sz w:val="24"/>
          <w:szCs w:val="24"/>
          <w:lang w:val="hr-HR"/>
          <w14:ligatures w14:val="none"/>
        </w:rPr>
      </w:pPr>
    </w:p>
    <w:p w14:paraId="7E4712E3" w14:textId="77777777" w:rsidR="000E09E8" w:rsidRPr="002F1A98" w:rsidRDefault="000E09E8" w:rsidP="000E09E8">
      <w:pPr>
        <w:spacing w:after="0" w:line="276" w:lineRule="auto"/>
        <w:ind w:left="-851"/>
        <w:rPr>
          <w:rFonts w:ascii="Aptos" w:eastAsia="Calibri" w:hAnsi="Aptos" w:cstheme="minorHAnsi"/>
          <w:kern w:val="0"/>
          <w:sz w:val="24"/>
          <w:szCs w:val="24"/>
          <w:lang w:val="hr-HR"/>
          <w14:ligatures w14:val="none"/>
        </w:rPr>
      </w:pPr>
    </w:p>
    <w:p w14:paraId="43D0B62F" w14:textId="77777777" w:rsidR="00092B9E" w:rsidRPr="002F1A98" w:rsidRDefault="00092B9E" w:rsidP="000E09E8">
      <w:pPr>
        <w:spacing w:after="0" w:line="276" w:lineRule="auto"/>
        <w:ind w:left="-851"/>
        <w:rPr>
          <w:rFonts w:ascii="Aptos" w:eastAsia="Calibri" w:hAnsi="Aptos" w:cstheme="minorHAnsi"/>
          <w:kern w:val="0"/>
          <w:sz w:val="24"/>
          <w:szCs w:val="24"/>
          <w:lang w:val="hr-HR"/>
          <w14:ligatures w14:val="none"/>
        </w:rPr>
      </w:pPr>
    </w:p>
    <w:p w14:paraId="1F3C2645" w14:textId="77777777" w:rsidR="000E09E8" w:rsidRPr="002F1A98" w:rsidRDefault="000E09E8" w:rsidP="000E09E8">
      <w:pPr>
        <w:spacing w:after="0" w:line="276" w:lineRule="auto"/>
        <w:ind w:left="-851"/>
        <w:rPr>
          <w:rFonts w:ascii="Aptos" w:eastAsia="Calibri" w:hAnsi="Aptos" w:cstheme="minorHAnsi"/>
          <w:kern w:val="0"/>
          <w:sz w:val="24"/>
          <w:szCs w:val="24"/>
          <w:lang w:val="hr-HR"/>
          <w14:ligatures w14:val="none"/>
        </w:rPr>
      </w:pPr>
    </w:p>
    <w:p w14:paraId="37901381" w14:textId="77777777" w:rsidR="00EF4D0A" w:rsidRPr="002F1A98" w:rsidRDefault="00EF4D0A" w:rsidP="007A55ED">
      <w:pPr>
        <w:spacing w:after="0" w:line="276" w:lineRule="auto"/>
        <w:rPr>
          <w:rFonts w:ascii="Aptos" w:eastAsia="Calibri" w:hAnsi="Aptos" w:cstheme="minorHAnsi"/>
          <w:kern w:val="0"/>
          <w:sz w:val="24"/>
          <w:szCs w:val="24"/>
          <w:lang w:val="hr-HR"/>
          <w14:ligatures w14:val="none"/>
        </w:rPr>
      </w:pPr>
    </w:p>
    <w:p w14:paraId="48D14F86" w14:textId="2EF63D07" w:rsidR="00D57C68" w:rsidRPr="002F1A98" w:rsidRDefault="00D57C68" w:rsidP="007A55ED">
      <w:pPr>
        <w:spacing w:after="0" w:line="276" w:lineRule="auto"/>
        <w:rPr>
          <w:rFonts w:ascii="Aptos" w:eastAsia="Calibri" w:hAnsi="Aptos" w:cstheme="minorHAnsi"/>
          <w:kern w:val="0"/>
          <w:sz w:val="24"/>
          <w:szCs w:val="24"/>
          <w:lang w:val="hr-HR"/>
          <w14:ligatures w14:val="none"/>
        </w:rPr>
      </w:pPr>
      <w:r w:rsidRPr="002F1A98">
        <w:rPr>
          <w:rFonts w:ascii="Aptos" w:eastAsia="Calibri" w:hAnsi="Aptos" w:cstheme="minorHAnsi"/>
          <w:i/>
          <w:iCs/>
          <w:kern w:val="0"/>
          <w:sz w:val="24"/>
          <w:szCs w:val="24"/>
          <w:lang w:val="hr-HR"/>
          <w14:ligatures w14:val="none"/>
        </w:rPr>
        <w:lastRenderedPageBreak/>
        <w:t>Tablica 5.</w:t>
      </w:r>
      <w:r w:rsidRPr="002F1A98">
        <w:rPr>
          <w:rFonts w:ascii="Aptos" w:eastAsia="Calibri" w:hAnsi="Aptos" w:cstheme="minorHAnsi"/>
          <w:kern w:val="0"/>
          <w:sz w:val="24"/>
          <w:szCs w:val="24"/>
          <w:lang w:val="hr-HR"/>
          <w14:ligatures w14:val="none"/>
        </w:rPr>
        <w:t xml:space="preserve"> Godišnja struktura sati rada odgojitelja po mjesecima prema godišnjem zaduženju 2025./2026.</w:t>
      </w:r>
    </w:p>
    <w:tbl>
      <w:tblPr>
        <w:tblStyle w:val="Reetkatablice1"/>
        <w:tblW w:w="10683" w:type="dxa"/>
        <w:tblInd w:w="-623" w:type="dxa"/>
        <w:tblLayout w:type="fixed"/>
        <w:tblLook w:val="04A0" w:firstRow="1" w:lastRow="0" w:firstColumn="1" w:lastColumn="0" w:noHBand="0" w:noVBand="1"/>
      </w:tblPr>
      <w:tblGrid>
        <w:gridCol w:w="2065"/>
        <w:gridCol w:w="314"/>
        <w:gridCol w:w="314"/>
        <w:gridCol w:w="314"/>
        <w:gridCol w:w="314"/>
        <w:gridCol w:w="841"/>
        <w:gridCol w:w="851"/>
        <w:gridCol w:w="708"/>
        <w:gridCol w:w="851"/>
        <w:gridCol w:w="709"/>
        <w:gridCol w:w="850"/>
        <w:gridCol w:w="851"/>
        <w:gridCol w:w="708"/>
        <w:gridCol w:w="993"/>
      </w:tblGrid>
      <w:tr w:rsidR="00D57C68" w:rsidRPr="002F1A98" w14:paraId="329B051F" w14:textId="77777777" w:rsidTr="005D09DC">
        <w:trPr>
          <w:trHeight w:val="453"/>
        </w:trPr>
        <w:tc>
          <w:tcPr>
            <w:tcW w:w="2065" w:type="dxa"/>
          </w:tcPr>
          <w:p w14:paraId="20E49DD9" w14:textId="77777777" w:rsidR="00D57C68" w:rsidRPr="002F1A98" w:rsidRDefault="00D57C68" w:rsidP="007A55ED">
            <w:pPr>
              <w:spacing w:line="276" w:lineRule="auto"/>
              <w:rPr>
                <w:rFonts w:ascii="Aptos" w:eastAsia="Calibri" w:hAnsi="Aptos" w:cstheme="minorHAnsi"/>
                <w:sz w:val="24"/>
                <w:szCs w:val="24"/>
              </w:rPr>
            </w:pPr>
          </w:p>
        </w:tc>
        <w:tc>
          <w:tcPr>
            <w:tcW w:w="314" w:type="dxa"/>
          </w:tcPr>
          <w:p w14:paraId="7D886352" w14:textId="0F8BECC5" w:rsidR="00D57C68" w:rsidRPr="002F1A98" w:rsidRDefault="005D09DC" w:rsidP="007A55ED">
            <w:pPr>
              <w:spacing w:line="276" w:lineRule="auto"/>
              <w:rPr>
                <w:rFonts w:ascii="Aptos" w:eastAsia="Calibri" w:hAnsi="Aptos" w:cstheme="minorHAnsi"/>
                <w:b/>
                <w:bCs/>
                <w:color w:val="E7E6E6" w:themeColor="background2"/>
                <w:sz w:val="24"/>
                <w:szCs w:val="24"/>
              </w:rPr>
            </w:pPr>
            <w:r w:rsidRPr="002F1A98">
              <w:rPr>
                <w:rFonts w:ascii="Aptos" w:eastAsia="Calibri" w:hAnsi="Aptos" w:cstheme="minorHAnsi"/>
                <w:b/>
                <w:bCs/>
                <w:color w:val="E7E6E6" w:themeColor="background2"/>
                <w:sz w:val="24"/>
                <w:szCs w:val="24"/>
              </w:rPr>
              <w:t>9.</w:t>
            </w:r>
          </w:p>
        </w:tc>
        <w:tc>
          <w:tcPr>
            <w:tcW w:w="314" w:type="dxa"/>
          </w:tcPr>
          <w:p w14:paraId="74574AA7" w14:textId="5F78E53C" w:rsidR="00D57C68" w:rsidRPr="002F1A98" w:rsidRDefault="005D09DC" w:rsidP="007A55ED">
            <w:pPr>
              <w:spacing w:line="276" w:lineRule="auto"/>
              <w:rPr>
                <w:rFonts w:ascii="Aptos" w:eastAsia="Calibri" w:hAnsi="Aptos" w:cstheme="minorHAnsi"/>
                <w:b/>
                <w:bCs/>
                <w:color w:val="E7E6E6" w:themeColor="background2"/>
                <w:sz w:val="24"/>
                <w:szCs w:val="24"/>
              </w:rPr>
            </w:pPr>
            <w:r w:rsidRPr="002F1A98">
              <w:rPr>
                <w:rFonts w:ascii="Aptos" w:eastAsia="Calibri" w:hAnsi="Aptos" w:cstheme="minorHAnsi"/>
                <w:b/>
                <w:bCs/>
                <w:color w:val="E7E6E6" w:themeColor="background2"/>
                <w:sz w:val="24"/>
                <w:szCs w:val="24"/>
              </w:rPr>
              <w:t>10.</w:t>
            </w:r>
          </w:p>
        </w:tc>
        <w:tc>
          <w:tcPr>
            <w:tcW w:w="314" w:type="dxa"/>
          </w:tcPr>
          <w:p w14:paraId="53D7F143" w14:textId="2EE8E96B" w:rsidR="00D57C68" w:rsidRPr="002F1A98" w:rsidRDefault="005D09DC" w:rsidP="007A55ED">
            <w:pPr>
              <w:spacing w:line="276" w:lineRule="auto"/>
              <w:rPr>
                <w:rFonts w:ascii="Aptos" w:eastAsia="Calibri" w:hAnsi="Aptos" w:cstheme="minorHAnsi"/>
                <w:b/>
                <w:bCs/>
                <w:color w:val="E7E6E6" w:themeColor="background2"/>
                <w:sz w:val="24"/>
                <w:szCs w:val="24"/>
              </w:rPr>
            </w:pPr>
            <w:r w:rsidRPr="002F1A98">
              <w:rPr>
                <w:rFonts w:ascii="Aptos" w:eastAsia="Calibri" w:hAnsi="Aptos" w:cstheme="minorHAnsi"/>
                <w:b/>
                <w:bCs/>
                <w:color w:val="E7E6E6" w:themeColor="background2"/>
                <w:sz w:val="24"/>
                <w:szCs w:val="24"/>
              </w:rPr>
              <w:t>11.</w:t>
            </w:r>
          </w:p>
        </w:tc>
        <w:tc>
          <w:tcPr>
            <w:tcW w:w="314" w:type="dxa"/>
          </w:tcPr>
          <w:p w14:paraId="1E4F7647" w14:textId="3D8E6F76" w:rsidR="00D57C68" w:rsidRPr="002F1A98" w:rsidRDefault="005D09DC" w:rsidP="007A55ED">
            <w:pPr>
              <w:spacing w:line="276" w:lineRule="auto"/>
              <w:rPr>
                <w:rFonts w:ascii="Aptos" w:eastAsia="Calibri" w:hAnsi="Aptos" w:cstheme="minorHAnsi"/>
                <w:b/>
                <w:bCs/>
                <w:color w:val="E7E6E6" w:themeColor="background2"/>
                <w:sz w:val="24"/>
                <w:szCs w:val="24"/>
              </w:rPr>
            </w:pPr>
            <w:r w:rsidRPr="002F1A98">
              <w:rPr>
                <w:rFonts w:ascii="Aptos" w:eastAsia="Calibri" w:hAnsi="Aptos" w:cstheme="minorHAnsi"/>
                <w:b/>
                <w:bCs/>
                <w:color w:val="E7E6E6" w:themeColor="background2"/>
                <w:sz w:val="24"/>
                <w:szCs w:val="24"/>
              </w:rPr>
              <w:t>12.</w:t>
            </w:r>
          </w:p>
        </w:tc>
        <w:tc>
          <w:tcPr>
            <w:tcW w:w="841" w:type="dxa"/>
          </w:tcPr>
          <w:p w14:paraId="69793A96"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1.</w:t>
            </w:r>
          </w:p>
        </w:tc>
        <w:tc>
          <w:tcPr>
            <w:tcW w:w="851" w:type="dxa"/>
          </w:tcPr>
          <w:p w14:paraId="6AC9808E"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2.</w:t>
            </w:r>
          </w:p>
        </w:tc>
        <w:tc>
          <w:tcPr>
            <w:tcW w:w="708" w:type="dxa"/>
          </w:tcPr>
          <w:p w14:paraId="4F55AF49"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3.</w:t>
            </w:r>
          </w:p>
        </w:tc>
        <w:tc>
          <w:tcPr>
            <w:tcW w:w="851" w:type="dxa"/>
          </w:tcPr>
          <w:p w14:paraId="25326C59"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4.</w:t>
            </w:r>
          </w:p>
        </w:tc>
        <w:tc>
          <w:tcPr>
            <w:tcW w:w="709" w:type="dxa"/>
          </w:tcPr>
          <w:p w14:paraId="1A734A3B"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5.</w:t>
            </w:r>
          </w:p>
        </w:tc>
        <w:tc>
          <w:tcPr>
            <w:tcW w:w="850" w:type="dxa"/>
          </w:tcPr>
          <w:p w14:paraId="53F3803D"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6.</w:t>
            </w:r>
          </w:p>
        </w:tc>
        <w:tc>
          <w:tcPr>
            <w:tcW w:w="851" w:type="dxa"/>
          </w:tcPr>
          <w:p w14:paraId="3F8B96F3"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7.</w:t>
            </w:r>
          </w:p>
        </w:tc>
        <w:tc>
          <w:tcPr>
            <w:tcW w:w="708" w:type="dxa"/>
          </w:tcPr>
          <w:p w14:paraId="692ACC9B"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8.</w:t>
            </w:r>
          </w:p>
        </w:tc>
        <w:tc>
          <w:tcPr>
            <w:tcW w:w="993" w:type="dxa"/>
          </w:tcPr>
          <w:p w14:paraId="29F83877"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UKUPNO</w:t>
            </w:r>
          </w:p>
        </w:tc>
      </w:tr>
      <w:tr w:rsidR="00D57C68" w:rsidRPr="002F1A98" w14:paraId="6AE32051" w14:textId="77777777" w:rsidTr="008C10B7">
        <w:trPr>
          <w:trHeight w:val="706"/>
        </w:trPr>
        <w:tc>
          <w:tcPr>
            <w:tcW w:w="2065" w:type="dxa"/>
          </w:tcPr>
          <w:p w14:paraId="00205294"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BROJ RADNIH DANA</w:t>
            </w:r>
          </w:p>
        </w:tc>
        <w:tc>
          <w:tcPr>
            <w:tcW w:w="314" w:type="dxa"/>
          </w:tcPr>
          <w:p w14:paraId="730CA2D9" w14:textId="78418705"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46D049AE" w14:textId="1631316B"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3FA78130" w14:textId="115C1F80"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1813D446" w14:textId="7C8B918F"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4BC33FFF"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c>
          <w:tcPr>
            <w:tcW w:w="851" w:type="dxa"/>
          </w:tcPr>
          <w:p w14:paraId="1C7AE6D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c>
          <w:tcPr>
            <w:tcW w:w="708" w:type="dxa"/>
          </w:tcPr>
          <w:p w14:paraId="31F596D9"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22</w:t>
            </w:r>
          </w:p>
        </w:tc>
        <w:tc>
          <w:tcPr>
            <w:tcW w:w="851" w:type="dxa"/>
          </w:tcPr>
          <w:p w14:paraId="35A8E22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21</w:t>
            </w:r>
          </w:p>
        </w:tc>
        <w:tc>
          <w:tcPr>
            <w:tcW w:w="709" w:type="dxa"/>
          </w:tcPr>
          <w:p w14:paraId="2AF85AB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c>
          <w:tcPr>
            <w:tcW w:w="850" w:type="dxa"/>
          </w:tcPr>
          <w:p w14:paraId="14BCFDF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19</w:t>
            </w:r>
          </w:p>
        </w:tc>
        <w:tc>
          <w:tcPr>
            <w:tcW w:w="851" w:type="dxa"/>
          </w:tcPr>
          <w:p w14:paraId="3166C9C3"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23</w:t>
            </w:r>
          </w:p>
        </w:tc>
        <w:tc>
          <w:tcPr>
            <w:tcW w:w="708" w:type="dxa"/>
          </w:tcPr>
          <w:p w14:paraId="4F57150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c>
          <w:tcPr>
            <w:tcW w:w="993" w:type="dxa"/>
          </w:tcPr>
          <w:p w14:paraId="5ACFA46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249</w:t>
            </w:r>
          </w:p>
        </w:tc>
      </w:tr>
      <w:tr w:rsidR="00D57C68" w:rsidRPr="002F1A98" w14:paraId="0DF4518F" w14:textId="77777777" w:rsidTr="008C10B7">
        <w:trPr>
          <w:trHeight w:val="731"/>
        </w:trPr>
        <w:tc>
          <w:tcPr>
            <w:tcW w:w="2065" w:type="dxa"/>
          </w:tcPr>
          <w:p w14:paraId="265BAAE7" w14:textId="0F95BAFE" w:rsidR="005D09DC" w:rsidRPr="002F1A98" w:rsidRDefault="00D57C68" w:rsidP="005D09DC">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NEPOSREDNI RAD S DJECOM</w:t>
            </w:r>
          </w:p>
        </w:tc>
        <w:tc>
          <w:tcPr>
            <w:tcW w:w="314" w:type="dxa"/>
          </w:tcPr>
          <w:p w14:paraId="25B833EA" w14:textId="1AE369AF"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26AC633D" w14:textId="18D86274"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3E67DCB9" w14:textId="2EDEE402"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318B7C93" w14:textId="61ED6915"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66685BA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110</w:t>
            </w:r>
          </w:p>
          <w:p w14:paraId="4D4F86DA" w14:textId="77777777" w:rsidR="005D09DC" w:rsidRPr="002F1A98" w:rsidRDefault="005D09DC" w:rsidP="005D09DC">
            <w:pPr>
              <w:rPr>
                <w:rFonts w:ascii="Aptos" w:eastAsia="Calibri" w:hAnsi="Aptos" w:cstheme="minorHAnsi"/>
                <w:sz w:val="24"/>
                <w:szCs w:val="24"/>
              </w:rPr>
            </w:pPr>
          </w:p>
          <w:p w14:paraId="4F36E54C" w14:textId="77777777" w:rsidR="005D09DC" w:rsidRPr="002F1A98" w:rsidRDefault="005D09DC" w:rsidP="005D09DC">
            <w:pPr>
              <w:rPr>
                <w:rFonts w:ascii="Aptos" w:eastAsia="Calibri" w:hAnsi="Aptos" w:cstheme="minorHAnsi"/>
                <w:sz w:val="24"/>
                <w:szCs w:val="24"/>
              </w:rPr>
            </w:pPr>
          </w:p>
        </w:tc>
        <w:tc>
          <w:tcPr>
            <w:tcW w:w="851" w:type="dxa"/>
          </w:tcPr>
          <w:p w14:paraId="4B9D590B"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110</w:t>
            </w:r>
          </w:p>
          <w:p w14:paraId="080782E8" w14:textId="77777777" w:rsidR="005D09DC" w:rsidRPr="002F1A98" w:rsidRDefault="005D09DC" w:rsidP="005D09DC">
            <w:pPr>
              <w:rPr>
                <w:rFonts w:ascii="Aptos" w:eastAsia="Calibri" w:hAnsi="Aptos" w:cstheme="minorHAnsi"/>
                <w:sz w:val="24"/>
                <w:szCs w:val="24"/>
              </w:rPr>
            </w:pPr>
          </w:p>
        </w:tc>
        <w:tc>
          <w:tcPr>
            <w:tcW w:w="708" w:type="dxa"/>
          </w:tcPr>
          <w:p w14:paraId="2668D6F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121</w:t>
            </w:r>
          </w:p>
          <w:p w14:paraId="2335C025" w14:textId="77777777" w:rsidR="005D09DC" w:rsidRPr="002F1A98" w:rsidRDefault="005D09DC" w:rsidP="005D09DC">
            <w:pPr>
              <w:rPr>
                <w:rFonts w:ascii="Aptos" w:eastAsia="Calibri" w:hAnsi="Aptos" w:cstheme="minorHAnsi"/>
                <w:sz w:val="24"/>
                <w:szCs w:val="24"/>
              </w:rPr>
            </w:pPr>
          </w:p>
        </w:tc>
        <w:tc>
          <w:tcPr>
            <w:tcW w:w="851" w:type="dxa"/>
          </w:tcPr>
          <w:p w14:paraId="5003BC9D"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115,5</w:t>
            </w:r>
          </w:p>
          <w:p w14:paraId="60191851" w14:textId="77777777" w:rsidR="005D09DC" w:rsidRPr="002F1A98" w:rsidRDefault="005D09DC" w:rsidP="005D09DC">
            <w:pPr>
              <w:rPr>
                <w:rFonts w:ascii="Aptos" w:eastAsia="Calibri" w:hAnsi="Aptos" w:cstheme="minorHAnsi"/>
                <w:sz w:val="24"/>
                <w:szCs w:val="24"/>
              </w:rPr>
            </w:pPr>
          </w:p>
        </w:tc>
        <w:tc>
          <w:tcPr>
            <w:tcW w:w="709" w:type="dxa"/>
          </w:tcPr>
          <w:p w14:paraId="61EE9C5A"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110</w:t>
            </w:r>
          </w:p>
          <w:p w14:paraId="3DC6C334" w14:textId="77777777" w:rsidR="005D09DC" w:rsidRPr="002F1A98" w:rsidRDefault="005D09DC" w:rsidP="005D09DC">
            <w:pPr>
              <w:rPr>
                <w:rFonts w:ascii="Aptos" w:eastAsia="Calibri" w:hAnsi="Aptos" w:cstheme="minorHAnsi"/>
                <w:sz w:val="24"/>
                <w:szCs w:val="24"/>
              </w:rPr>
            </w:pPr>
          </w:p>
        </w:tc>
        <w:tc>
          <w:tcPr>
            <w:tcW w:w="850" w:type="dxa"/>
          </w:tcPr>
          <w:p w14:paraId="78AC5DE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104,5</w:t>
            </w:r>
          </w:p>
          <w:p w14:paraId="0D3B6B53" w14:textId="77777777" w:rsidR="005D09DC" w:rsidRPr="002F1A98" w:rsidRDefault="005D09DC" w:rsidP="005D09DC">
            <w:pPr>
              <w:rPr>
                <w:rFonts w:ascii="Aptos" w:eastAsia="Calibri" w:hAnsi="Aptos" w:cstheme="minorHAnsi"/>
                <w:sz w:val="24"/>
                <w:szCs w:val="24"/>
              </w:rPr>
            </w:pPr>
          </w:p>
        </w:tc>
        <w:tc>
          <w:tcPr>
            <w:tcW w:w="851" w:type="dxa"/>
          </w:tcPr>
          <w:p w14:paraId="0FEE353B"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126,5</w:t>
            </w:r>
          </w:p>
          <w:p w14:paraId="3B9102EE" w14:textId="77777777" w:rsidR="005D09DC" w:rsidRPr="002F1A98" w:rsidRDefault="005D09DC" w:rsidP="005D09DC">
            <w:pPr>
              <w:rPr>
                <w:rFonts w:ascii="Aptos" w:eastAsia="Calibri" w:hAnsi="Aptos" w:cstheme="minorHAnsi"/>
                <w:sz w:val="24"/>
                <w:szCs w:val="24"/>
              </w:rPr>
            </w:pPr>
          </w:p>
        </w:tc>
        <w:tc>
          <w:tcPr>
            <w:tcW w:w="708" w:type="dxa"/>
          </w:tcPr>
          <w:p w14:paraId="618D060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110</w:t>
            </w:r>
          </w:p>
          <w:p w14:paraId="452A2BA5" w14:textId="77777777" w:rsidR="005D09DC" w:rsidRPr="002F1A98" w:rsidRDefault="005D09DC" w:rsidP="005D09DC">
            <w:pPr>
              <w:rPr>
                <w:rFonts w:ascii="Aptos" w:eastAsia="Calibri" w:hAnsi="Aptos" w:cstheme="minorHAnsi"/>
                <w:sz w:val="24"/>
                <w:szCs w:val="24"/>
              </w:rPr>
            </w:pPr>
          </w:p>
        </w:tc>
        <w:tc>
          <w:tcPr>
            <w:tcW w:w="993" w:type="dxa"/>
          </w:tcPr>
          <w:p w14:paraId="6A00B390"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1369,5</w:t>
            </w:r>
          </w:p>
          <w:p w14:paraId="7DD921D8" w14:textId="77777777" w:rsidR="005D09DC" w:rsidRPr="002F1A98" w:rsidRDefault="005D09DC" w:rsidP="005D09DC">
            <w:pPr>
              <w:rPr>
                <w:rFonts w:ascii="Aptos" w:eastAsia="Calibri" w:hAnsi="Aptos" w:cstheme="minorHAnsi"/>
                <w:sz w:val="24"/>
                <w:szCs w:val="24"/>
              </w:rPr>
            </w:pPr>
          </w:p>
        </w:tc>
      </w:tr>
      <w:tr w:rsidR="00D57C68" w:rsidRPr="002F1A98" w14:paraId="7FB38F8B" w14:textId="77777777" w:rsidTr="00092B9E">
        <w:trPr>
          <w:trHeight w:val="240"/>
        </w:trPr>
        <w:tc>
          <w:tcPr>
            <w:tcW w:w="2065" w:type="dxa"/>
          </w:tcPr>
          <w:p w14:paraId="70E9989D"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OSTALI POSLOVI</w:t>
            </w:r>
          </w:p>
        </w:tc>
        <w:tc>
          <w:tcPr>
            <w:tcW w:w="314" w:type="dxa"/>
          </w:tcPr>
          <w:p w14:paraId="4C90ABAE" w14:textId="7C8494F5"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65171ABC" w14:textId="5CE29BEC"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4269870C" w14:textId="7F904637"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656EAEA6" w14:textId="04E5D104"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622F079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40</w:t>
            </w:r>
          </w:p>
        </w:tc>
        <w:tc>
          <w:tcPr>
            <w:tcW w:w="851" w:type="dxa"/>
          </w:tcPr>
          <w:p w14:paraId="414344A2"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40</w:t>
            </w:r>
          </w:p>
        </w:tc>
        <w:tc>
          <w:tcPr>
            <w:tcW w:w="708" w:type="dxa"/>
          </w:tcPr>
          <w:p w14:paraId="4CACE2B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44</w:t>
            </w:r>
          </w:p>
        </w:tc>
        <w:tc>
          <w:tcPr>
            <w:tcW w:w="851" w:type="dxa"/>
          </w:tcPr>
          <w:p w14:paraId="1F81E3CA"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42</w:t>
            </w:r>
          </w:p>
        </w:tc>
        <w:tc>
          <w:tcPr>
            <w:tcW w:w="709" w:type="dxa"/>
          </w:tcPr>
          <w:p w14:paraId="550C9266"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40</w:t>
            </w:r>
          </w:p>
        </w:tc>
        <w:tc>
          <w:tcPr>
            <w:tcW w:w="850" w:type="dxa"/>
          </w:tcPr>
          <w:p w14:paraId="5E5940F9"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38</w:t>
            </w:r>
          </w:p>
        </w:tc>
        <w:tc>
          <w:tcPr>
            <w:tcW w:w="851" w:type="dxa"/>
          </w:tcPr>
          <w:p w14:paraId="211E7C3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46</w:t>
            </w:r>
          </w:p>
        </w:tc>
        <w:tc>
          <w:tcPr>
            <w:tcW w:w="708" w:type="dxa"/>
          </w:tcPr>
          <w:p w14:paraId="298FB860"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40</w:t>
            </w:r>
          </w:p>
        </w:tc>
        <w:tc>
          <w:tcPr>
            <w:tcW w:w="993" w:type="dxa"/>
          </w:tcPr>
          <w:p w14:paraId="09A0FA6B"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498</w:t>
            </w:r>
          </w:p>
        </w:tc>
      </w:tr>
      <w:tr w:rsidR="00D57C68" w:rsidRPr="002F1A98" w14:paraId="5C205DCE" w14:textId="77777777" w:rsidTr="00092B9E">
        <w:trPr>
          <w:trHeight w:val="363"/>
        </w:trPr>
        <w:tc>
          <w:tcPr>
            <w:tcW w:w="2065" w:type="dxa"/>
          </w:tcPr>
          <w:p w14:paraId="2696BBF0"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PRIPREMANJE, PLANIRANJE I VALORIZACIJA</w:t>
            </w:r>
          </w:p>
        </w:tc>
        <w:tc>
          <w:tcPr>
            <w:tcW w:w="314" w:type="dxa"/>
          </w:tcPr>
          <w:p w14:paraId="7FB4A426" w14:textId="53B9AC7D"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500A4E53" w14:textId="16519B26"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366B9E32" w14:textId="6CB92872"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59A0A80C" w14:textId="05536E3F"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035BC3E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c>
          <w:tcPr>
            <w:tcW w:w="851" w:type="dxa"/>
          </w:tcPr>
          <w:p w14:paraId="727846B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c>
          <w:tcPr>
            <w:tcW w:w="708" w:type="dxa"/>
          </w:tcPr>
          <w:p w14:paraId="0B3CEE36"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22</w:t>
            </w:r>
          </w:p>
        </w:tc>
        <w:tc>
          <w:tcPr>
            <w:tcW w:w="851" w:type="dxa"/>
          </w:tcPr>
          <w:p w14:paraId="3B8B5579"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21</w:t>
            </w:r>
          </w:p>
        </w:tc>
        <w:tc>
          <w:tcPr>
            <w:tcW w:w="709" w:type="dxa"/>
          </w:tcPr>
          <w:p w14:paraId="6B5AE436"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c>
          <w:tcPr>
            <w:tcW w:w="850" w:type="dxa"/>
          </w:tcPr>
          <w:p w14:paraId="18F1E2FB"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19</w:t>
            </w:r>
          </w:p>
        </w:tc>
        <w:tc>
          <w:tcPr>
            <w:tcW w:w="851" w:type="dxa"/>
          </w:tcPr>
          <w:p w14:paraId="129D784D"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23</w:t>
            </w:r>
          </w:p>
        </w:tc>
        <w:tc>
          <w:tcPr>
            <w:tcW w:w="708" w:type="dxa"/>
          </w:tcPr>
          <w:p w14:paraId="3E1CCF8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w:t>
            </w:r>
          </w:p>
        </w:tc>
        <w:tc>
          <w:tcPr>
            <w:tcW w:w="993" w:type="dxa"/>
          </w:tcPr>
          <w:p w14:paraId="725258AA"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249</w:t>
            </w:r>
          </w:p>
        </w:tc>
      </w:tr>
      <w:tr w:rsidR="00D57C68" w:rsidRPr="002F1A98" w14:paraId="69A38DA0" w14:textId="77777777" w:rsidTr="00092B9E">
        <w:trPr>
          <w:trHeight w:val="363"/>
        </w:trPr>
        <w:tc>
          <w:tcPr>
            <w:tcW w:w="2065" w:type="dxa"/>
          </w:tcPr>
          <w:p w14:paraId="60BB7EFA"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TROMJESEČNO PLANIRANJE I VALORIZACIJA</w:t>
            </w:r>
          </w:p>
        </w:tc>
        <w:tc>
          <w:tcPr>
            <w:tcW w:w="314" w:type="dxa"/>
          </w:tcPr>
          <w:p w14:paraId="1403202E" w14:textId="2DFD6BEC"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56F632A4" w14:textId="49D93CC7"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3E01A4AE" w14:textId="77777777"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60177EA7" w14:textId="151B0D48"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0062A58A" w14:textId="60B0D50B" w:rsidR="00D57C68" w:rsidRPr="002F1A98" w:rsidRDefault="00D57C68" w:rsidP="007A55ED">
            <w:pPr>
              <w:spacing w:line="276" w:lineRule="auto"/>
              <w:rPr>
                <w:rFonts w:ascii="Aptos" w:eastAsia="Calibri" w:hAnsi="Aptos" w:cstheme="minorHAnsi"/>
                <w:sz w:val="24"/>
                <w:szCs w:val="24"/>
              </w:rPr>
            </w:pPr>
          </w:p>
        </w:tc>
        <w:tc>
          <w:tcPr>
            <w:tcW w:w="851" w:type="dxa"/>
          </w:tcPr>
          <w:p w14:paraId="63753C94" w14:textId="77777777" w:rsidR="00D57C68" w:rsidRPr="002F1A98" w:rsidRDefault="00D57C68" w:rsidP="007A55ED">
            <w:pPr>
              <w:spacing w:line="276" w:lineRule="auto"/>
              <w:rPr>
                <w:rFonts w:ascii="Aptos" w:eastAsia="Calibri" w:hAnsi="Aptos" w:cstheme="minorHAnsi"/>
                <w:sz w:val="24"/>
                <w:szCs w:val="24"/>
              </w:rPr>
            </w:pPr>
          </w:p>
        </w:tc>
        <w:tc>
          <w:tcPr>
            <w:tcW w:w="708" w:type="dxa"/>
          </w:tcPr>
          <w:p w14:paraId="23A1E25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2+2</w:t>
            </w:r>
          </w:p>
        </w:tc>
        <w:tc>
          <w:tcPr>
            <w:tcW w:w="851" w:type="dxa"/>
          </w:tcPr>
          <w:p w14:paraId="147607E4" w14:textId="77777777" w:rsidR="00D57C68" w:rsidRPr="002F1A98" w:rsidRDefault="00D57C68" w:rsidP="007A55ED">
            <w:pPr>
              <w:spacing w:line="276" w:lineRule="auto"/>
              <w:rPr>
                <w:rFonts w:ascii="Aptos" w:eastAsia="Calibri" w:hAnsi="Aptos" w:cstheme="minorHAnsi"/>
                <w:sz w:val="24"/>
                <w:szCs w:val="24"/>
              </w:rPr>
            </w:pPr>
          </w:p>
        </w:tc>
        <w:tc>
          <w:tcPr>
            <w:tcW w:w="709" w:type="dxa"/>
          </w:tcPr>
          <w:p w14:paraId="0F198435" w14:textId="77777777" w:rsidR="00D57C68" w:rsidRPr="002F1A98" w:rsidRDefault="00D57C68" w:rsidP="007A55ED">
            <w:pPr>
              <w:spacing w:line="276" w:lineRule="auto"/>
              <w:rPr>
                <w:rFonts w:ascii="Aptos" w:eastAsia="Calibri" w:hAnsi="Aptos" w:cstheme="minorHAnsi"/>
                <w:sz w:val="24"/>
                <w:szCs w:val="24"/>
              </w:rPr>
            </w:pPr>
          </w:p>
        </w:tc>
        <w:tc>
          <w:tcPr>
            <w:tcW w:w="850" w:type="dxa"/>
          </w:tcPr>
          <w:p w14:paraId="60F1989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851" w:type="dxa"/>
          </w:tcPr>
          <w:p w14:paraId="2F774FDE" w14:textId="77777777" w:rsidR="00D57C68" w:rsidRPr="002F1A98" w:rsidRDefault="00D57C68" w:rsidP="007A55ED">
            <w:pPr>
              <w:spacing w:line="276" w:lineRule="auto"/>
              <w:rPr>
                <w:rFonts w:ascii="Aptos" w:eastAsia="Calibri" w:hAnsi="Aptos" w:cstheme="minorHAnsi"/>
                <w:sz w:val="24"/>
                <w:szCs w:val="24"/>
              </w:rPr>
            </w:pPr>
          </w:p>
        </w:tc>
        <w:tc>
          <w:tcPr>
            <w:tcW w:w="708" w:type="dxa"/>
          </w:tcPr>
          <w:p w14:paraId="0F3FB2EC" w14:textId="77777777" w:rsidR="00D57C68" w:rsidRPr="002F1A98" w:rsidRDefault="00D57C68" w:rsidP="007A55ED">
            <w:pPr>
              <w:spacing w:line="276" w:lineRule="auto"/>
              <w:rPr>
                <w:rFonts w:ascii="Aptos" w:eastAsia="Calibri" w:hAnsi="Aptos" w:cstheme="minorHAnsi"/>
                <w:sz w:val="24"/>
                <w:szCs w:val="24"/>
              </w:rPr>
            </w:pPr>
          </w:p>
        </w:tc>
        <w:tc>
          <w:tcPr>
            <w:tcW w:w="993" w:type="dxa"/>
          </w:tcPr>
          <w:p w14:paraId="19BFAEDA"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w:t>
            </w:r>
          </w:p>
        </w:tc>
      </w:tr>
      <w:tr w:rsidR="00D57C68" w:rsidRPr="002F1A98" w14:paraId="77D92298" w14:textId="77777777" w:rsidTr="005D09DC">
        <w:trPr>
          <w:trHeight w:val="526"/>
        </w:trPr>
        <w:tc>
          <w:tcPr>
            <w:tcW w:w="2065" w:type="dxa"/>
          </w:tcPr>
          <w:p w14:paraId="427D2850"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ISA</w:t>
            </w:r>
          </w:p>
        </w:tc>
        <w:tc>
          <w:tcPr>
            <w:tcW w:w="314" w:type="dxa"/>
          </w:tcPr>
          <w:p w14:paraId="56806233" w14:textId="28118D65"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16440FE7" w14:textId="6E21F71A"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4C22CE6F" w14:textId="7E9E1025"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6E565708" w14:textId="32F8D7CD"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0155BE87"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w:t>
            </w:r>
          </w:p>
        </w:tc>
        <w:tc>
          <w:tcPr>
            <w:tcW w:w="851" w:type="dxa"/>
          </w:tcPr>
          <w:p w14:paraId="517AF4D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w:t>
            </w:r>
          </w:p>
        </w:tc>
        <w:tc>
          <w:tcPr>
            <w:tcW w:w="708" w:type="dxa"/>
          </w:tcPr>
          <w:p w14:paraId="750EE37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w:t>
            </w:r>
          </w:p>
        </w:tc>
        <w:tc>
          <w:tcPr>
            <w:tcW w:w="851" w:type="dxa"/>
          </w:tcPr>
          <w:p w14:paraId="57396D53"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w:t>
            </w:r>
          </w:p>
        </w:tc>
        <w:tc>
          <w:tcPr>
            <w:tcW w:w="709" w:type="dxa"/>
          </w:tcPr>
          <w:p w14:paraId="5123F75F"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w:t>
            </w:r>
          </w:p>
        </w:tc>
        <w:tc>
          <w:tcPr>
            <w:tcW w:w="850" w:type="dxa"/>
          </w:tcPr>
          <w:p w14:paraId="6BD5D8C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w:t>
            </w:r>
          </w:p>
        </w:tc>
        <w:tc>
          <w:tcPr>
            <w:tcW w:w="851" w:type="dxa"/>
          </w:tcPr>
          <w:p w14:paraId="05E9CE91" w14:textId="77777777" w:rsidR="00D57C68" w:rsidRPr="002F1A98" w:rsidRDefault="00D57C68" w:rsidP="007A55ED">
            <w:pPr>
              <w:spacing w:line="276" w:lineRule="auto"/>
              <w:rPr>
                <w:rFonts w:ascii="Aptos" w:eastAsia="Calibri" w:hAnsi="Aptos" w:cstheme="minorHAnsi"/>
                <w:sz w:val="24"/>
                <w:szCs w:val="24"/>
              </w:rPr>
            </w:pPr>
          </w:p>
        </w:tc>
        <w:tc>
          <w:tcPr>
            <w:tcW w:w="708" w:type="dxa"/>
          </w:tcPr>
          <w:p w14:paraId="75A651C9" w14:textId="77777777" w:rsidR="00D57C68" w:rsidRPr="002F1A98" w:rsidRDefault="00D57C68" w:rsidP="007A55ED">
            <w:pPr>
              <w:spacing w:line="276" w:lineRule="auto"/>
              <w:rPr>
                <w:rFonts w:ascii="Aptos" w:eastAsia="Calibri" w:hAnsi="Aptos" w:cstheme="minorHAnsi"/>
                <w:sz w:val="24"/>
                <w:szCs w:val="24"/>
              </w:rPr>
            </w:pPr>
          </w:p>
        </w:tc>
        <w:tc>
          <w:tcPr>
            <w:tcW w:w="993" w:type="dxa"/>
          </w:tcPr>
          <w:p w14:paraId="089C864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w:t>
            </w:r>
          </w:p>
        </w:tc>
      </w:tr>
      <w:tr w:rsidR="00D57C68" w:rsidRPr="002F1A98" w14:paraId="2B45584D" w14:textId="77777777" w:rsidTr="00092B9E">
        <w:trPr>
          <w:trHeight w:val="363"/>
        </w:trPr>
        <w:tc>
          <w:tcPr>
            <w:tcW w:w="2065" w:type="dxa"/>
          </w:tcPr>
          <w:p w14:paraId="60110D44"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STRUČNA LITERATURA, INTERNET</w:t>
            </w:r>
          </w:p>
        </w:tc>
        <w:tc>
          <w:tcPr>
            <w:tcW w:w="314" w:type="dxa"/>
          </w:tcPr>
          <w:p w14:paraId="0936C0D9" w14:textId="3475AF0D"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149101D4" w14:textId="77777777"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19FFCFF3" w14:textId="77777777"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05D95E05" w14:textId="446A135D"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7EF896E4" w14:textId="77777777" w:rsidR="00D57C68" w:rsidRPr="002F1A98" w:rsidRDefault="00D57C68" w:rsidP="007A55ED">
            <w:pPr>
              <w:spacing w:line="276" w:lineRule="auto"/>
              <w:rPr>
                <w:rFonts w:ascii="Aptos" w:eastAsia="Calibri" w:hAnsi="Aptos" w:cstheme="minorHAnsi"/>
                <w:sz w:val="24"/>
                <w:szCs w:val="24"/>
              </w:rPr>
            </w:pPr>
          </w:p>
        </w:tc>
        <w:tc>
          <w:tcPr>
            <w:tcW w:w="851" w:type="dxa"/>
          </w:tcPr>
          <w:p w14:paraId="21C1A80F"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0,5</w:t>
            </w:r>
          </w:p>
        </w:tc>
        <w:tc>
          <w:tcPr>
            <w:tcW w:w="708" w:type="dxa"/>
          </w:tcPr>
          <w:p w14:paraId="1D590B69"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0,5</w:t>
            </w:r>
          </w:p>
        </w:tc>
        <w:tc>
          <w:tcPr>
            <w:tcW w:w="851" w:type="dxa"/>
          </w:tcPr>
          <w:p w14:paraId="7C178B51" w14:textId="77777777" w:rsidR="00D57C68" w:rsidRPr="002F1A98" w:rsidRDefault="00D57C68" w:rsidP="007A55ED">
            <w:pPr>
              <w:spacing w:line="276" w:lineRule="auto"/>
              <w:rPr>
                <w:rFonts w:ascii="Aptos" w:eastAsia="Calibri" w:hAnsi="Aptos" w:cstheme="minorHAnsi"/>
                <w:sz w:val="24"/>
                <w:szCs w:val="24"/>
              </w:rPr>
            </w:pPr>
          </w:p>
        </w:tc>
        <w:tc>
          <w:tcPr>
            <w:tcW w:w="709" w:type="dxa"/>
          </w:tcPr>
          <w:p w14:paraId="2E4889E7"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0,5</w:t>
            </w:r>
          </w:p>
        </w:tc>
        <w:tc>
          <w:tcPr>
            <w:tcW w:w="850" w:type="dxa"/>
          </w:tcPr>
          <w:p w14:paraId="2FDF36EA" w14:textId="77777777" w:rsidR="00D57C68" w:rsidRPr="002F1A98" w:rsidRDefault="00D57C68" w:rsidP="007A55ED">
            <w:pPr>
              <w:spacing w:line="276" w:lineRule="auto"/>
              <w:rPr>
                <w:rFonts w:ascii="Aptos" w:eastAsia="Calibri" w:hAnsi="Aptos" w:cstheme="minorHAnsi"/>
                <w:sz w:val="24"/>
                <w:szCs w:val="24"/>
              </w:rPr>
            </w:pPr>
          </w:p>
        </w:tc>
        <w:tc>
          <w:tcPr>
            <w:tcW w:w="851" w:type="dxa"/>
          </w:tcPr>
          <w:p w14:paraId="214A7A3D" w14:textId="77777777" w:rsidR="00D57C68" w:rsidRPr="002F1A98" w:rsidRDefault="00D57C68" w:rsidP="007A55ED">
            <w:pPr>
              <w:spacing w:line="276" w:lineRule="auto"/>
              <w:rPr>
                <w:rFonts w:ascii="Aptos" w:eastAsia="Calibri" w:hAnsi="Aptos" w:cstheme="minorHAnsi"/>
                <w:sz w:val="24"/>
                <w:szCs w:val="24"/>
              </w:rPr>
            </w:pPr>
          </w:p>
        </w:tc>
        <w:tc>
          <w:tcPr>
            <w:tcW w:w="708" w:type="dxa"/>
          </w:tcPr>
          <w:p w14:paraId="414037B9" w14:textId="77777777" w:rsidR="00D57C68" w:rsidRPr="002F1A98" w:rsidRDefault="00D57C68" w:rsidP="007A55ED">
            <w:pPr>
              <w:spacing w:line="276" w:lineRule="auto"/>
              <w:rPr>
                <w:rFonts w:ascii="Aptos" w:eastAsia="Calibri" w:hAnsi="Aptos" w:cstheme="minorHAnsi"/>
                <w:sz w:val="24"/>
                <w:szCs w:val="24"/>
              </w:rPr>
            </w:pPr>
          </w:p>
        </w:tc>
        <w:tc>
          <w:tcPr>
            <w:tcW w:w="993" w:type="dxa"/>
          </w:tcPr>
          <w:p w14:paraId="57A68B93"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2,5</w:t>
            </w:r>
          </w:p>
        </w:tc>
      </w:tr>
      <w:tr w:rsidR="00D57C68" w:rsidRPr="002F1A98" w14:paraId="1EB03631" w14:textId="77777777" w:rsidTr="00092B9E">
        <w:trPr>
          <w:trHeight w:val="244"/>
        </w:trPr>
        <w:tc>
          <w:tcPr>
            <w:tcW w:w="2065" w:type="dxa"/>
          </w:tcPr>
          <w:p w14:paraId="1E5949E8"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RADNI SASTANCI/ TIMOVI</w:t>
            </w:r>
          </w:p>
        </w:tc>
        <w:tc>
          <w:tcPr>
            <w:tcW w:w="314" w:type="dxa"/>
          </w:tcPr>
          <w:p w14:paraId="62750B24" w14:textId="27483693"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3F395751" w14:textId="1D141A78"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15D7A634" w14:textId="453BAACB"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0D0FE253" w14:textId="21C95E84"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356A3DE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851" w:type="dxa"/>
          </w:tcPr>
          <w:p w14:paraId="47D69AA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w:t>
            </w:r>
          </w:p>
        </w:tc>
        <w:tc>
          <w:tcPr>
            <w:tcW w:w="708" w:type="dxa"/>
          </w:tcPr>
          <w:p w14:paraId="0EF774DA"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w:t>
            </w:r>
          </w:p>
        </w:tc>
        <w:tc>
          <w:tcPr>
            <w:tcW w:w="851" w:type="dxa"/>
          </w:tcPr>
          <w:p w14:paraId="464A788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w:t>
            </w:r>
          </w:p>
        </w:tc>
        <w:tc>
          <w:tcPr>
            <w:tcW w:w="709" w:type="dxa"/>
          </w:tcPr>
          <w:p w14:paraId="31FFC39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850" w:type="dxa"/>
          </w:tcPr>
          <w:p w14:paraId="3C004AAF"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851" w:type="dxa"/>
          </w:tcPr>
          <w:p w14:paraId="723DDD9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708" w:type="dxa"/>
          </w:tcPr>
          <w:p w14:paraId="4A6A9E4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993" w:type="dxa"/>
          </w:tcPr>
          <w:p w14:paraId="7747F5D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31</w:t>
            </w:r>
          </w:p>
        </w:tc>
      </w:tr>
      <w:tr w:rsidR="00D57C68" w:rsidRPr="002F1A98" w14:paraId="4BCB3F13" w14:textId="77777777" w:rsidTr="00092B9E">
        <w:trPr>
          <w:trHeight w:val="240"/>
        </w:trPr>
        <w:tc>
          <w:tcPr>
            <w:tcW w:w="2065" w:type="dxa"/>
          </w:tcPr>
          <w:p w14:paraId="691BC90B"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ODGOJITELJSKA VIJEĆA</w:t>
            </w:r>
          </w:p>
        </w:tc>
        <w:tc>
          <w:tcPr>
            <w:tcW w:w="314" w:type="dxa"/>
          </w:tcPr>
          <w:p w14:paraId="69FCA3A1" w14:textId="40CFDB25"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1C1E4243" w14:textId="153F84A1"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4FE0D7F6" w14:textId="18627C19"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7FC9C71D" w14:textId="77777777"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7AE8A010"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w:t>
            </w:r>
          </w:p>
        </w:tc>
        <w:tc>
          <w:tcPr>
            <w:tcW w:w="851" w:type="dxa"/>
          </w:tcPr>
          <w:p w14:paraId="495181D2" w14:textId="77777777" w:rsidR="00D57C68" w:rsidRPr="002F1A98" w:rsidRDefault="00D57C68" w:rsidP="007A55ED">
            <w:pPr>
              <w:spacing w:line="276" w:lineRule="auto"/>
              <w:rPr>
                <w:rFonts w:ascii="Aptos" w:eastAsia="Calibri" w:hAnsi="Aptos" w:cstheme="minorHAnsi"/>
                <w:sz w:val="24"/>
                <w:szCs w:val="24"/>
              </w:rPr>
            </w:pPr>
          </w:p>
        </w:tc>
        <w:tc>
          <w:tcPr>
            <w:tcW w:w="708" w:type="dxa"/>
          </w:tcPr>
          <w:p w14:paraId="56EE207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w:t>
            </w:r>
          </w:p>
        </w:tc>
        <w:tc>
          <w:tcPr>
            <w:tcW w:w="851" w:type="dxa"/>
          </w:tcPr>
          <w:p w14:paraId="085F7003" w14:textId="77777777" w:rsidR="00D57C68" w:rsidRPr="002F1A98" w:rsidRDefault="00D57C68" w:rsidP="007A55ED">
            <w:pPr>
              <w:spacing w:line="276" w:lineRule="auto"/>
              <w:rPr>
                <w:rFonts w:ascii="Aptos" w:eastAsia="Calibri" w:hAnsi="Aptos" w:cstheme="minorHAnsi"/>
                <w:sz w:val="24"/>
                <w:szCs w:val="24"/>
              </w:rPr>
            </w:pPr>
          </w:p>
        </w:tc>
        <w:tc>
          <w:tcPr>
            <w:tcW w:w="709" w:type="dxa"/>
          </w:tcPr>
          <w:p w14:paraId="5058D837"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w:t>
            </w:r>
          </w:p>
        </w:tc>
        <w:tc>
          <w:tcPr>
            <w:tcW w:w="850" w:type="dxa"/>
          </w:tcPr>
          <w:p w14:paraId="7B6B8780" w14:textId="77777777" w:rsidR="00D57C68" w:rsidRPr="002F1A98" w:rsidRDefault="00D57C68" w:rsidP="007A55ED">
            <w:pPr>
              <w:spacing w:line="276" w:lineRule="auto"/>
              <w:rPr>
                <w:rFonts w:ascii="Aptos" w:eastAsia="Calibri" w:hAnsi="Aptos" w:cstheme="minorHAnsi"/>
                <w:sz w:val="24"/>
                <w:szCs w:val="24"/>
              </w:rPr>
            </w:pPr>
          </w:p>
        </w:tc>
        <w:tc>
          <w:tcPr>
            <w:tcW w:w="851" w:type="dxa"/>
          </w:tcPr>
          <w:p w14:paraId="673A2B50" w14:textId="77777777" w:rsidR="00D57C68" w:rsidRPr="002F1A98" w:rsidRDefault="00D57C68" w:rsidP="007A55ED">
            <w:pPr>
              <w:spacing w:line="276" w:lineRule="auto"/>
              <w:rPr>
                <w:rFonts w:ascii="Aptos" w:eastAsia="Calibri" w:hAnsi="Aptos" w:cstheme="minorHAnsi"/>
                <w:sz w:val="24"/>
                <w:szCs w:val="24"/>
              </w:rPr>
            </w:pPr>
          </w:p>
        </w:tc>
        <w:tc>
          <w:tcPr>
            <w:tcW w:w="708" w:type="dxa"/>
          </w:tcPr>
          <w:p w14:paraId="3D9C98F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w:t>
            </w:r>
          </w:p>
        </w:tc>
        <w:tc>
          <w:tcPr>
            <w:tcW w:w="993" w:type="dxa"/>
          </w:tcPr>
          <w:p w14:paraId="3BA5341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18</w:t>
            </w:r>
          </w:p>
        </w:tc>
      </w:tr>
      <w:tr w:rsidR="00D57C68" w:rsidRPr="002F1A98" w14:paraId="399D862D" w14:textId="77777777" w:rsidTr="00092B9E">
        <w:trPr>
          <w:trHeight w:val="363"/>
        </w:trPr>
        <w:tc>
          <w:tcPr>
            <w:tcW w:w="2065" w:type="dxa"/>
          </w:tcPr>
          <w:p w14:paraId="4F3FA002"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RODITELJSKI SASTANCI/INDIVIDUALNI RAZGOVORI</w:t>
            </w:r>
          </w:p>
        </w:tc>
        <w:tc>
          <w:tcPr>
            <w:tcW w:w="314" w:type="dxa"/>
          </w:tcPr>
          <w:p w14:paraId="56EA39FA" w14:textId="66A25A46"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72BF1012" w14:textId="1F5A4F56"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26D88418" w14:textId="6A4CCCD1"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5B504271" w14:textId="0116FF4D"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3111CBF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w:t>
            </w:r>
          </w:p>
        </w:tc>
        <w:tc>
          <w:tcPr>
            <w:tcW w:w="851" w:type="dxa"/>
          </w:tcPr>
          <w:p w14:paraId="12CA46DB"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708" w:type="dxa"/>
          </w:tcPr>
          <w:p w14:paraId="750CF2A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851" w:type="dxa"/>
          </w:tcPr>
          <w:p w14:paraId="0CC61297"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709" w:type="dxa"/>
          </w:tcPr>
          <w:p w14:paraId="25C3F290"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w:t>
            </w:r>
          </w:p>
        </w:tc>
        <w:tc>
          <w:tcPr>
            <w:tcW w:w="850" w:type="dxa"/>
          </w:tcPr>
          <w:p w14:paraId="693D51A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w:t>
            </w:r>
          </w:p>
        </w:tc>
        <w:tc>
          <w:tcPr>
            <w:tcW w:w="851" w:type="dxa"/>
          </w:tcPr>
          <w:p w14:paraId="70718D17" w14:textId="77777777" w:rsidR="00D57C68" w:rsidRPr="002F1A98" w:rsidRDefault="00D57C68" w:rsidP="007A55ED">
            <w:pPr>
              <w:spacing w:line="276" w:lineRule="auto"/>
              <w:rPr>
                <w:rFonts w:ascii="Aptos" w:eastAsia="Calibri" w:hAnsi="Aptos" w:cstheme="minorHAnsi"/>
                <w:sz w:val="24"/>
                <w:szCs w:val="24"/>
              </w:rPr>
            </w:pPr>
          </w:p>
        </w:tc>
        <w:tc>
          <w:tcPr>
            <w:tcW w:w="708" w:type="dxa"/>
          </w:tcPr>
          <w:p w14:paraId="4F3E9202" w14:textId="77777777" w:rsidR="00D57C68" w:rsidRPr="002F1A98" w:rsidRDefault="00D57C68" w:rsidP="007A55ED">
            <w:pPr>
              <w:spacing w:line="276" w:lineRule="auto"/>
              <w:rPr>
                <w:rFonts w:ascii="Aptos" w:eastAsia="Calibri" w:hAnsi="Aptos" w:cstheme="minorHAnsi"/>
                <w:sz w:val="24"/>
                <w:szCs w:val="24"/>
              </w:rPr>
            </w:pPr>
          </w:p>
        </w:tc>
        <w:tc>
          <w:tcPr>
            <w:tcW w:w="993" w:type="dxa"/>
          </w:tcPr>
          <w:p w14:paraId="2E742ADF"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25</w:t>
            </w:r>
          </w:p>
        </w:tc>
      </w:tr>
      <w:tr w:rsidR="00D57C68" w:rsidRPr="002F1A98" w14:paraId="43A87C97" w14:textId="77777777" w:rsidTr="00092B9E">
        <w:trPr>
          <w:trHeight w:val="363"/>
        </w:trPr>
        <w:tc>
          <w:tcPr>
            <w:tcW w:w="2065" w:type="dxa"/>
          </w:tcPr>
          <w:p w14:paraId="6B314C07"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INDIVIDUALNO STRUČNO USAVRŠAVANJE</w:t>
            </w:r>
          </w:p>
        </w:tc>
        <w:tc>
          <w:tcPr>
            <w:tcW w:w="314" w:type="dxa"/>
          </w:tcPr>
          <w:p w14:paraId="5D3EA705" w14:textId="425B3235"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479A5C08" w14:textId="5C79A927"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07C98A5B" w14:textId="06BEB02F"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59CD8AAA" w14:textId="7D6E2CEE"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3D4D922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851" w:type="dxa"/>
          </w:tcPr>
          <w:p w14:paraId="63EC6EFB"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708" w:type="dxa"/>
          </w:tcPr>
          <w:p w14:paraId="006A6F59"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851" w:type="dxa"/>
          </w:tcPr>
          <w:p w14:paraId="0E3E6CD9"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709" w:type="dxa"/>
          </w:tcPr>
          <w:p w14:paraId="0BE26733"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850" w:type="dxa"/>
          </w:tcPr>
          <w:p w14:paraId="079DCE82"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851" w:type="dxa"/>
          </w:tcPr>
          <w:p w14:paraId="4C080B2F"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708" w:type="dxa"/>
          </w:tcPr>
          <w:p w14:paraId="6BA1E3E0"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993" w:type="dxa"/>
          </w:tcPr>
          <w:p w14:paraId="3CAFE9C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70</w:t>
            </w:r>
          </w:p>
        </w:tc>
      </w:tr>
      <w:tr w:rsidR="00D57C68" w:rsidRPr="002F1A98" w14:paraId="6F2688D2" w14:textId="77777777" w:rsidTr="00092B9E">
        <w:trPr>
          <w:trHeight w:val="122"/>
        </w:trPr>
        <w:tc>
          <w:tcPr>
            <w:tcW w:w="2065" w:type="dxa"/>
          </w:tcPr>
          <w:p w14:paraId="31C08C04"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OSTALO</w:t>
            </w:r>
          </w:p>
        </w:tc>
        <w:tc>
          <w:tcPr>
            <w:tcW w:w="314" w:type="dxa"/>
          </w:tcPr>
          <w:p w14:paraId="42C84327" w14:textId="6A454846"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17C516DF" w14:textId="07C9F83F"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7F0B2B78" w14:textId="41AC3DC1"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6A8F9F37" w14:textId="3FA1EA74"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22DBEE4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5</w:t>
            </w:r>
          </w:p>
        </w:tc>
        <w:tc>
          <w:tcPr>
            <w:tcW w:w="851" w:type="dxa"/>
          </w:tcPr>
          <w:p w14:paraId="6A51DA5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708" w:type="dxa"/>
          </w:tcPr>
          <w:p w14:paraId="6131F15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3</w:t>
            </w:r>
          </w:p>
        </w:tc>
        <w:tc>
          <w:tcPr>
            <w:tcW w:w="851" w:type="dxa"/>
          </w:tcPr>
          <w:p w14:paraId="5404066C"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7</w:t>
            </w:r>
          </w:p>
        </w:tc>
        <w:tc>
          <w:tcPr>
            <w:tcW w:w="709" w:type="dxa"/>
          </w:tcPr>
          <w:p w14:paraId="39772E1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4</w:t>
            </w:r>
          </w:p>
        </w:tc>
        <w:tc>
          <w:tcPr>
            <w:tcW w:w="850" w:type="dxa"/>
          </w:tcPr>
          <w:p w14:paraId="2C2FB518"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6</w:t>
            </w:r>
          </w:p>
        </w:tc>
        <w:tc>
          <w:tcPr>
            <w:tcW w:w="851" w:type="dxa"/>
          </w:tcPr>
          <w:p w14:paraId="3D432EEA"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12</w:t>
            </w:r>
          </w:p>
        </w:tc>
        <w:tc>
          <w:tcPr>
            <w:tcW w:w="708" w:type="dxa"/>
          </w:tcPr>
          <w:p w14:paraId="556B8EA3"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12</w:t>
            </w:r>
          </w:p>
        </w:tc>
        <w:tc>
          <w:tcPr>
            <w:tcW w:w="993" w:type="dxa"/>
          </w:tcPr>
          <w:p w14:paraId="1A4BF5EF"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73</w:t>
            </w:r>
          </w:p>
        </w:tc>
      </w:tr>
      <w:tr w:rsidR="00D57C68" w:rsidRPr="002F1A98" w14:paraId="3E0606AC" w14:textId="77777777" w:rsidTr="00092B9E">
        <w:trPr>
          <w:trHeight w:val="482"/>
        </w:trPr>
        <w:tc>
          <w:tcPr>
            <w:tcW w:w="2065" w:type="dxa"/>
          </w:tcPr>
          <w:p w14:paraId="345BC691"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DNEVNA STANKA</w:t>
            </w:r>
          </w:p>
        </w:tc>
        <w:tc>
          <w:tcPr>
            <w:tcW w:w="314" w:type="dxa"/>
          </w:tcPr>
          <w:p w14:paraId="3FDD8044" w14:textId="15131F4A" w:rsidR="00D57C68" w:rsidRPr="002F1A98" w:rsidRDefault="00D57C68" w:rsidP="007A55ED">
            <w:pPr>
              <w:spacing w:line="276" w:lineRule="auto"/>
              <w:rPr>
                <w:rFonts w:ascii="Aptos" w:eastAsia="Calibri" w:hAnsi="Aptos" w:cstheme="minorHAnsi"/>
                <w:b/>
                <w:bCs/>
                <w:color w:val="E7E6E6" w:themeColor="background2"/>
                <w:sz w:val="24"/>
                <w:szCs w:val="24"/>
              </w:rPr>
            </w:pPr>
          </w:p>
        </w:tc>
        <w:tc>
          <w:tcPr>
            <w:tcW w:w="314" w:type="dxa"/>
          </w:tcPr>
          <w:p w14:paraId="2F8E9782" w14:textId="3BE05F82" w:rsidR="00D57C68" w:rsidRPr="002F1A98" w:rsidRDefault="00D57C68" w:rsidP="007A55ED">
            <w:pPr>
              <w:spacing w:line="276" w:lineRule="auto"/>
              <w:rPr>
                <w:rFonts w:ascii="Aptos" w:eastAsia="Calibri" w:hAnsi="Aptos" w:cstheme="minorHAnsi"/>
                <w:b/>
                <w:bCs/>
                <w:color w:val="E7E6E6" w:themeColor="background2"/>
                <w:sz w:val="24"/>
                <w:szCs w:val="24"/>
              </w:rPr>
            </w:pPr>
          </w:p>
        </w:tc>
        <w:tc>
          <w:tcPr>
            <w:tcW w:w="314" w:type="dxa"/>
          </w:tcPr>
          <w:p w14:paraId="0C5711CC" w14:textId="19A411DB" w:rsidR="00D57C68" w:rsidRPr="002F1A98" w:rsidRDefault="00D57C68" w:rsidP="007A55ED">
            <w:pPr>
              <w:spacing w:line="276" w:lineRule="auto"/>
              <w:rPr>
                <w:rFonts w:ascii="Aptos" w:eastAsia="Calibri" w:hAnsi="Aptos" w:cstheme="minorHAnsi"/>
                <w:b/>
                <w:bCs/>
                <w:color w:val="E7E6E6" w:themeColor="background2"/>
                <w:sz w:val="24"/>
                <w:szCs w:val="24"/>
              </w:rPr>
            </w:pPr>
          </w:p>
        </w:tc>
        <w:tc>
          <w:tcPr>
            <w:tcW w:w="314" w:type="dxa"/>
          </w:tcPr>
          <w:p w14:paraId="03528219" w14:textId="7EF298E4" w:rsidR="00D57C68" w:rsidRPr="002F1A98" w:rsidRDefault="00D57C68" w:rsidP="007A55ED">
            <w:pPr>
              <w:spacing w:line="276" w:lineRule="auto"/>
              <w:rPr>
                <w:rFonts w:ascii="Aptos" w:eastAsia="Calibri" w:hAnsi="Aptos" w:cstheme="minorHAnsi"/>
                <w:b/>
                <w:bCs/>
                <w:color w:val="E7E6E6" w:themeColor="background2"/>
                <w:sz w:val="24"/>
                <w:szCs w:val="24"/>
              </w:rPr>
            </w:pPr>
          </w:p>
        </w:tc>
        <w:tc>
          <w:tcPr>
            <w:tcW w:w="841" w:type="dxa"/>
          </w:tcPr>
          <w:p w14:paraId="0F55BB66"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10</w:t>
            </w:r>
          </w:p>
        </w:tc>
        <w:tc>
          <w:tcPr>
            <w:tcW w:w="851" w:type="dxa"/>
          </w:tcPr>
          <w:p w14:paraId="6702E20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10</w:t>
            </w:r>
          </w:p>
        </w:tc>
        <w:tc>
          <w:tcPr>
            <w:tcW w:w="708" w:type="dxa"/>
          </w:tcPr>
          <w:p w14:paraId="74A5998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11</w:t>
            </w:r>
          </w:p>
        </w:tc>
        <w:tc>
          <w:tcPr>
            <w:tcW w:w="851" w:type="dxa"/>
          </w:tcPr>
          <w:p w14:paraId="0FFED2D7"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10,5</w:t>
            </w:r>
          </w:p>
        </w:tc>
        <w:tc>
          <w:tcPr>
            <w:tcW w:w="709" w:type="dxa"/>
          </w:tcPr>
          <w:p w14:paraId="3DEB480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10</w:t>
            </w:r>
          </w:p>
        </w:tc>
        <w:tc>
          <w:tcPr>
            <w:tcW w:w="850" w:type="dxa"/>
          </w:tcPr>
          <w:p w14:paraId="063686FE"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9,5</w:t>
            </w:r>
          </w:p>
        </w:tc>
        <w:tc>
          <w:tcPr>
            <w:tcW w:w="851" w:type="dxa"/>
          </w:tcPr>
          <w:p w14:paraId="74E560F6"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11,5</w:t>
            </w:r>
          </w:p>
        </w:tc>
        <w:tc>
          <w:tcPr>
            <w:tcW w:w="708" w:type="dxa"/>
          </w:tcPr>
          <w:p w14:paraId="1EC5C16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10</w:t>
            </w:r>
          </w:p>
        </w:tc>
        <w:tc>
          <w:tcPr>
            <w:tcW w:w="993" w:type="dxa"/>
          </w:tcPr>
          <w:p w14:paraId="2398F54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125</w:t>
            </w:r>
          </w:p>
        </w:tc>
      </w:tr>
      <w:tr w:rsidR="00D57C68" w:rsidRPr="002F1A98" w14:paraId="0601B964" w14:textId="77777777" w:rsidTr="00092B9E">
        <w:trPr>
          <w:trHeight w:val="363"/>
        </w:trPr>
        <w:tc>
          <w:tcPr>
            <w:tcW w:w="2065" w:type="dxa"/>
          </w:tcPr>
          <w:p w14:paraId="083ACD94" w14:textId="77777777" w:rsidR="00D57C68" w:rsidRPr="002F1A98" w:rsidRDefault="00D57C68" w:rsidP="007A55ED">
            <w:pPr>
              <w:spacing w:line="276" w:lineRule="auto"/>
              <w:rPr>
                <w:rFonts w:ascii="Aptos" w:eastAsia="Calibri" w:hAnsi="Aptos" w:cstheme="minorHAnsi"/>
                <w:b/>
                <w:bCs/>
                <w:sz w:val="24"/>
                <w:szCs w:val="24"/>
              </w:rPr>
            </w:pPr>
            <w:r w:rsidRPr="002F1A98">
              <w:rPr>
                <w:rFonts w:ascii="Aptos" w:eastAsia="Calibri" w:hAnsi="Aptos" w:cstheme="minorHAnsi"/>
                <w:b/>
                <w:bCs/>
                <w:sz w:val="24"/>
                <w:szCs w:val="24"/>
              </w:rPr>
              <w:t>UKUPNO MJESEČNO ZADUŽENJE</w:t>
            </w:r>
          </w:p>
        </w:tc>
        <w:tc>
          <w:tcPr>
            <w:tcW w:w="314" w:type="dxa"/>
          </w:tcPr>
          <w:p w14:paraId="52ED591E" w14:textId="37D5D5E3"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7680B022" w14:textId="3382B13A"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41F1F932" w14:textId="4E29C54B" w:rsidR="00D57C68" w:rsidRPr="002F1A98" w:rsidRDefault="00D57C68" w:rsidP="007A55ED">
            <w:pPr>
              <w:spacing w:line="276" w:lineRule="auto"/>
              <w:rPr>
                <w:rFonts w:ascii="Aptos" w:eastAsia="Calibri" w:hAnsi="Aptos" w:cstheme="minorHAnsi"/>
                <w:color w:val="E7E6E6" w:themeColor="background2"/>
                <w:sz w:val="24"/>
                <w:szCs w:val="24"/>
              </w:rPr>
            </w:pPr>
          </w:p>
        </w:tc>
        <w:tc>
          <w:tcPr>
            <w:tcW w:w="314" w:type="dxa"/>
          </w:tcPr>
          <w:p w14:paraId="7AF1BBEB" w14:textId="29BCE1A8" w:rsidR="00D57C68" w:rsidRPr="002F1A98" w:rsidRDefault="00D57C68" w:rsidP="007A55ED">
            <w:pPr>
              <w:spacing w:line="276" w:lineRule="auto"/>
              <w:rPr>
                <w:rFonts w:ascii="Aptos" w:eastAsia="Calibri" w:hAnsi="Aptos" w:cstheme="minorHAnsi"/>
                <w:color w:val="E7E6E6" w:themeColor="background2"/>
                <w:sz w:val="24"/>
                <w:szCs w:val="24"/>
              </w:rPr>
            </w:pPr>
          </w:p>
        </w:tc>
        <w:tc>
          <w:tcPr>
            <w:tcW w:w="841" w:type="dxa"/>
          </w:tcPr>
          <w:p w14:paraId="26C30E86"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160</w:t>
            </w:r>
          </w:p>
        </w:tc>
        <w:tc>
          <w:tcPr>
            <w:tcW w:w="851" w:type="dxa"/>
          </w:tcPr>
          <w:p w14:paraId="2410F0BD"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160</w:t>
            </w:r>
          </w:p>
        </w:tc>
        <w:tc>
          <w:tcPr>
            <w:tcW w:w="708" w:type="dxa"/>
          </w:tcPr>
          <w:p w14:paraId="38F05622"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176</w:t>
            </w:r>
          </w:p>
        </w:tc>
        <w:tc>
          <w:tcPr>
            <w:tcW w:w="851" w:type="dxa"/>
          </w:tcPr>
          <w:p w14:paraId="77251729"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168</w:t>
            </w:r>
          </w:p>
        </w:tc>
        <w:tc>
          <w:tcPr>
            <w:tcW w:w="709" w:type="dxa"/>
          </w:tcPr>
          <w:p w14:paraId="64F684AA"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160</w:t>
            </w:r>
          </w:p>
        </w:tc>
        <w:tc>
          <w:tcPr>
            <w:tcW w:w="850" w:type="dxa"/>
          </w:tcPr>
          <w:p w14:paraId="604C68DD"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152</w:t>
            </w:r>
          </w:p>
        </w:tc>
        <w:tc>
          <w:tcPr>
            <w:tcW w:w="851" w:type="dxa"/>
          </w:tcPr>
          <w:p w14:paraId="6E5FD0D5"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184</w:t>
            </w:r>
          </w:p>
        </w:tc>
        <w:tc>
          <w:tcPr>
            <w:tcW w:w="708" w:type="dxa"/>
          </w:tcPr>
          <w:p w14:paraId="6CDB6074"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160</w:t>
            </w:r>
          </w:p>
        </w:tc>
        <w:tc>
          <w:tcPr>
            <w:tcW w:w="993" w:type="dxa"/>
          </w:tcPr>
          <w:p w14:paraId="371043B1" w14:textId="77777777" w:rsidR="00D57C68" w:rsidRPr="002F1A98" w:rsidRDefault="00D57C68" w:rsidP="007A55ED">
            <w:pPr>
              <w:spacing w:line="276" w:lineRule="auto"/>
              <w:rPr>
                <w:rFonts w:ascii="Aptos" w:eastAsia="Calibri" w:hAnsi="Aptos" w:cstheme="minorHAnsi"/>
                <w:sz w:val="24"/>
                <w:szCs w:val="24"/>
              </w:rPr>
            </w:pPr>
            <w:r w:rsidRPr="002F1A98">
              <w:rPr>
                <w:rFonts w:ascii="Aptos" w:eastAsia="Calibri" w:hAnsi="Aptos" w:cstheme="minorHAnsi"/>
                <w:sz w:val="24"/>
                <w:szCs w:val="24"/>
              </w:rPr>
              <w:t>2000</w:t>
            </w:r>
          </w:p>
        </w:tc>
      </w:tr>
    </w:tbl>
    <w:p w14:paraId="0B31EDE0"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sectPr w:rsidR="00D57C68" w:rsidRPr="002F1A98" w:rsidSect="004F140A">
          <w:pgSz w:w="11906" w:h="16838"/>
          <w:pgMar w:top="1134" w:right="1416" w:bottom="1417" w:left="1417" w:header="708" w:footer="708" w:gutter="0"/>
          <w:cols w:space="708"/>
          <w:docGrid w:linePitch="360"/>
        </w:sectPr>
      </w:pPr>
    </w:p>
    <w:tbl>
      <w:tblPr>
        <w:tblStyle w:val="Reetkatablice1"/>
        <w:tblpPr w:leftFromText="180" w:rightFromText="180" w:vertAnchor="text" w:horzAnchor="margin" w:tblpY="624"/>
        <w:tblW w:w="9062" w:type="dxa"/>
        <w:tblLook w:val="04A0" w:firstRow="1" w:lastRow="0" w:firstColumn="1" w:lastColumn="0" w:noHBand="0" w:noVBand="1"/>
      </w:tblPr>
      <w:tblGrid>
        <w:gridCol w:w="7291"/>
        <w:gridCol w:w="1771"/>
      </w:tblGrid>
      <w:tr w:rsidR="000E09E8" w:rsidRPr="002F1A98" w14:paraId="0AB45FD9" w14:textId="77777777" w:rsidTr="000E09E8">
        <w:tc>
          <w:tcPr>
            <w:tcW w:w="7291" w:type="dxa"/>
          </w:tcPr>
          <w:p w14:paraId="22AFEA2D" w14:textId="77777777" w:rsidR="000E09E8" w:rsidRPr="002F1A98" w:rsidRDefault="000E09E8" w:rsidP="000E09E8">
            <w:pPr>
              <w:spacing w:line="276" w:lineRule="auto"/>
              <w:rPr>
                <w:rFonts w:ascii="Aptos" w:eastAsia="Calibri" w:hAnsi="Aptos" w:cstheme="minorHAnsi"/>
                <w:b/>
                <w:color w:val="5F497A"/>
                <w:sz w:val="24"/>
                <w:szCs w:val="24"/>
              </w:rPr>
            </w:pPr>
            <w:r w:rsidRPr="002F1A98">
              <w:rPr>
                <w:rFonts w:ascii="Aptos" w:eastAsia="Calibri" w:hAnsi="Aptos" w:cstheme="minorHAnsi"/>
                <w:b/>
                <w:sz w:val="24"/>
                <w:szCs w:val="24"/>
              </w:rPr>
              <w:lastRenderedPageBreak/>
              <w:t>Poslovi i zadaci</w:t>
            </w:r>
          </w:p>
        </w:tc>
        <w:tc>
          <w:tcPr>
            <w:tcW w:w="1771" w:type="dxa"/>
            <w:vAlign w:val="center"/>
          </w:tcPr>
          <w:p w14:paraId="51B793F8" w14:textId="77777777" w:rsidR="000E09E8" w:rsidRPr="002F1A98" w:rsidRDefault="000E09E8" w:rsidP="000E09E8">
            <w:pPr>
              <w:spacing w:line="276" w:lineRule="auto"/>
              <w:jc w:val="center"/>
              <w:rPr>
                <w:rFonts w:ascii="Aptos" w:eastAsia="Calibri" w:hAnsi="Aptos" w:cstheme="minorHAnsi"/>
                <w:b/>
                <w:sz w:val="24"/>
                <w:szCs w:val="24"/>
              </w:rPr>
            </w:pPr>
            <w:r w:rsidRPr="002F1A98">
              <w:rPr>
                <w:rFonts w:ascii="Aptos" w:eastAsia="Calibri" w:hAnsi="Aptos" w:cstheme="minorHAnsi"/>
                <w:b/>
                <w:sz w:val="24"/>
                <w:szCs w:val="24"/>
              </w:rPr>
              <w:t>Broj sati</w:t>
            </w:r>
          </w:p>
        </w:tc>
      </w:tr>
      <w:tr w:rsidR="000E09E8" w:rsidRPr="002F1A98" w14:paraId="6E1CAC42" w14:textId="77777777" w:rsidTr="000E09E8">
        <w:tc>
          <w:tcPr>
            <w:tcW w:w="7291" w:type="dxa"/>
          </w:tcPr>
          <w:p w14:paraId="44CDB7A3" w14:textId="77777777" w:rsidR="000E09E8" w:rsidRPr="002F1A98" w:rsidRDefault="000E09E8" w:rsidP="000E09E8">
            <w:pPr>
              <w:spacing w:line="276" w:lineRule="auto"/>
              <w:jc w:val="both"/>
              <w:rPr>
                <w:rFonts w:ascii="Aptos" w:eastAsia="Calibri" w:hAnsi="Aptos" w:cstheme="minorHAnsi"/>
                <w:sz w:val="24"/>
                <w:szCs w:val="24"/>
              </w:rPr>
            </w:pPr>
            <w:r w:rsidRPr="002F1A98">
              <w:rPr>
                <w:rFonts w:ascii="Aptos" w:eastAsia="Calibri" w:hAnsi="Aptos" w:cstheme="minorHAnsi"/>
                <w:sz w:val="24"/>
                <w:szCs w:val="24"/>
              </w:rPr>
              <w:t>Planiranje programa rada i razvoja i njegovo izvješće, upravljanje poslovanjem, organizacija rada, izrada financijskih dokumenata u skladu s važećim propisima od zakona do odluka</w:t>
            </w:r>
          </w:p>
        </w:tc>
        <w:tc>
          <w:tcPr>
            <w:tcW w:w="1771" w:type="dxa"/>
            <w:vAlign w:val="center"/>
          </w:tcPr>
          <w:p w14:paraId="230ABDB6" w14:textId="77777777" w:rsidR="000E09E8" w:rsidRPr="002F1A98" w:rsidRDefault="000E09E8" w:rsidP="000E09E8">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24</w:t>
            </w:r>
          </w:p>
        </w:tc>
      </w:tr>
      <w:tr w:rsidR="000E09E8" w:rsidRPr="002F1A98" w14:paraId="28827299" w14:textId="77777777" w:rsidTr="000E09E8">
        <w:tc>
          <w:tcPr>
            <w:tcW w:w="7291" w:type="dxa"/>
          </w:tcPr>
          <w:p w14:paraId="5D094235" w14:textId="3DAE9F56" w:rsidR="000E09E8" w:rsidRPr="002F1A98" w:rsidRDefault="000E09E8" w:rsidP="000E09E8">
            <w:pPr>
              <w:spacing w:line="276" w:lineRule="auto"/>
              <w:jc w:val="both"/>
              <w:rPr>
                <w:rFonts w:ascii="Aptos" w:eastAsia="Calibri" w:hAnsi="Aptos" w:cstheme="minorHAnsi"/>
                <w:sz w:val="24"/>
                <w:szCs w:val="24"/>
              </w:rPr>
            </w:pPr>
            <w:r w:rsidRPr="002F1A98">
              <w:rPr>
                <w:rFonts w:ascii="Aptos" w:eastAsia="Calibri" w:hAnsi="Aptos" w:cstheme="minorHAnsi"/>
                <w:sz w:val="24"/>
                <w:szCs w:val="24"/>
              </w:rPr>
              <w:t>Zastupanje i predstavljanje vrtića</w:t>
            </w:r>
            <w:r w:rsidR="00AD7F1D" w:rsidRPr="002F1A98">
              <w:rPr>
                <w:rFonts w:ascii="Aptos" w:eastAsia="Calibri" w:hAnsi="Aptos" w:cstheme="minorHAnsi"/>
                <w:sz w:val="24"/>
                <w:szCs w:val="24"/>
              </w:rPr>
              <w:t xml:space="preserve"> i drugih poslova određenih Ugovorom </w:t>
            </w:r>
          </w:p>
        </w:tc>
        <w:tc>
          <w:tcPr>
            <w:tcW w:w="1771" w:type="dxa"/>
            <w:vAlign w:val="center"/>
          </w:tcPr>
          <w:p w14:paraId="473DCA30" w14:textId="77777777" w:rsidR="000E09E8" w:rsidRPr="002F1A98" w:rsidRDefault="000E09E8" w:rsidP="000E09E8">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2</w:t>
            </w:r>
          </w:p>
        </w:tc>
      </w:tr>
      <w:tr w:rsidR="000E09E8" w:rsidRPr="002F1A98" w14:paraId="55C81462" w14:textId="77777777" w:rsidTr="000E09E8">
        <w:tc>
          <w:tcPr>
            <w:tcW w:w="7291" w:type="dxa"/>
          </w:tcPr>
          <w:p w14:paraId="2F732549" w14:textId="77777777" w:rsidR="000E09E8" w:rsidRPr="002F1A98" w:rsidRDefault="000E09E8" w:rsidP="000E09E8">
            <w:pPr>
              <w:spacing w:line="276" w:lineRule="auto"/>
              <w:jc w:val="both"/>
              <w:rPr>
                <w:rFonts w:ascii="Aptos" w:eastAsia="Calibri" w:hAnsi="Aptos" w:cstheme="minorHAnsi"/>
                <w:sz w:val="24"/>
                <w:szCs w:val="24"/>
              </w:rPr>
            </w:pPr>
            <w:r w:rsidRPr="002F1A98">
              <w:rPr>
                <w:rFonts w:ascii="Aptos" w:eastAsia="Calibri" w:hAnsi="Aptos" w:cstheme="minorHAnsi"/>
                <w:sz w:val="24"/>
                <w:szCs w:val="24"/>
              </w:rPr>
              <w:t>Praćenje i ostvarivanje zadaća odgojno-obrazovnog rada, njege i zaštite djece predškolske dobi</w:t>
            </w:r>
          </w:p>
        </w:tc>
        <w:tc>
          <w:tcPr>
            <w:tcW w:w="1771" w:type="dxa"/>
            <w:vAlign w:val="center"/>
          </w:tcPr>
          <w:p w14:paraId="6F6A22DB" w14:textId="77777777" w:rsidR="000E09E8" w:rsidRPr="002F1A98" w:rsidRDefault="000E09E8" w:rsidP="000E09E8">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5</w:t>
            </w:r>
          </w:p>
        </w:tc>
      </w:tr>
      <w:tr w:rsidR="000E09E8" w:rsidRPr="002F1A98" w14:paraId="04441931" w14:textId="77777777" w:rsidTr="000E09E8">
        <w:tc>
          <w:tcPr>
            <w:tcW w:w="7291" w:type="dxa"/>
          </w:tcPr>
          <w:p w14:paraId="77C2D1EF" w14:textId="77777777" w:rsidR="000E09E8" w:rsidRPr="002F1A98" w:rsidRDefault="000E09E8" w:rsidP="000E09E8">
            <w:pPr>
              <w:spacing w:line="276" w:lineRule="auto"/>
              <w:jc w:val="both"/>
              <w:rPr>
                <w:rFonts w:ascii="Aptos" w:eastAsia="Calibri" w:hAnsi="Aptos" w:cstheme="minorHAnsi"/>
                <w:sz w:val="24"/>
                <w:szCs w:val="24"/>
              </w:rPr>
            </w:pPr>
            <w:r w:rsidRPr="002F1A98">
              <w:rPr>
                <w:rFonts w:ascii="Aptos" w:eastAsia="Calibri" w:hAnsi="Aptos" w:cstheme="minorHAnsi"/>
                <w:sz w:val="24"/>
                <w:szCs w:val="24"/>
              </w:rPr>
              <w:t>Obavljanje svih ostalih poslova utvrđenim zakonima, odlukom Osnivača, Statutom i drugim općim aktima</w:t>
            </w:r>
          </w:p>
        </w:tc>
        <w:tc>
          <w:tcPr>
            <w:tcW w:w="1771" w:type="dxa"/>
            <w:vAlign w:val="center"/>
          </w:tcPr>
          <w:p w14:paraId="07FCB1F8" w14:textId="77777777" w:rsidR="000E09E8" w:rsidRPr="002F1A98" w:rsidRDefault="000E09E8" w:rsidP="000E09E8">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4</w:t>
            </w:r>
          </w:p>
        </w:tc>
      </w:tr>
      <w:tr w:rsidR="000E09E8" w:rsidRPr="002F1A98" w14:paraId="1DF1716A" w14:textId="77777777" w:rsidTr="000E09E8">
        <w:tc>
          <w:tcPr>
            <w:tcW w:w="7291" w:type="dxa"/>
          </w:tcPr>
          <w:p w14:paraId="438712B7" w14:textId="1F8E8CFC" w:rsidR="000E09E8" w:rsidRPr="002F1A98" w:rsidRDefault="000E09E8" w:rsidP="000E09E8">
            <w:pPr>
              <w:spacing w:line="276" w:lineRule="auto"/>
              <w:jc w:val="both"/>
              <w:rPr>
                <w:rFonts w:ascii="Aptos" w:eastAsia="Calibri" w:hAnsi="Aptos" w:cstheme="minorHAnsi"/>
                <w:sz w:val="24"/>
                <w:szCs w:val="24"/>
              </w:rPr>
            </w:pPr>
            <w:r w:rsidRPr="002F1A98">
              <w:rPr>
                <w:rFonts w:ascii="Aptos" w:eastAsia="Calibri" w:hAnsi="Aptos" w:cstheme="minorHAnsi"/>
                <w:sz w:val="24"/>
                <w:szCs w:val="24"/>
              </w:rPr>
              <w:t>Praćenje propisa vezanih za financijsko poslovanje, zakona vezanih za ustanovu, pedagoški rad i standard, sigurnost, vođenje osobnih dosjea djelatnika i obavljanje poslova vezanih za radne odnose</w:t>
            </w:r>
            <w:r w:rsidR="00AD7F1D" w:rsidRPr="002F1A98">
              <w:rPr>
                <w:rFonts w:ascii="Aptos" w:eastAsia="Calibri" w:hAnsi="Aptos" w:cstheme="minorHAnsi"/>
                <w:sz w:val="24"/>
                <w:szCs w:val="24"/>
              </w:rPr>
              <w:t xml:space="preserve">, </w:t>
            </w:r>
            <w:r w:rsidRPr="002F1A98">
              <w:rPr>
                <w:rFonts w:ascii="Aptos" w:eastAsia="Calibri" w:hAnsi="Aptos" w:cstheme="minorHAnsi"/>
                <w:sz w:val="24"/>
                <w:szCs w:val="24"/>
              </w:rPr>
              <w:t>utvrđivanje godišnje strukture radnog vremena za sve djelatnike i praćenje realizacije</w:t>
            </w:r>
          </w:p>
        </w:tc>
        <w:tc>
          <w:tcPr>
            <w:tcW w:w="1771" w:type="dxa"/>
            <w:vAlign w:val="center"/>
          </w:tcPr>
          <w:p w14:paraId="2FE5CCE0" w14:textId="77777777" w:rsidR="000E09E8" w:rsidRPr="002F1A98" w:rsidRDefault="000E09E8" w:rsidP="000E09E8">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5</w:t>
            </w:r>
          </w:p>
        </w:tc>
      </w:tr>
      <w:tr w:rsidR="000E09E8" w:rsidRPr="002F1A98" w14:paraId="641DACAB" w14:textId="77777777" w:rsidTr="000E09E8">
        <w:tc>
          <w:tcPr>
            <w:tcW w:w="7291" w:type="dxa"/>
          </w:tcPr>
          <w:p w14:paraId="5298A049" w14:textId="77777777" w:rsidR="000E09E8" w:rsidRPr="002F1A98" w:rsidRDefault="000E09E8" w:rsidP="000E09E8">
            <w:pPr>
              <w:spacing w:line="276" w:lineRule="auto"/>
              <w:jc w:val="both"/>
              <w:rPr>
                <w:rFonts w:ascii="Aptos" w:eastAsia="Calibri" w:hAnsi="Aptos" w:cstheme="minorHAnsi"/>
                <w:b/>
                <w:sz w:val="24"/>
                <w:szCs w:val="24"/>
              </w:rPr>
            </w:pPr>
            <w:r w:rsidRPr="002F1A98">
              <w:rPr>
                <w:rFonts w:ascii="Aptos" w:eastAsia="Calibri" w:hAnsi="Aptos" w:cstheme="minorHAnsi"/>
                <w:b/>
                <w:sz w:val="24"/>
                <w:szCs w:val="24"/>
              </w:rPr>
              <w:t>UKUPNO</w:t>
            </w:r>
          </w:p>
        </w:tc>
        <w:tc>
          <w:tcPr>
            <w:tcW w:w="1771" w:type="dxa"/>
            <w:vAlign w:val="center"/>
          </w:tcPr>
          <w:p w14:paraId="4449F3E0" w14:textId="77777777" w:rsidR="000E09E8" w:rsidRPr="002F1A98" w:rsidRDefault="000E09E8" w:rsidP="000E09E8">
            <w:pPr>
              <w:spacing w:line="276" w:lineRule="auto"/>
              <w:jc w:val="center"/>
              <w:rPr>
                <w:rFonts w:ascii="Aptos" w:eastAsia="Calibri" w:hAnsi="Aptos" w:cstheme="minorHAnsi"/>
                <w:b/>
                <w:sz w:val="24"/>
                <w:szCs w:val="24"/>
              </w:rPr>
            </w:pPr>
            <w:r w:rsidRPr="002F1A98">
              <w:rPr>
                <w:rFonts w:ascii="Aptos" w:eastAsia="Calibri" w:hAnsi="Aptos" w:cstheme="minorHAnsi"/>
                <w:b/>
                <w:sz w:val="24"/>
                <w:szCs w:val="24"/>
              </w:rPr>
              <w:t>40</w:t>
            </w:r>
          </w:p>
        </w:tc>
      </w:tr>
    </w:tbl>
    <w:p w14:paraId="7E0202B9" w14:textId="01427FAC" w:rsidR="00871042" w:rsidRPr="002F1A98" w:rsidRDefault="00871042" w:rsidP="007A55ED">
      <w:pPr>
        <w:spacing w:after="0" w:line="276" w:lineRule="auto"/>
        <w:rPr>
          <w:rFonts w:ascii="Aptos" w:eastAsia="Calibri" w:hAnsi="Aptos" w:cstheme="minorHAnsi"/>
          <w:kern w:val="0"/>
          <w:sz w:val="24"/>
          <w:szCs w:val="24"/>
          <w:lang w:val="hr-HR"/>
          <w14:ligatures w14:val="none"/>
        </w:rPr>
        <w:sectPr w:rsidR="00871042" w:rsidRPr="002F1A98" w:rsidSect="007A55ED">
          <w:pgSz w:w="11906" w:h="16838"/>
          <w:pgMar w:top="1417" w:right="1417" w:bottom="1417" w:left="1417" w:header="709" w:footer="709" w:gutter="0"/>
          <w:cols w:space="708"/>
          <w:docGrid w:linePitch="360"/>
        </w:sectPr>
      </w:pPr>
      <w:r w:rsidRPr="002F1A98">
        <w:rPr>
          <w:rFonts w:ascii="Aptos" w:eastAsia="Calibri" w:hAnsi="Aptos" w:cstheme="minorHAnsi"/>
          <w:i/>
          <w:iCs/>
          <w:kern w:val="0"/>
          <w:sz w:val="24"/>
          <w:szCs w:val="24"/>
          <w:lang w:val="hr-HR"/>
          <w14:ligatures w14:val="none"/>
        </w:rPr>
        <w:t>Tablica 6.</w:t>
      </w:r>
      <w:r w:rsidRPr="002F1A98">
        <w:rPr>
          <w:rFonts w:ascii="Aptos" w:eastAsia="Calibri" w:hAnsi="Aptos" w:cstheme="minorHAnsi"/>
          <w:kern w:val="0"/>
          <w:sz w:val="24"/>
          <w:szCs w:val="24"/>
          <w:lang w:val="hr-HR"/>
          <w14:ligatures w14:val="none"/>
        </w:rPr>
        <w:t xml:space="preserve"> Poslovi i radni zadaci u okviru 40-satnog radnog tjedna ravnatelj</w:t>
      </w:r>
    </w:p>
    <w:p w14:paraId="626E0890" w14:textId="77777777" w:rsidR="00D57C68" w:rsidRPr="002F1A98" w:rsidRDefault="00D57C68" w:rsidP="007A55ED">
      <w:pPr>
        <w:spacing w:after="0" w:line="276" w:lineRule="auto"/>
        <w:jc w:val="both"/>
        <w:outlineLvl w:val="1"/>
        <w:rPr>
          <w:rFonts w:ascii="Aptos" w:eastAsia="Calibri" w:hAnsi="Aptos" w:cstheme="minorHAnsi"/>
          <w:kern w:val="0"/>
          <w:sz w:val="24"/>
          <w:szCs w:val="24"/>
          <w:u w:val="single"/>
          <w:lang w:val="hr-HR"/>
          <w14:ligatures w14:val="none"/>
        </w:rPr>
      </w:pPr>
    </w:p>
    <w:p w14:paraId="324B60F2"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p>
    <w:p w14:paraId="10D2E0AF" w14:textId="4B61F4E8" w:rsidR="00D57C68" w:rsidRPr="002F1A98" w:rsidRDefault="000E09E8" w:rsidP="004A5650">
      <w:pPr>
        <w:numPr>
          <w:ilvl w:val="1"/>
          <w:numId w:val="2"/>
        </w:numPr>
        <w:spacing w:after="0" w:line="276" w:lineRule="auto"/>
        <w:jc w:val="both"/>
        <w:outlineLvl w:val="1"/>
        <w:rPr>
          <w:rFonts w:ascii="Aptos" w:eastAsia="Calibri" w:hAnsi="Aptos" w:cstheme="minorHAnsi"/>
          <w:i/>
          <w:iCs/>
          <w:kern w:val="0"/>
          <w:sz w:val="24"/>
          <w:szCs w:val="24"/>
          <w:lang w:val="hr-HR"/>
          <w14:ligatures w14:val="none"/>
        </w:rPr>
      </w:pPr>
      <w:bookmarkStart w:id="26" w:name="_Toc82803423"/>
      <w:bookmarkStart w:id="27" w:name="_Toc83021048"/>
      <w:r w:rsidRPr="002F1A98">
        <w:rPr>
          <w:rFonts w:ascii="Aptos" w:eastAsia="Calibri" w:hAnsi="Aptos" w:cstheme="minorHAnsi"/>
          <w:i/>
          <w:iCs/>
          <w:kern w:val="0"/>
          <w:sz w:val="24"/>
          <w:szCs w:val="24"/>
          <w:lang w:val="hr-HR"/>
          <w14:ligatures w14:val="none"/>
        </w:rPr>
        <w:t xml:space="preserve"> </w:t>
      </w:r>
      <w:bookmarkStart w:id="28" w:name="_Toc228174101"/>
      <w:bookmarkStart w:id="29" w:name="_Toc228182929"/>
      <w:r w:rsidR="00D57C68" w:rsidRPr="002F1A98">
        <w:rPr>
          <w:rFonts w:ascii="Aptos" w:eastAsia="Calibri" w:hAnsi="Aptos" w:cstheme="minorHAnsi"/>
          <w:i/>
          <w:iCs/>
          <w:kern w:val="0"/>
          <w:sz w:val="24"/>
          <w:szCs w:val="24"/>
          <w:lang w:val="hr-HR"/>
          <w14:ligatures w14:val="none"/>
        </w:rPr>
        <w:t>SIGURNOSNO ZAŠTITNE MJERE I PROTOKOLI</w:t>
      </w:r>
      <w:bookmarkEnd w:id="26"/>
      <w:bookmarkEnd w:id="27"/>
      <w:bookmarkEnd w:id="28"/>
      <w:bookmarkEnd w:id="29"/>
    </w:p>
    <w:p w14:paraId="050258F8"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461BC8D5"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skladu s nacionalnim programima i strategijama u RH, uz redovite programe i posebne programe odgojno-obrazovnog rada, u Vrtiću se provode i sigurnosno zaštitne mjere i protokoli kao privitak Godišnjeg plana i programa rada prema donesenim protokolima postupanja u mogućim rizičnim situacijama:</w:t>
      </w:r>
    </w:p>
    <w:p w14:paraId="32F469B3"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a) Postupci i mjere za preuzimanje i predaju djeteta u predškolsku ustanovu</w:t>
      </w:r>
    </w:p>
    <w:p w14:paraId="6587B518"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b) Bijeg djeteta iz ustanove</w:t>
      </w:r>
    </w:p>
    <w:p w14:paraId="223B34FC"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c) Mjere sigurnosti u vrtiću i dvorištu</w:t>
      </w:r>
    </w:p>
    <w:p w14:paraId="546C642A"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 Ozljeđivanje i bolest djeteta i prva pomoć</w:t>
      </w:r>
    </w:p>
    <w:p w14:paraId="5D4B7713"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 Postupci i mjere nadzora kretanja odraslih osoba u objektu i oko objekta</w:t>
      </w:r>
    </w:p>
    <w:p w14:paraId="3323E93F"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f) Protokol postupanja u slučaju potresa</w:t>
      </w:r>
    </w:p>
    <w:p w14:paraId="03B7EB75" w14:textId="77777777" w:rsidR="00D57C68" w:rsidRPr="002F1A98" w:rsidRDefault="00D57C68" w:rsidP="007A55ED">
      <w:pPr>
        <w:spacing w:after="0" w:line="276" w:lineRule="auto"/>
        <w:ind w:firstLine="708"/>
        <w:jc w:val="both"/>
        <w:rPr>
          <w:rFonts w:ascii="Aptos" w:eastAsia="Calibri" w:hAnsi="Aptos" w:cstheme="minorHAnsi"/>
          <w:kern w:val="0"/>
          <w:sz w:val="24"/>
          <w:szCs w:val="24"/>
          <w:lang w:val="hr-HR"/>
          <w14:ligatures w14:val="none"/>
        </w:rPr>
      </w:pPr>
    </w:p>
    <w:p w14:paraId="41D0AB9D" w14:textId="77777777" w:rsidR="00D57C68" w:rsidRPr="002F1A98" w:rsidRDefault="00D57C68" w:rsidP="007A55ED">
      <w:pPr>
        <w:spacing w:after="0" w:line="276" w:lineRule="auto"/>
        <w:jc w:val="both"/>
        <w:rPr>
          <w:rFonts w:ascii="Aptos" w:eastAsia="Calibri" w:hAnsi="Aptos" w:cstheme="minorHAnsi"/>
          <w:b/>
          <w:kern w:val="0"/>
          <w:sz w:val="24"/>
          <w:szCs w:val="24"/>
          <w:lang w:val="hr-HR"/>
          <w14:ligatures w14:val="none"/>
        </w:rPr>
      </w:pPr>
    </w:p>
    <w:p w14:paraId="7D548424"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BITNE ZADAĆE NA UNAPREĐIVANJU USTROJSTVA RADA U PEDAGOŠKOJ GODINI 2025./2026.</w:t>
      </w:r>
    </w:p>
    <w:p w14:paraId="6FA64E63" w14:textId="77777777" w:rsidR="000E09E8" w:rsidRPr="002F1A98" w:rsidRDefault="000E09E8" w:rsidP="007A55ED">
      <w:pPr>
        <w:spacing w:after="0" w:line="276" w:lineRule="auto"/>
        <w:jc w:val="both"/>
        <w:rPr>
          <w:rFonts w:ascii="Aptos" w:eastAsia="Calibri" w:hAnsi="Aptos" w:cstheme="minorHAnsi"/>
          <w:kern w:val="0"/>
          <w:sz w:val="24"/>
          <w:szCs w:val="24"/>
          <w:lang w:val="hr-HR"/>
          <w14:ligatures w14:val="none"/>
        </w:rPr>
      </w:pPr>
    </w:p>
    <w:p w14:paraId="2E5E5EAD" w14:textId="77777777" w:rsidR="00D57C68" w:rsidRPr="002F1A98" w:rsidRDefault="00D57C68" w:rsidP="004A5650">
      <w:pPr>
        <w:numPr>
          <w:ilvl w:val="0"/>
          <w:numId w:val="1"/>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Ustrojstvo rada postaviti u skladu s potrebama djece i roditelja na razini odgojnih skupina i cjelokupnog vrtića</w:t>
      </w:r>
    </w:p>
    <w:p w14:paraId="7562E797" w14:textId="77777777" w:rsidR="00D57C68" w:rsidRPr="002F1A98" w:rsidRDefault="00D57C68" w:rsidP="004A5650">
      <w:pPr>
        <w:numPr>
          <w:ilvl w:val="0"/>
          <w:numId w:val="1"/>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Pratiti iskorištenost radnog vremena svih djelatnika i po potrebi ga mijenjati s ciljem ostvarivanja bolje kvalitete rada.</w:t>
      </w:r>
    </w:p>
    <w:p w14:paraId="13EA71B4" w14:textId="783D1183" w:rsidR="00D57C68" w:rsidRPr="002F1A98" w:rsidRDefault="00D57C68" w:rsidP="004A5650">
      <w:pPr>
        <w:numPr>
          <w:ilvl w:val="0"/>
          <w:numId w:val="1"/>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Pratiti racionalizaciju rada svih radnika s aspekta primjerene organizacije i kvalitete rada unutar stručnog rada.</w:t>
      </w:r>
    </w:p>
    <w:p w14:paraId="5B33091B" w14:textId="2C67915C" w:rsidR="00EE30B1" w:rsidRPr="002F1A98" w:rsidRDefault="00EE30B1" w:rsidP="004F140A">
      <w:pPr>
        <w:pStyle w:val="Naslov"/>
        <w:rPr>
          <w:rFonts w:ascii="Aptos" w:eastAsia="Calibri" w:hAnsi="Aptos"/>
          <w:sz w:val="24"/>
          <w:szCs w:val="24"/>
          <w:lang w:val="hr-HR"/>
        </w:rPr>
      </w:pPr>
    </w:p>
    <w:p w14:paraId="25FC3A0D" w14:textId="77777777" w:rsidR="00954F78" w:rsidRPr="002F1A98" w:rsidRDefault="00954F78" w:rsidP="00954F78">
      <w:pPr>
        <w:rPr>
          <w:rFonts w:ascii="Aptos" w:hAnsi="Aptos"/>
          <w:lang w:val="hr-HR"/>
        </w:rPr>
      </w:pPr>
    </w:p>
    <w:p w14:paraId="6D9B3A8A" w14:textId="77777777" w:rsidR="00954F78" w:rsidRPr="002F1A98" w:rsidRDefault="00954F78" w:rsidP="00954F78">
      <w:pPr>
        <w:rPr>
          <w:rFonts w:ascii="Aptos" w:hAnsi="Aptos"/>
          <w:lang w:val="hr-HR"/>
        </w:rPr>
      </w:pPr>
    </w:p>
    <w:p w14:paraId="62E84B7D" w14:textId="77777777" w:rsidR="00954F78" w:rsidRPr="002F1A98" w:rsidRDefault="00954F78" w:rsidP="00954F78">
      <w:pPr>
        <w:rPr>
          <w:rFonts w:ascii="Aptos" w:hAnsi="Aptos"/>
          <w:lang w:val="hr-HR"/>
        </w:rPr>
      </w:pPr>
    </w:p>
    <w:p w14:paraId="4765F3C2" w14:textId="77777777" w:rsidR="00954F78" w:rsidRPr="002F1A98" w:rsidRDefault="00954F78" w:rsidP="00954F78">
      <w:pPr>
        <w:rPr>
          <w:rFonts w:ascii="Aptos" w:hAnsi="Aptos"/>
          <w:lang w:val="hr-HR"/>
        </w:rPr>
      </w:pPr>
    </w:p>
    <w:p w14:paraId="55B9DA79" w14:textId="77777777" w:rsidR="00954F78" w:rsidRPr="002F1A98" w:rsidRDefault="00954F78" w:rsidP="00954F78">
      <w:pPr>
        <w:rPr>
          <w:rFonts w:ascii="Aptos" w:hAnsi="Aptos"/>
          <w:lang w:val="hr-HR"/>
        </w:rPr>
      </w:pPr>
    </w:p>
    <w:p w14:paraId="39E2F8E7" w14:textId="77777777" w:rsidR="00954F78" w:rsidRPr="002F1A98" w:rsidRDefault="00954F78" w:rsidP="00954F78">
      <w:pPr>
        <w:rPr>
          <w:rFonts w:ascii="Aptos" w:hAnsi="Aptos"/>
          <w:lang w:val="hr-HR"/>
        </w:rPr>
      </w:pPr>
    </w:p>
    <w:p w14:paraId="1205E6AC" w14:textId="77777777" w:rsidR="00954F78" w:rsidRPr="002F1A98" w:rsidRDefault="00954F78" w:rsidP="00954F78">
      <w:pPr>
        <w:rPr>
          <w:rFonts w:ascii="Aptos" w:hAnsi="Aptos"/>
          <w:lang w:val="hr-HR"/>
        </w:rPr>
      </w:pPr>
    </w:p>
    <w:p w14:paraId="48DF020F" w14:textId="77777777" w:rsidR="00954F78" w:rsidRPr="002F1A98" w:rsidRDefault="00954F78" w:rsidP="00954F78">
      <w:pPr>
        <w:rPr>
          <w:rFonts w:ascii="Aptos" w:hAnsi="Aptos"/>
          <w:lang w:val="hr-HR"/>
        </w:rPr>
      </w:pPr>
    </w:p>
    <w:p w14:paraId="04D726D6" w14:textId="77777777" w:rsidR="00954F78" w:rsidRPr="002F1A98" w:rsidRDefault="00954F78" w:rsidP="00954F78">
      <w:pPr>
        <w:rPr>
          <w:rFonts w:ascii="Aptos" w:hAnsi="Aptos"/>
          <w:lang w:val="hr-HR"/>
        </w:rPr>
      </w:pPr>
    </w:p>
    <w:p w14:paraId="1F6EC78D" w14:textId="77777777" w:rsidR="00954F78" w:rsidRPr="002F1A98" w:rsidRDefault="00954F78" w:rsidP="00954F78">
      <w:pPr>
        <w:rPr>
          <w:rFonts w:ascii="Aptos" w:hAnsi="Aptos"/>
          <w:lang w:val="hr-HR"/>
        </w:rPr>
      </w:pPr>
    </w:p>
    <w:p w14:paraId="6CB4DD5A" w14:textId="77777777" w:rsidR="00954F78" w:rsidRPr="002F1A98" w:rsidRDefault="00954F78" w:rsidP="00954F78">
      <w:pPr>
        <w:rPr>
          <w:rFonts w:ascii="Aptos" w:hAnsi="Aptos"/>
          <w:lang w:val="hr-HR"/>
        </w:rPr>
      </w:pPr>
    </w:p>
    <w:p w14:paraId="22EB8223" w14:textId="77777777" w:rsidR="00954F78" w:rsidRPr="002F1A98" w:rsidRDefault="00954F78" w:rsidP="00954F78">
      <w:pPr>
        <w:rPr>
          <w:rFonts w:ascii="Aptos" w:hAnsi="Aptos"/>
          <w:lang w:val="hr-HR"/>
        </w:rPr>
      </w:pPr>
    </w:p>
    <w:p w14:paraId="63E39466" w14:textId="77777777" w:rsidR="00954F78" w:rsidRPr="002F1A98" w:rsidRDefault="00954F78" w:rsidP="00954F78">
      <w:pPr>
        <w:rPr>
          <w:rFonts w:ascii="Aptos" w:hAnsi="Aptos"/>
          <w:lang w:val="hr-HR"/>
        </w:rPr>
      </w:pPr>
    </w:p>
    <w:p w14:paraId="35F332AB" w14:textId="00EEA137" w:rsidR="00EE30B1" w:rsidRPr="002F1A98" w:rsidRDefault="00EE30B1" w:rsidP="004F140A">
      <w:pPr>
        <w:pStyle w:val="Naslov"/>
        <w:rPr>
          <w:rFonts w:ascii="Aptos" w:eastAsia="Calibri" w:hAnsi="Aptos"/>
          <w:sz w:val="24"/>
          <w:szCs w:val="24"/>
          <w:lang w:val="hr-HR"/>
        </w:rPr>
      </w:pPr>
    </w:p>
    <w:p w14:paraId="5DAB5B59" w14:textId="77777777" w:rsidR="00EE30B1" w:rsidRPr="002F1A98" w:rsidRDefault="00EE30B1" w:rsidP="004F140A">
      <w:pPr>
        <w:pStyle w:val="Naslov"/>
        <w:rPr>
          <w:rFonts w:ascii="Aptos" w:eastAsia="Calibri" w:hAnsi="Aptos"/>
          <w:sz w:val="24"/>
          <w:szCs w:val="24"/>
          <w:lang w:val="hr-HR"/>
        </w:rPr>
      </w:pPr>
    </w:p>
    <w:p w14:paraId="5FCEBACE" w14:textId="57F4B464" w:rsidR="00D57C68" w:rsidRPr="002F1A98" w:rsidRDefault="00D57C68" w:rsidP="004A5650">
      <w:pPr>
        <w:numPr>
          <w:ilvl w:val="0"/>
          <w:numId w:val="2"/>
        </w:numPr>
        <w:spacing w:after="0" w:line="276" w:lineRule="auto"/>
        <w:ind w:left="720"/>
        <w:jc w:val="both"/>
        <w:outlineLvl w:val="0"/>
        <w:rPr>
          <w:rFonts w:ascii="Aptos" w:eastAsia="Calibri" w:hAnsi="Aptos" w:cstheme="minorHAnsi"/>
          <w:b/>
          <w:kern w:val="0"/>
          <w:sz w:val="24"/>
          <w:szCs w:val="24"/>
          <w:lang w:val="hr-HR"/>
          <w14:ligatures w14:val="none"/>
        </w:rPr>
      </w:pPr>
      <w:bookmarkStart w:id="30" w:name="_Toc228174102"/>
      <w:bookmarkStart w:id="31" w:name="_Toc228182930"/>
      <w:r w:rsidRPr="002F1A98">
        <w:rPr>
          <w:rFonts w:ascii="Aptos" w:eastAsia="Calibri" w:hAnsi="Aptos" w:cstheme="minorHAnsi"/>
          <w:b/>
          <w:kern w:val="0"/>
          <w:sz w:val="24"/>
          <w:szCs w:val="24"/>
          <w:lang w:val="hr-HR"/>
          <w14:ligatures w14:val="none"/>
        </w:rPr>
        <w:t>PROSTORNO – MATERIJALNI UVJETI RADA</w:t>
      </w:r>
      <w:bookmarkEnd w:id="30"/>
      <w:bookmarkEnd w:id="31"/>
    </w:p>
    <w:p w14:paraId="61B95165" w14:textId="77777777" w:rsidR="00EE30B1" w:rsidRPr="002F1A98" w:rsidRDefault="00EE30B1" w:rsidP="00EE30B1">
      <w:pPr>
        <w:spacing w:after="0" w:line="276" w:lineRule="auto"/>
        <w:ind w:left="720"/>
        <w:jc w:val="both"/>
        <w:outlineLvl w:val="0"/>
        <w:rPr>
          <w:rFonts w:ascii="Aptos" w:eastAsia="Calibri" w:hAnsi="Aptos" w:cstheme="minorHAnsi"/>
          <w:b/>
          <w:kern w:val="0"/>
          <w:sz w:val="24"/>
          <w:szCs w:val="24"/>
          <w:lang w:val="hr-HR"/>
          <w14:ligatures w14:val="none"/>
        </w:rPr>
      </w:pPr>
    </w:p>
    <w:p w14:paraId="18E14E0D" w14:textId="59EBABA2" w:rsidR="00D57C68" w:rsidRPr="002F1A98" w:rsidRDefault="00EE30B1" w:rsidP="00EE30B1">
      <w:pPr>
        <w:spacing w:after="0" w:line="276" w:lineRule="auto"/>
        <w:jc w:val="center"/>
        <w:rPr>
          <w:rFonts w:ascii="Aptos" w:eastAsia="Calibri" w:hAnsi="Aptos" w:cstheme="minorHAnsi"/>
          <w:kern w:val="0"/>
          <w:sz w:val="24"/>
          <w:szCs w:val="24"/>
          <w:lang w:val="hr-HR"/>
          <w14:ligatures w14:val="none"/>
        </w:rPr>
      </w:pPr>
      <w:r w:rsidRPr="002F1A98">
        <w:rPr>
          <w:rFonts w:ascii="Aptos" w:eastAsia="Calibri" w:hAnsi="Aptos" w:cstheme="minorHAnsi"/>
          <w:noProof/>
          <w:kern w:val="0"/>
          <w:sz w:val="24"/>
          <w:szCs w:val="24"/>
          <w:lang w:val="hr-HR"/>
        </w:rPr>
        <w:drawing>
          <wp:inline distT="0" distB="0" distL="0" distR="0" wp14:anchorId="058B40A7" wp14:editId="4A3BF041">
            <wp:extent cx="5146045" cy="40386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9">
                      <a:extLst>
                        <a:ext uri="{28A0092B-C50C-407E-A947-70E740481C1C}">
                          <a14:useLocalDpi xmlns:a14="http://schemas.microsoft.com/office/drawing/2010/main" val="0"/>
                        </a:ext>
                      </a:extLst>
                    </a:blip>
                    <a:stretch>
                      <a:fillRect/>
                    </a:stretch>
                  </pic:blipFill>
                  <pic:spPr>
                    <a:xfrm>
                      <a:off x="0" y="0"/>
                      <a:ext cx="5157229" cy="4047377"/>
                    </a:xfrm>
                    <a:prstGeom prst="rect">
                      <a:avLst/>
                    </a:prstGeom>
                  </pic:spPr>
                </pic:pic>
              </a:graphicData>
            </a:graphic>
          </wp:inline>
        </w:drawing>
      </w:r>
    </w:p>
    <w:p w14:paraId="41243D11" w14:textId="77777777" w:rsidR="00EE30B1" w:rsidRPr="002F1A98" w:rsidRDefault="00EE30B1" w:rsidP="00EE30B1">
      <w:pPr>
        <w:spacing w:after="0" w:line="276" w:lineRule="auto"/>
        <w:jc w:val="center"/>
        <w:rPr>
          <w:rFonts w:ascii="Aptos" w:eastAsia="Calibri" w:hAnsi="Aptos" w:cstheme="minorHAnsi"/>
          <w:kern w:val="0"/>
          <w:sz w:val="24"/>
          <w:szCs w:val="24"/>
          <w:lang w:val="hr-HR"/>
          <w14:ligatures w14:val="none"/>
        </w:rPr>
      </w:pPr>
    </w:p>
    <w:p w14:paraId="23B3BC8B" w14:textId="15F9497F"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Zgrada </w:t>
      </w:r>
      <w:r w:rsidR="00F56397" w:rsidRPr="002F1A98">
        <w:rPr>
          <w:rFonts w:ascii="Aptos" w:eastAsia="Calibri" w:hAnsi="Aptos" w:cstheme="minorHAnsi"/>
          <w:kern w:val="0"/>
          <w:sz w:val="24"/>
          <w:szCs w:val="24"/>
          <w:lang w:val="hr-HR"/>
          <w14:ligatures w14:val="none"/>
        </w:rPr>
        <w:t>D</w:t>
      </w:r>
      <w:r w:rsidRPr="002F1A98">
        <w:rPr>
          <w:rFonts w:ascii="Aptos" w:eastAsia="Calibri" w:hAnsi="Aptos" w:cstheme="minorHAnsi"/>
          <w:kern w:val="0"/>
          <w:sz w:val="24"/>
          <w:szCs w:val="24"/>
          <w:lang w:val="hr-HR"/>
          <w14:ligatures w14:val="none"/>
        </w:rPr>
        <w:t>ječjeg vrtića „Štefek“ projektirana je u skladu s Državnim pedagoškim standardom predškolskog odgoja i naobrazbe („Narodne novine“ br. 63/08 i 90/10), Ministarstva znanosti,</w:t>
      </w:r>
      <w:r w:rsidR="00F56397"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 xml:space="preserve">obrazovanja i mladih RH, </w:t>
      </w:r>
      <w:r w:rsidR="00EE30B1" w:rsidRPr="002F1A98">
        <w:rPr>
          <w:rFonts w:ascii="Aptos" w:eastAsia="Calibri" w:hAnsi="Aptos" w:cstheme="minorHAnsi"/>
          <w:kern w:val="0"/>
          <w:sz w:val="24"/>
          <w:szCs w:val="24"/>
          <w:lang w:val="hr-HR"/>
          <w14:ligatures w14:val="none"/>
        </w:rPr>
        <w:t xml:space="preserve">a projekt izgradnje i </w:t>
      </w:r>
      <w:bookmarkStart w:id="32" w:name="_Hlk217283663"/>
      <w:r w:rsidR="00EE30B1" w:rsidRPr="002F1A98">
        <w:rPr>
          <w:rFonts w:ascii="Aptos" w:eastAsia="Calibri" w:hAnsi="Aptos" w:cstheme="minorHAnsi"/>
          <w:kern w:val="0"/>
          <w:sz w:val="24"/>
          <w:szCs w:val="24"/>
          <w:lang w:val="hr-HR"/>
          <w14:ligatures w14:val="none"/>
        </w:rPr>
        <w:t xml:space="preserve">opremanje zgrade sufinanciran je sredstvima Europske unije – Programa ruralnog razvoja </w:t>
      </w:r>
      <w:bookmarkEnd w:id="32"/>
      <w:r w:rsidRPr="002F1A98">
        <w:rPr>
          <w:rFonts w:ascii="Aptos" w:eastAsia="Calibri" w:hAnsi="Aptos" w:cstheme="minorHAnsi"/>
          <w:kern w:val="0"/>
          <w:sz w:val="24"/>
          <w:szCs w:val="24"/>
          <w:lang w:val="hr-HR"/>
          <w14:ligatures w14:val="none"/>
        </w:rPr>
        <w:t>te zadovoljava uvjete za potpuno uključivanje osoba sa smanjenom</w:t>
      </w:r>
      <w:r w:rsidR="00F56397"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pokretljivošću sukladno važećim zakonskim odredbama. Građevina je samostojeća pravilnog</w:t>
      </w:r>
      <w:r w:rsidR="00F56397"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tlocrtnog oblika maksimalnih dimenzija 32,52 m x 21,92 m, etažnosti prizemlje. Na parceli je osigurano ukupno 8 parkirnih mjesta za radnike dječjeg vrtića, te roditelje djece (od čega je 1 mjesto osigurano za osobe s invaliditetom). Sa sjeverne i južne strane parcele osigurani su pristupi vatrogasnih vozila širine 6,0 m – na sjevernoj i južnoj strani pristup osiguran dijelom asfaltiranom površinom, a dijelom travnatom rešetkom; podloga je projektirana tako da podnese osovinski pritisak vozila od 100 kN, čime se zadovoljava zona zahvata vatrogasnog vozila. Na južnoj strani izvedeno je dječje igralište s igralima od 102,97 m². Svi prostori osiguravaju pedagoško estetsku poticajnu sredinu za djecu u dobi od 12 mjeseci do polaska u osnovnu školu te zadovoljavaju higijensko - tehničke i ekološke zahtjeve. Sve prostorije su funkcionalno povezane tako da osiguravaju slobodnu cirkulaciju djece, diferencirani pristup u ponudi različitih materijala i realizaciji aktivnosti primjerenih  djeci različitih razvojnih sposobnosti, potencijala, interesa i stilova učenja.</w:t>
      </w:r>
    </w:p>
    <w:p w14:paraId="4A7D5A05" w14:textId="77777777" w:rsidR="00954F78" w:rsidRPr="002F1A98" w:rsidRDefault="00954F78" w:rsidP="007A55ED">
      <w:pPr>
        <w:spacing w:after="0" w:line="276" w:lineRule="auto"/>
        <w:jc w:val="both"/>
        <w:rPr>
          <w:rFonts w:ascii="Aptos" w:eastAsia="Calibri" w:hAnsi="Aptos" w:cstheme="minorHAnsi"/>
          <w:kern w:val="0"/>
          <w:sz w:val="24"/>
          <w:szCs w:val="24"/>
          <w:lang w:val="hr-HR"/>
          <w14:ligatures w14:val="none"/>
        </w:rPr>
      </w:pPr>
    </w:p>
    <w:p w14:paraId="1D060B5E" w14:textId="77777777" w:rsidR="007450AD" w:rsidRPr="002F1A98" w:rsidRDefault="007450AD" w:rsidP="007A55ED">
      <w:pPr>
        <w:spacing w:after="0" w:line="276" w:lineRule="auto"/>
        <w:jc w:val="both"/>
        <w:rPr>
          <w:rFonts w:ascii="Aptos" w:eastAsia="Calibri" w:hAnsi="Aptos" w:cstheme="minorHAnsi"/>
          <w:kern w:val="0"/>
          <w:sz w:val="24"/>
          <w:szCs w:val="24"/>
          <w:lang w:val="hr-HR"/>
          <w14:ligatures w14:val="none"/>
        </w:rPr>
      </w:pPr>
    </w:p>
    <w:p w14:paraId="67677C2F" w14:textId="77777777" w:rsidR="007450AD" w:rsidRPr="002F1A98" w:rsidRDefault="007450AD" w:rsidP="007A55ED">
      <w:pPr>
        <w:spacing w:after="0" w:line="276" w:lineRule="auto"/>
        <w:jc w:val="both"/>
        <w:rPr>
          <w:rFonts w:ascii="Aptos" w:eastAsia="Calibri" w:hAnsi="Aptos" w:cstheme="minorHAnsi"/>
          <w:kern w:val="0"/>
          <w:sz w:val="24"/>
          <w:szCs w:val="24"/>
          <w:lang w:val="hr-HR"/>
          <w14:ligatures w14:val="none"/>
        </w:rPr>
      </w:pPr>
    </w:p>
    <w:p w14:paraId="7106AA17" w14:textId="0BEEE8D9"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Opremljenost prostora</w:t>
      </w:r>
    </w:p>
    <w:p w14:paraId="27B81624"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p>
    <w:p w14:paraId="224B546A" w14:textId="1835ADA0" w:rsidR="00D57C68" w:rsidRPr="002F1A98" w:rsidRDefault="00B55686"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Prostor je opremljen sufinanciranim sredstvima Europske unije – Program ruralnog razvoja </w:t>
      </w:r>
      <w:r w:rsidR="00D57C68" w:rsidRPr="002F1A98">
        <w:rPr>
          <w:rFonts w:ascii="Aptos" w:eastAsia="Calibri" w:hAnsi="Aptos" w:cstheme="minorHAnsi"/>
          <w:kern w:val="0"/>
          <w:sz w:val="24"/>
          <w:szCs w:val="24"/>
          <w:lang w:val="hr-HR"/>
          <w14:ligatures w14:val="none"/>
        </w:rPr>
        <w:t>Za potrebe rada koristit će se oprema i didaktička sredstva koja će se tijekom godina nadopunjavati prema financijskim mogućnostima vrtića. Odabrali smo namještaj jednostavnih</w:t>
      </w:r>
      <w:r w:rsidRPr="002F1A98">
        <w:rPr>
          <w:rFonts w:ascii="Aptos" w:eastAsia="Calibri" w:hAnsi="Aptos" w:cstheme="minorHAnsi"/>
          <w:kern w:val="0"/>
          <w:sz w:val="24"/>
          <w:szCs w:val="24"/>
          <w:lang w:val="hr-HR"/>
          <w14:ligatures w14:val="none"/>
        </w:rPr>
        <w:t xml:space="preserve"> </w:t>
      </w:r>
      <w:r w:rsidR="00D57C68" w:rsidRPr="002F1A98">
        <w:rPr>
          <w:rFonts w:ascii="Aptos" w:eastAsia="Calibri" w:hAnsi="Aptos" w:cstheme="minorHAnsi"/>
          <w:kern w:val="0"/>
          <w:sz w:val="24"/>
          <w:szCs w:val="24"/>
          <w:lang w:val="hr-HR"/>
          <w14:ligatures w14:val="none"/>
        </w:rPr>
        <w:t>linija, toplih ekoloških boja, lako primjenjiv u dječjim igrama i aktivnostima te stabilan. Djeca će imati mogućnost fleksibilnog korištenja prostora i aktivnog sudjelovanja u njegovu mijenjanju i oblikovanju. U takvom prostoru djeca će stjecati sve veću samostalnost i razvijati inicijativu za vlastite aktivnosti. Namještaj je u potpunosti prilagođen potrebama djece. Oblikovan je prema normama o dječjoj sigurnosti, antropometrijskim podatcima prema dobi, spolu, težini te tjelesnim veličinama djeteta, a također se vodilo računa i o specifičnim preventivnim mjerama za specifične tipove nezgoda te čvrstoću, izdržljivost i sigurnost konstrukcije. Sve površine namještaja lako se održavaju i čiste.</w:t>
      </w:r>
    </w:p>
    <w:p w14:paraId="5856AEE8" w14:textId="77777777" w:rsidR="00871042" w:rsidRPr="002F1A98" w:rsidRDefault="00871042" w:rsidP="007A55ED">
      <w:pPr>
        <w:spacing w:after="0" w:line="276" w:lineRule="auto"/>
        <w:jc w:val="both"/>
        <w:rPr>
          <w:rFonts w:ascii="Aptos" w:eastAsia="Calibri" w:hAnsi="Aptos" w:cstheme="minorHAnsi"/>
          <w:kern w:val="0"/>
          <w:sz w:val="24"/>
          <w:szCs w:val="24"/>
          <w:lang w:val="hr-HR"/>
          <w14:ligatures w14:val="none"/>
        </w:rPr>
      </w:pPr>
    </w:p>
    <w:p w14:paraId="0F4CDE7C" w14:textId="054C39EB"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Djeci će biti na raspolaganju:</w:t>
      </w:r>
    </w:p>
    <w:p w14:paraId="12FFFF62"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p>
    <w:p w14:paraId="01F51F42"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1. OPREMA:</w:t>
      </w:r>
    </w:p>
    <w:p w14:paraId="33BCD37C" w14:textId="77777777" w:rsidR="00D57C68" w:rsidRPr="002F1A98" w:rsidRDefault="00D57C68" w:rsidP="004A5650">
      <w:pPr>
        <w:numPr>
          <w:ilvl w:val="0"/>
          <w:numId w:val="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namještaj (stolovi, stolice, ormari, garderobni ormarići, klupice,) primjeren uzrastu djece</w:t>
      </w:r>
    </w:p>
    <w:p w14:paraId="6E0A11D7" w14:textId="157385BA" w:rsidR="00D57C68" w:rsidRPr="002F1A98" w:rsidRDefault="00D57C68" w:rsidP="004A5650">
      <w:pPr>
        <w:numPr>
          <w:ilvl w:val="0"/>
          <w:numId w:val="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opremljeni sanitarni čvorovi za djecu i osoblje (wc-školjke, umivaonici,</w:t>
      </w:r>
      <w:r w:rsidR="00D565F6" w:rsidRPr="002F1A98">
        <w:rPr>
          <w:rFonts w:ascii="Aptos" w:eastAsia="Calibri" w:hAnsi="Aptos" w:cstheme="minorHAnsi"/>
          <w:kern w:val="0"/>
          <w:sz w:val="24"/>
          <w:szCs w:val="24"/>
          <w:lang w:val="hr-HR"/>
          <w14:ligatures w14:val="none"/>
        </w:rPr>
        <w:t xml:space="preserve"> tuš</w:t>
      </w:r>
      <w:r w:rsidR="00A4376B" w:rsidRPr="002F1A98">
        <w:rPr>
          <w:rFonts w:ascii="Aptos" w:eastAsia="Calibri" w:hAnsi="Aptos" w:cstheme="minorHAnsi"/>
          <w:kern w:val="0"/>
          <w:sz w:val="24"/>
          <w:szCs w:val="24"/>
          <w:lang w:val="hr-HR"/>
          <w14:ligatures w14:val="none"/>
        </w:rPr>
        <w:t xml:space="preserve"> kabine,</w:t>
      </w:r>
      <w:r w:rsidRPr="002F1A98">
        <w:rPr>
          <w:rFonts w:ascii="Aptos" w:eastAsia="Calibri" w:hAnsi="Aptos" w:cstheme="minorHAnsi"/>
          <w:kern w:val="0"/>
          <w:sz w:val="24"/>
          <w:szCs w:val="24"/>
          <w:lang w:val="hr-HR"/>
          <w14:ligatures w14:val="none"/>
        </w:rPr>
        <w:t xml:space="preserve"> dozatori, držači papira, ogledala, police za pribor osobne higijene)</w:t>
      </w:r>
    </w:p>
    <w:p w14:paraId="135B5520" w14:textId="77777777" w:rsidR="00D57C68" w:rsidRPr="002F1A98" w:rsidRDefault="00D57C68" w:rsidP="004A5650">
      <w:pPr>
        <w:numPr>
          <w:ilvl w:val="0"/>
          <w:numId w:val="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primjerena dnevna i električna osvijetljenost</w:t>
      </w:r>
    </w:p>
    <w:p w14:paraId="31DD7562"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p>
    <w:p w14:paraId="17ECF264"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2. DIDAKTIČKA OPREMA:</w:t>
      </w:r>
    </w:p>
    <w:p w14:paraId="781BAC3C" w14:textId="77777777" w:rsidR="00D57C68" w:rsidRPr="002F1A98" w:rsidRDefault="00D57C68" w:rsidP="004A5650">
      <w:pPr>
        <w:numPr>
          <w:ilvl w:val="0"/>
          <w:numId w:val="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centri igara (centar frizera, kuhinje, lutaka, građenja i konstruiranja, početno čitanje i pisanje, slikovnice, likovni, glazbeni, scenski, društvenih igara, liječnika, prometni…)</w:t>
      </w:r>
    </w:p>
    <w:p w14:paraId="58AB65B1" w14:textId="77777777" w:rsidR="00D57C68" w:rsidRPr="002F1A98" w:rsidRDefault="00D57C68" w:rsidP="004A5650">
      <w:pPr>
        <w:numPr>
          <w:ilvl w:val="0"/>
          <w:numId w:val="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centar prirode i prirodnih materijala, didaktički neoblikovanog materijala</w:t>
      </w:r>
    </w:p>
    <w:p w14:paraId="426926B8" w14:textId="77777777" w:rsidR="00D57C68" w:rsidRPr="002F1A98" w:rsidRDefault="00D57C68" w:rsidP="004A5650">
      <w:pPr>
        <w:numPr>
          <w:ilvl w:val="0"/>
          <w:numId w:val="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igre za razvoj spoznajnih procesa, psihomotornih sposobnosti, govora, grupiranja i razvrstavanja, društveno-zabavne igre</w:t>
      </w:r>
    </w:p>
    <w:p w14:paraId="56FF3E81"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p>
    <w:p w14:paraId="3E24EBB3" w14:textId="3AC372DE"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dizajniranju poticajnog okruženja aktivno će sudjelovati djeca, a izbor i opremljenost centara ovisit će o njihovom interesima, iskustvima i potrebama. Unutar prostora osigurat ćemo mjesta za mirnu igru i osamljivanje djece. Svaki će centar imati pripadajući raznovrsni materijal zastupljen u dovoljnim količinama i na dohvat dječje ruke. Materijali će biti ponuđeni djeci pregledno, logično i svrsishodno. Didaktička sredstva i pomagala zadovoljavat će zadaće koje ostvarujemo kao i kriterije: razvojne primjerenosti, trajnosti, lakoće upotrebljivosti i privlačnosti. Uz gotova didaktička sredstava i igračke Vrtić će u velikim količinama koristiti neoblikovani i poluoblikovani materijal kojeg će odgojitelji sakupljati i prerađivati s djecom i roditeljima. Vanjski prostori vrtićkog igrališta su optimalno osigurani visokom ogradnom zaštitom tako da djeca imaju sigurnost i slobodu kretanja. Oko igrališta su</w:t>
      </w:r>
      <w:r w:rsidR="00B55686" w:rsidRPr="002F1A98">
        <w:rPr>
          <w:rFonts w:ascii="Aptos" w:eastAsia="Calibri" w:hAnsi="Aptos" w:cstheme="minorHAnsi"/>
          <w:kern w:val="0"/>
          <w:sz w:val="24"/>
          <w:szCs w:val="24"/>
          <w:lang w:val="hr-HR"/>
          <w14:ligatures w14:val="none"/>
        </w:rPr>
        <w:t xml:space="preserve"> stabla</w:t>
      </w:r>
      <w:r w:rsidRPr="002F1A98">
        <w:rPr>
          <w:rFonts w:ascii="Aptos" w:eastAsia="Calibri" w:hAnsi="Aptos" w:cstheme="minorHAnsi"/>
          <w:kern w:val="0"/>
          <w:sz w:val="24"/>
          <w:szCs w:val="24"/>
          <w:lang w:val="hr-HR"/>
          <w14:ligatures w14:val="none"/>
        </w:rPr>
        <w:t xml:space="preserve"> koja osiguravaju prirodnu hladovinu. Igralište je opremljeno ljuljačkama, </w:t>
      </w:r>
      <w:r w:rsidRPr="002F1A98">
        <w:rPr>
          <w:rFonts w:ascii="Aptos" w:eastAsia="Calibri" w:hAnsi="Aptos" w:cstheme="minorHAnsi"/>
          <w:kern w:val="0"/>
          <w:sz w:val="24"/>
          <w:szCs w:val="24"/>
          <w:lang w:val="hr-HR"/>
          <w14:ligatures w14:val="none"/>
        </w:rPr>
        <w:lastRenderedPageBreak/>
        <w:t>toboganom i ostalim igralima primjerenima dobi. Svako igralo je atestirano za korištenje. Tehničko osoblje vrtića prije izlaska djece na vanjske površine pregledava teren.</w:t>
      </w:r>
    </w:p>
    <w:p w14:paraId="24FDCC2A" w14:textId="378E2094" w:rsidR="00AD7F1D" w:rsidRPr="002F1A98" w:rsidRDefault="00AD7F1D" w:rsidP="007A55ED">
      <w:pPr>
        <w:spacing w:after="0" w:line="276" w:lineRule="auto"/>
        <w:jc w:val="both"/>
        <w:rPr>
          <w:rFonts w:ascii="Aptos" w:eastAsia="Calibri" w:hAnsi="Aptos" w:cstheme="minorHAnsi"/>
          <w:kern w:val="0"/>
          <w:sz w:val="24"/>
          <w:szCs w:val="24"/>
          <w:lang w:val="hr-HR"/>
          <w14:ligatures w14:val="none"/>
        </w:rPr>
      </w:pPr>
    </w:p>
    <w:p w14:paraId="6284A5E1" w14:textId="77777777" w:rsidR="00AD7F1D" w:rsidRPr="002F1A98" w:rsidRDefault="00AD7F1D" w:rsidP="007A55ED">
      <w:pPr>
        <w:spacing w:after="0" w:line="276" w:lineRule="auto"/>
        <w:jc w:val="both"/>
        <w:rPr>
          <w:rFonts w:ascii="Aptos" w:eastAsia="Calibri" w:hAnsi="Aptos" w:cstheme="minorHAnsi"/>
          <w:kern w:val="0"/>
          <w:sz w:val="24"/>
          <w:szCs w:val="24"/>
          <w:lang w:val="hr-HR"/>
          <w14:ligatures w14:val="none"/>
        </w:rPr>
      </w:pPr>
    </w:p>
    <w:p w14:paraId="23AEDE16" w14:textId="08140F7D" w:rsidR="00871042"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Materijalno - organizacijske sigurnosne uvjete ostvarivat ćemo kontinuiranim mjerama i aktivnostima:</w:t>
      </w:r>
    </w:p>
    <w:p w14:paraId="13141A93" w14:textId="77777777" w:rsidR="00871042" w:rsidRPr="002F1A98" w:rsidRDefault="00871042" w:rsidP="004F140A">
      <w:pPr>
        <w:spacing w:after="0" w:line="276" w:lineRule="auto"/>
        <w:ind w:left="709"/>
        <w:jc w:val="both"/>
        <w:rPr>
          <w:rFonts w:ascii="Aptos" w:eastAsia="Calibri" w:hAnsi="Aptos" w:cstheme="minorHAnsi"/>
          <w:kern w:val="0"/>
          <w:sz w:val="24"/>
          <w:szCs w:val="24"/>
          <w:lang w:val="hr-HR"/>
          <w14:ligatures w14:val="none"/>
        </w:rPr>
      </w:pPr>
    </w:p>
    <w:p w14:paraId="007B3B38" w14:textId="77777777" w:rsidR="00D57C68" w:rsidRPr="002F1A98" w:rsidRDefault="00D57C68" w:rsidP="004F140A">
      <w:pPr>
        <w:numPr>
          <w:ilvl w:val="0"/>
          <w:numId w:val="4"/>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stvarati materijalne uvjete za sigurnost djece (održavati ograde, sigurnosne utičnice i namještaj, nabavljati igračke bez štetnih sastojaka, primjerene dobi, redovito održavati energetske instalacije, uklanjati opasne predmete)</w:t>
      </w:r>
    </w:p>
    <w:p w14:paraId="129B71D8" w14:textId="77777777" w:rsidR="00D57C68" w:rsidRPr="002F1A98" w:rsidRDefault="00D57C68" w:rsidP="004F140A">
      <w:pPr>
        <w:numPr>
          <w:ilvl w:val="0"/>
          <w:numId w:val="4"/>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sprječavati rizične situacije tijekom radnog procesa (uklanjati alate i predmete nakon popravaka i pranja, raditi na siguran način)</w:t>
      </w:r>
    </w:p>
    <w:p w14:paraId="706B1C2C" w14:textId="77777777" w:rsidR="00D57C68" w:rsidRPr="002F1A98" w:rsidRDefault="00D57C68" w:rsidP="004F140A">
      <w:pPr>
        <w:numPr>
          <w:ilvl w:val="0"/>
          <w:numId w:val="4"/>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sprječavati mogućnost ozljeda osiguranjem prostora i dobrom organizacijom rada</w:t>
      </w:r>
    </w:p>
    <w:p w14:paraId="5824ABDF" w14:textId="77777777" w:rsidR="00D57C68" w:rsidRPr="002F1A98" w:rsidRDefault="00D57C68" w:rsidP="004F140A">
      <w:pPr>
        <w:numPr>
          <w:ilvl w:val="0"/>
          <w:numId w:val="4"/>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zadovoljavati sanitarne i zdravstvene kriterije za funkcioniranje ustanove (kuhinja, sobe dnevnog boravka, ostale prostorije) i osoblja (prevencija i izolacija zaraznih bolesti, redovni pregledi)</w:t>
      </w:r>
    </w:p>
    <w:p w14:paraId="11E27131" w14:textId="77777777" w:rsidR="00D57C68" w:rsidRPr="002F1A98" w:rsidRDefault="00D57C68" w:rsidP="004F140A">
      <w:pPr>
        <w:numPr>
          <w:ilvl w:val="0"/>
          <w:numId w:val="5"/>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kontinuirano osposobljavati radnike za sigurnosno ponašanje. Radnike upućivati na tečajeve zaštite na radu, pružanja prve pomoći i protupožarne tečajeve</w:t>
      </w:r>
    </w:p>
    <w:p w14:paraId="371D1CD9" w14:textId="77777777" w:rsidR="00D57C68" w:rsidRPr="002F1A98" w:rsidRDefault="00D57C68" w:rsidP="004F140A">
      <w:pPr>
        <w:numPr>
          <w:ilvl w:val="0"/>
          <w:numId w:val="5"/>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osigurati ispravnost vatrogasne opreme, kompletnost sanitetske opreme u slučaju nezgoda i opremu i sredstva za provođenje evakuacije i spašavanja. Osigurati evakuacijske putove i izlaze; provoditi vježbe evakuacije i spašavanja</w:t>
      </w:r>
    </w:p>
    <w:p w14:paraId="72E88593" w14:textId="77777777" w:rsidR="00D57C68" w:rsidRPr="002F1A98" w:rsidRDefault="00D57C68" w:rsidP="004F140A">
      <w:pPr>
        <w:numPr>
          <w:ilvl w:val="0"/>
          <w:numId w:val="5"/>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pri sportskim aktivnostima, izletima i izlascima izvan vrtića nastojati osigurati dovoljno osoblja u pratnji, potrebnu medicinsku i ostalu opremu, dobru organizaciju i druge sigurnosne elemente</w:t>
      </w:r>
    </w:p>
    <w:p w14:paraId="5D5942F3" w14:textId="77777777" w:rsidR="00D57C68" w:rsidRPr="002F1A98" w:rsidRDefault="00D57C68" w:rsidP="004F140A">
      <w:pPr>
        <w:numPr>
          <w:ilvl w:val="0"/>
          <w:numId w:val="5"/>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spriječiti stvaranje nasilnog ozračja u suradnji s roditeljima</w:t>
      </w:r>
    </w:p>
    <w:p w14:paraId="446A4981" w14:textId="77777777" w:rsidR="00D57C68" w:rsidRPr="002F1A98" w:rsidRDefault="00D57C68" w:rsidP="004F140A">
      <w:pPr>
        <w:numPr>
          <w:ilvl w:val="0"/>
          <w:numId w:val="5"/>
        </w:numPr>
        <w:spacing w:after="0" w:line="276" w:lineRule="auto"/>
        <w:ind w:left="709"/>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tijekom godine informirati roditelje, ljude iz lokalne zajednice i cjelokupno osoblje vrtića o mogućim izvorima nesigurnosti za djecu i poduzimati mjere</w:t>
      </w:r>
    </w:p>
    <w:p w14:paraId="3C92C2EA" w14:textId="77777777" w:rsidR="00D57C68" w:rsidRPr="002F1A98" w:rsidRDefault="00D57C68" w:rsidP="007A55ED">
      <w:pPr>
        <w:spacing w:after="0" w:line="276" w:lineRule="auto"/>
        <w:jc w:val="both"/>
        <w:outlineLvl w:val="1"/>
        <w:rPr>
          <w:rFonts w:ascii="Aptos" w:eastAsia="Calibri" w:hAnsi="Aptos" w:cstheme="minorHAnsi"/>
          <w:kern w:val="0"/>
          <w:sz w:val="24"/>
          <w:szCs w:val="24"/>
          <w:u w:val="single"/>
          <w:lang w:val="hr-HR"/>
          <w14:ligatures w14:val="none"/>
        </w:rPr>
      </w:pPr>
      <w:bookmarkStart w:id="33" w:name="_Toc82803425"/>
      <w:bookmarkStart w:id="34" w:name="_Toc83021050"/>
    </w:p>
    <w:p w14:paraId="654C57CF" w14:textId="27402B3F" w:rsidR="00D57C68" w:rsidRPr="002F1A98" w:rsidRDefault="00D57C68" w:rsidP="004A5650">
      <w:pPr>
        <w:pStyle w:val="Odlomakpopisa"/>
        <w:numPr>
          <w:ilvl w:val="1"/>
          <w:numId w:val="1"/>
        </w:numPr>
        <w:spacing w:after="0" w:line="276" w:lineRule="auto"/>
        <w:jc w:val="both"/>
        <w:outlineLvl w:val="1"/>
        <w:rPr>
          <w:rFonts w:ascii="Aptos" w:eastAsia="Calibri" w:hAnsi="Aptos" w:cstheme="minorHAnsi"/>
          <w:i/>
          <w:iCs/>
          <w:kern w:val="0"/>
          <w:sz w:val="24"/>
          <w:szCs w:val="24"/>
          <w:lang w:val="hr-HR"/>
          <w14:ligatures w14:val="none"/>
        </w:rPr>
      </w:pPr>
      <w:bookmarkStart w:id="35" w:name="_Toc228174103"/>
      <w:bookmarkStart w:id="36" w:name="_Toc228182931"/>
      <w:r w:rsidRPr="002F1A98">
        <w:rPr>
          <w:rFonts w:ascii="Aptos" w:eastAsia="Calibri" w:hAnsi="Aptos" w:cstheme="minorHAnsi"/>
          <w:i/>
          <w:iCs/>
          <w:kern w:val="0"/>
          <w:sz w:val="24"/>
          <w:szCs w:val="24"/>
          <w:lang w:val="hr-HR"/>
          <w14:ligatures w14:val="none"/>
        </w:rPr>
        <w:t>PLAN NABAVE</w:t>
      </w:r>
      <w:bookmarkEnd w:id="33"/>
      <w:bookmarkEnd w:id="34"/>
      <w:bookmarkEnd w:id="35"/>
      <w:bookmarkEnd w:id="36"/>
      <w:r w:rsidRPr="002F1A98">
        <w:rPr>
          <w:rFonts w:ascii="Aptos" w:eastAsia="Calibri" w:hAnsi="Aptos" w:cstheme="minorHAnsi"/>
          <w:i/>
          <w:iCs/>
          <w:kern w:val="0"/>
          <w:sz w:val="24"/>
          <w:szCs w:val="24"/>
          <w:lang w:val="hr-HR"/>
          <w14:ligatures w14:val="none"/>
        </w:rPr>
        <w:t xml:space="preserve"> </w:t>
      </w:r>
    </w:p>
    <w:p w14:paraId="17DBAAAD" w14:textId="77777777" w:rsidR="00AA682B" w:rsidRPr="002F1A98" w:rsidRDefault="00AA682B" w:rsidP="00AA682B">
      <w:pPr>
        <w:pStyle w:val="Odlomakpopisa"/>
        <w:spacing w:after="0" w:line="276" w:lineRule="auto"/>
        <w:jc w:val="both"/>
        <w:outlineLvl w:val="1"/>
        <w:rPr>
          <w:rFonts w:ascii="Aptos" w:eastAsia="Calibri" w:hAnsi="Aptos" w:cstheme="minorHAnsi"/>
          <w:i/>
          <w:iCs/>
          <w:kern w:val="0"/>
          <w:sz w:val="24"/>
          <w:szCs w:val="24"/>
          <w:lang w:val="hr-HR"/>
          <w14:ligatures w14:val="none"/>
        </w:rPr>
      </w:pPr>
    </w:p>
    <w:p w14:paraId="3CD18102"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Tijekom godine, znatna financijska sredstva bit će uložena u sljedeće stavke:</w:t>
      </w:r>
    </w:p>
    <w:p w14:paraId="4C4EF747" w14:textId="77777777" w:rsidR="00D57C68" w:rsidRPr="002F1A98" w:rsidRDefault="00D57C68" w:rsidP="004A5650">
      <w:pPr>
        <w:numPr>
          <w:ilvl w:val="0"/>
          <w:numId w:val="3"/>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Potrošni i likovni materijal i sredstva ovisno o potrebama pojedine skupine, a u skladu s financijskim mogućnostima</w:t>
      </w:r>
    </w:p>
    <w:p w14:paraId="0C71388F" w14:textId="77777777" w:rsidR="00D57C68" w:rsidRPr="002F1A98" w:rsidRDefault="00D57C68" w:rsidP="004A5650">
      <w:pPr>
        <w:numPr>
          <w:ilvl w:val="0"/>
          <w:numId w:val="3"/>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Pedagoška dokumentacija – kontinuirano tijekom godine</w:t>
      </w:r>
    </w:p>
    <w:p w14:paraId="6E9390A6" w14:textId="77777777" w:rsidR="00D57C68" w:rsidRPr="002F1A98" w:rsidRDefault="00D57C68" w:rsidP="004A5650">
      <w:pPr>
        <w:numPr>
          <w:ilvl w:val="0"/>
          <w:numId w:val="3"/>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Nabava i popunjavanje didaktičke opreme u odgojnim skupinama – dopuna centara aktivnosti u sobama dnevnog boravka, nabava slikovnica, audio-vizualnih pomagala i sredstava</w:t>
      </w:r>
    </w:p>
    <w:p w14:paraId="2E21342E" w14:textId="77777777" w:rsidR="00D57C68" w:rsidRPr="002F1A98" w:rsidRDefault="00D57C68" w:rsidP="004A5650">
      <w:pPr>
        <w:numPr>
          <w:ilvl w:val="0"/>
          <w:numId w:val="3"/>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Nabava informatičke opreme po potrebi</w:t>
      </w:r>
    </w:p>
    <w:p w14:paraId="5AFDBCA7" w14:textId="10ED417C" w:rsidR="00871042" w:rsidRPr="002F1A98" w:rsidRDefault="00D57C68" w:rsidP="004A5650">
      <w:pPr>
        <w:numPr>
          <w:ilvl w:val="0"/>
          <w:numId w:val="3"/>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Uređenje igrališta prema financijskim mogućnostima (nabava sitnije opreme za boravak na zraku)</w:t>
      </w:r>
    </w:p>
    <w:p w14:paraId="233AE577" w14:textId="77777777" w:rsidR="00871042" w:rsidRPr="002F1A98" w:rsidRDefault="00871042" w:rsidP="007A55ED">
      <w:pPr>
        <w:spacing w:after="0" w:line="276" w:lineRule="auto"/>
        <w:ind w:firstLine="360"/>
        <w:jc w:val="both"/>
        <w:rPr>
          <w:rFonts w:ascii="Aptos" w:eastAsia="Calibri" w:hAnsi="Aptos" w:cstheme="minorHAnsi"/>
          <w:kern w:val="0"/>
          <w:sz w:val="24"/>
          <w:szCs w:val="24"/>
          <w:lang w:val="hr-HR"/>
          <w14:ligatures w14:val="none"/>
        </w:rPr>
      </w:pPr>
    </w:p>
    <w:p w14:paraId="6A32F840" w14:textId="45F33D92" w:rsidR="00B55686" w:rsidRPr="002F1A98" w:rsidRDefault="00D57C68"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Nastojat ćemo sve planove u okviru godine i realizirati, no oni ovise u velikoj mjeri o financijama i mogućnostima unutar njih.</w:t>
      </w:r>
    </w:p>
    <w:p w14:paraId="7071EF5B" w14:textId="77777777" w:rsidR="00AA682B" w:rsidRPr="002F1A98" w:rsidRDefault="00AA682B" w:rsidP="007A55ED">
      <w:pPr>
        <w:spacing w:after="0" w:line="276" w:lineRule="auto"/>
        <w:ind w:firstLine="360"/>
        <w:jc w:val="both"/>
        <w:rPr>
          <w:rFonts w:ascii="Aptos" w:eastAsia="Calibri" w:hAnsi="Aptos" w:cstheme="minorHAnsi"/>
          <w:kern w:val="0"/>
          <w:sz w:val="24"/>
          <w:szCs w:val="24"/>
          <w:lang w:val="hr-HR"/>
          <w14:ligatures w14:val="none"/>
        </w:rPr>
      </w:pPr>
    </w:p>
    <w:p w14:paraId="61E4EA66" w14:textId="77777777" w:rsidR="00D57C68" w:rsidRPr="002F1A98" w:rsidRDefault="00D57C68" w:rsidP="004A5650">
      <w:pPr>
        <w:numPr>
          <w:ilvl w:val="0"/>
          <w:numId w:val="2"/>
        </w:numPr>
        <w:spacing w:after="0" w:line="276" w:lineRule="auto"/>
        <w:ind w:left="0" w:firstLine="0"/>
        <w:jc w:val="both"/>
        <w:outlineLvl w:val="0"/>
        <w:rPr>
          <w:rFonts w:ascii="Aptos" w:eastAsia="Calibri" w:hAnsi="Aptos" w:cstheme="minorHAnsi"/>
          <w:b/>
          <w:kern w:val="0"/>
          <w:sz w:val="24"/>
          <w:szCs w:val="24"/>
          <w:lang w:val="hr-HR"/>
          <w14:ligatures w14:val="none"/>
        </w:rPr>
      </w:pPr>
      <w:bookmarkStart w:id="37" w:name="_Toc82803426"/>
      <w:bookmarkStart w:id="38" w:name="_Toc83021051"/>
      <w:bookmarkStart w:id="39" w:name="_Toc228174104"/>
      <w:bookmarkStart w:id="40" w:name="_Toc228182932"/>
      <w:r w:rsidRPr="002F1A98">
        <w:rPr>
          <w:rFonts w:ascii="Aptos" w:eastAsia="Calibri" w:hAnsi="Aptos" w:cstheme="minorHAnsi"/>
          <w:b/>
          <w:kern w:val="0"/>
          <w:sz w:val="24"/>
          <w:szCs w:val="24"/>
          <w:lang w:val="hr-HR"/>
          <w14:ligatures w14:val="none"/>
        </w:rPr>
        <w:t>NJEGA I SKRB ZA TJELESNI RAST, RAZVOJ I ZDRAVLJE DJETETA</w:t>
      </w:r>
      <w:bookmarkEnd w:id="37"/>
      <w:bookmarkEnd w:id="38"/>
      <w:bookmarkEnd w:id="39"/>
      <w:bookmarkEnd w:id="40"/>
    </w:p>
    <w:p w14:paraId="26012EF0"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16726589" w14:textId="77777777" w:rsidR="00D57C68" w:rsidRPr="002F1A98" w:rsidRDefault="00D57C68" w:rsidP="00B55686">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Djelovanje na očuvanju i unapređivanju zdravlja djece i njihovog zdravog psiho-fizičkog razvoja, pravovremeno i kvalitetno zadovoljavanje razvojnih potreba i prava djece ostvarit će se kroz različite zadaće:</w:t>
      </w:r>
    </w:p>
    <w:p w14:paraId="3DAE0306" w14:textId="77777777" w:rsidR="00D57C68" w:rsidRPr="002F1A98" w:rsidRDefault="00D57C68" w:rsidP="004A5650">
      <w:pPr>
        <w:numPr>
          <w:ilvl w:val="0"/>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Upoznavanje i praćenje zdravstvenog statusa djeteta</w:t>
      </w:r>
    </w:p>
    <w:p w14:paraId="57B6D73E"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Sustavno praćenje rasta i razvoja djece</w:t>
      </w:r>
    </w:p>
    <w:p w14:paraId="1C6C4C1A"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Evidentiranje zdravstvenog stanja svakog djeteta</w:t>
      </w:r>
    </w:p>
    <w:p w14:paraId="01B04E7A"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Prikupljanje podataka o procijepljenosti  svakog djeteta pri upisu u dječji vrtić</w:t>
      </w:r>
    </w:p>
    <w:p w14:paraId="63BF474E" w14:textId="4D66BCCA"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Praćenje pobola po svim odgojno</w:t>
      </w:r>
      <w:r w:rsidR="00781034"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 xml:space="preserve"> obrazovnim skupinama</w:t>
      </w:r>
    </w:p>
    <w:p w14:paraId="3C1F62E4"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Praćenje epidemiološke situacije te, po potrebi, provođenje protuepidemijskih mjera u slučaju zaraznih bolesti</w:t>
      </w:r>
    </w:p>
    <w:p w14:paraId="1B21905C"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Provođenje antropometrijskog mjerenja 2 puta godišnje, analiza i obrada podataka te poduzimanje potrebnih mjera na temelju dobivenih vrijednosti</w:t>
      </w:r>
    </w:p>
    <w:p w14:paraId="71ABD07E" w14:textId="406AAF74"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Izmjena aktivnosti i prilagođavanje dnevnog ritma uvažavajući trenut</w:t>
      </w:r>
      <w:r w:rsidR="002C3852" w:rsidRPr="002F1A98">
        <w:rPr>
          <w:rFonts w:ascii="Aptos" w:eastAsia="Calibri" w:hAnsi="Aptos" w:cstheme="minorHAnsi"/>
          <w:kern w:val="0"/>
          <w:sz w:val="24"/>
          <w:szCs w:val="24"/>
          <w:lang w:val="hr-HR"/>
          <w14:ligatures w14:val="none"/>
        </w:rPr>
        <w:t>ačne</w:t>
      </w:r>
      <w:r w:rsidRPr="002F1A98">
        <w:rPr>
          <w:rFonts w:ascii="Aptos" w:eastAsia="Calibri" w:hAnsi="Aptos" w:cstheme="minorHAnsi"/>
          <w:kern w:val="0"/>
          <w:sz w:val="24"/>
          <w:szCs w:val="24"/>
          <w:lang w:val="hr-HR"/>
          <w14:ligatures w14:val="none"/>
        </w:rPr>
        <w:t xml:space="preserve"> potrebe djeteta (prehrana, odmor, planiranje rasporeda aktivnosti, izmjena statičkih i dinamičkih aktivnosti)</w:t>
      </w:r>
      <w:r w:rsidR="00B55686"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važne za psihofizički razvoj djeteta</w:t>
      </w:r>
    </w:p>
    <w:p w14:paraId="7FEE81B2" w14:textId="77777777" w:rsidR="00871042" w:rsidRPr="002F1A98" w:rsidRDefault="00871042" w:rsidP="007A55ED">
      <w:pPr>
        <w:spacing w:after="0" w:line="276" w:lineRule="auto"/>
        <w:ind w:left="1440"/>
        <w:contextualSpacing/>
        <w:jc w:val="both"/>
        <w:rPr>
          <w:rFonts w:ascii="Aptos" w:eastAsia="Calibri" w:hAnsi="Aptos" w:cstheme="minorHAnsi"/>
          <w:kern w:val="0"/>
          <w:sz w:val="24"/>
          <w:szCs w:val="24"/>
          <w:lang w:val="hr-HR"/>
          <w14:ligatures w14:val="none"/>
        </w:rPr>
      </w:pPr>
    </w:p>
    <w:p w14:paraId="676A5F04" w14:textId="77777777" w:rsidR="00D57C68" w:rsidRPr="002F1A98" w:rsidRDefault="00D57C68" w:rsidP="004A5650">
      <w:pPr>
        <w:numPr>
          <w:ilvl w:val="0"/>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Provođenje higijensko-sanitarnih uvjeta</w:t>
      </w:r>
    </w:p>
    <w:p w14:paraId="76CC165C"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Redovito obavljanje zdravstvenih pregleda sukladno važećim propisima</w:t>
      </w:r>
    </w:p>
    <w:p w14:paraId="0E82B592"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Provedba i predlaganje mjera u cilju osiguravanja higijene unutarnjih i vanjskih prostorija</w:t>
      </w:r>
    </w:p>
    <w:p w14:paraId="477C561D"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Kontrola provođenja HACCP sustava, nova HACCP studija</w:t>
      </w:r>
    </w:p>
    <w:p w14:paraId="08007998"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Osiguranje stjecanja znanja o zdravstvenoj ispravnosti hrane i osobnoj higijeni</w:t>
      </w:r>
    </w:p>
    <w:p w14:paraId="154574A5"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Planiranje i nadziranje provedbe mjera dezinfekcije, deratizacije i dezinsekcije</w:t>
      </w:r>
    </w:p>
    <w:p w14:paraId="249888CD"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Redovita kontrola uzoraka hrane i mikrobiološka ispravnost hrane </w:t>
      </w:r>
    </w:p>
    <w:p w14:paraId="1F9813E0" w14:textId="136A723E" w:rsidR="00871042"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Redovita kontrola zdravstvene ispravnosti vode</w:t>
      </w:r>
    </w:p>
    <w:p w14:paraId="1E1432BE" w14:textId="77777777" w:rsidR="00871042" w:rsidRPr="002F1A98" w:rsidRDefault="00871042" w:rsidP="007A55ED">
      <w:pPr>
        <w:spacing w:after="0" w:line="276" w:lineRule="auto"/>
        <w:ind w:left="1440"/>
        <w:contextualSpacing/>
        <w:jc w:val="both"/>
        <w:rPr>
          <w:rFonts w:ascii="Aptos" w:eastAsia="Calibri" w:hAnsi="Aptos" w:cstheme="minorHAnsi"/>
          <w:kern w:val="0"/>
          <w:sz w:val="24"/>
          <w:szCs w:val="24"/>
          <w:lang w:val="hr-HR"/>
          <w14:ligatures w14:val="none"/>
        </w:rPr>
      </w:pPr>
    </w:p>
    <w:p w14:paraId="22ACA360" w14:textId="77777777" w:rsidR="00D57C68" w:rsidRPr="002F1A98" w:rsidRDefault="00D57C68" w:rsidP="004A5650">
      <w:pPr>
        <w:numPr>
          <w:ilvl w:val="0"/>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Provođenje pravilne prehrane prema važećim standardima i propisima</w:t>
      </w:r>
    </w:p>
    <w:p w14:paraId="5404549E"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Prilagođavanje jelovnika djeci s određenim prehrambenim potrebama</w:t>
      </w:r>
    </w:p>
    <w:p w14:paraId="452F1AD3"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Provedba mjera postupanja ako dijete odbija hranu u dječjem vrtiću;  suradnja s roditeljima i odgojiteljima te dogovor za daljnje korake</w:t>
      </w:r>
    </w:p>
    <w:p w14:paraId="3B24D9EF"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Provođenje HACCP sustava u svim segmentima kod pripreme obroka</w:t>
      </w:r>
    </w:p>
    <w:p w14:paraId="0FC97208"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Edukacija djece o važnosti zdrave prehrane u dječjem vrtiću</w:t>
      </w:r>
    </w:p>
    <w:p w14:paraId="6F250756" w14:textId="77777777" w:rsidR="00871042" w:rsidRPr="002F1A98" w:rsidRDefault="00871042" w:rsidP="007A55ED">
      <w:pPr>
        <w:spacing w:after="0" w:line="276" w:lineRule="auto"/>
        <w:ind w:left="1440"/>
        <w:contextualSpacing/>
        <w:jc w:val="both"/>
        <w:rPr>
          <w:rFonts w:ascii="Aptos" w:eastAsia="Calibri" w:hAnsi="Aptos" w:cstheme="minorHAnsi"/>
          <w:kern w:val="0"/>
          <w:sz w:val="24"/>
          <w:szCs w:val="24"/>
          <w:lang w:val="hr-HR"/>
          <w14:ligatures w14:val="none"/>
        </w:rPr>
      </w:pPr>
    </w:p>
    <w:p w14:paraId="3E2845F8" w14:textId="77777777" w:rsidR="00D57C68" w:rsidRPr="002F1A98" w:rsidRDefault="00D57C68" w:rsidP="004A5650">
      <w:pPr>
        <w:numPr>
          <w:ilvl w:val="0"/>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Provođenje preventivnih mjera u svrhu očuvanja zdravlja</w:t>
      </w:r>
    </w:p>
    <w:p w14:paraId="2A110340"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Provođenje preventivnih mjera u cilju smanjenja pobola i ozljeda djece</w:t>
      </w:r>
    </w:p>
    <w:p w14:paraId="69B68504"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Provođenje protuepidemijskih mjera u slučaju pojave zaraznih bolesti</w:t>
      </w:r>
    </w:p>
    <w:p w14:paraId="4A47817C" w14:textId="77777777" w:rsidR="00954F78" w:rsidRPr="002F1A98" w:rsidRDefault="00954F78" w:rsidP="007A55ED">
      <w:pPr>
        <w:spacing w:after="0" w:line="276" w:lineRule="auto"/>
        <w:ind w:left="1440"/>
        <w:contextualSpacing/>
        <w:jc w:val="both"/>
        <w:rPr>
          <w:rFonts w:ascii="Aptos" w:eastAsia="Calibri" w:hAnsi="Aptos" w:cstheme="minorHAnsi"/>
          <w:kern w:val="0"/>
          <w:sz w:val="24"/>
          <w:szCs w:val="24"/>
          <w:lang w:val="hr-HR"/>
          <w14:ligatures w14:val="none"/>
        </w:rPr>
      </w:pPr>
    </w:p>
    <w:p w14:paraId="1A19D155" w14:textId="77777777" w:rsidR="00D57C68" w:rsidRPr="002F1A98" w:rsidRDefault="00D57C68" w:rsidP="004A5650">
      <w:pPr>
        <w:numPr>
          <w:ilvl w:val="0"/>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Zdravstveni odgoj </w:t>
      </w:r>
    </w:p>
    <w:p w14:paraId="6B806C6A"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U odgojno-obrazovnim skupinama održat će se radionice o važnosti zdrave prehrane, pranju ruku i zubi u suradnji sa zdravstvenim djelatnicima različitih profila</w:t>
      </w:r>
    </w:p>
    <w:p w14:paraId="38CC03BD" w14:textId="17AB0C48"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Suradnja s HZJZ i uključivanje na edukacije, radionice i provođenje ponuđenih aktivnosti u odgojno-obrazovnim skupinama u sklopu projekta </w:t>
      </w:r>
      <w:r w:rsidR="00526100"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Živjeti zdravo</w:t>
      </w:r>
      <w:r w:rsidR="00526100" w:rsidRPr="002F1A98">
        <w:rPr>
          <w:rFonts w:ascii="Aptos" w:eastAsia="Calibri" w:hAnsi="Aptos" w:cstheme="minorHAnsi"/>
          <w:kern w:val="0"/>
          <w:sz w:val="24"/>
          <w:szCs w:val="24"/>
          <w:lang w:val="hr-HR"/>
          <w14:ligatures w14:val="none"/>
        </w:rPr>
        <w:t>“</w:t>
      </w:r>
      <w:r w:rsidR="00E5580F" w:rsidRPr="002F1A98">
        <w:rPr>
          <w:rFonts w:ascii="Aptos" w:eastAsia="Calibri" w:hAnsi="Aptos" w:cstheme="minorHAnsi"/>
          <w:kern w:val="0"/>
          <w:sz w:val="24"/>
          <w:szCs w:val="24"/>
          <w:lang w:val="hr-HR"/>
          <w14:ligatures w14:val="none"/>
        </w:rPr>
        <w:t>.</w:t>
      </w:r>
    </w:p>
    <w:p w14:paraId="1F71AFAE" w14:textId="77777777" w:rsidR="004169FF" w:rsidRPr="002F1A98" w:rsidRDefault="004169FF" w:rsidP="007A55ED">
      <w:pPr>
        <w:spacing w:after="0" w:line="276" w:lineRule="auto"/>
        <w:ind w:left="1440"/>
        <w:contextualSpacing/>
        <w:jc w:val="both"/>
        <w:rPr>
          <w:rFonts w:ascii="Aptos" w:eastAsia="Calibri" w:hAnsi="Aptos" w:cstheme="minorHAnsi"/>
          <w:kern w:val="0"/>
          <w:sz w:val="24"/>
          <w:szCs w:val="24"/>
          <w:lang w:val="hr-HR"/>
          <w14:ligatures w14:val="none"/>
        </w:rPr>
      </w:pPr>
    </w:p>
    <w:p w14:paraId="05B82C6D" w14:textId="77777777" w:rsidR="00D57C68" w:rsidRPr="002F1A98" w:rsidRDefault="00D57C68" w:rsidP="004A5650">
      <w:pPr>
        <w:numPr>
          <w:ilvl w:val="1"/>
          <w:numId w:val="9"/>
        </w:numPr>
        <w:spacing w:after="0" w:line="276" w:lineRule="auto"/>
        <w:jc w:val="both"/>
        <w:outlineLvl w:val="1"/>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41" w:name="_Toc82803427"/>
      <w:bookmarkStart w:id="42" w:name="_Toc83021052"/>
      <w:bookmarkStart w:id="43" w:name="_Toc228174105"/>
      <w:bookmarkStart w:id="44" w:name="_Toc228182933"/>
      <w:r w:rsidRPr="002F1A98">
        <w:rPr>
          <w:rFonts w:ascii="Aptos" w:eastAsia="Calibri" w:hAnsi="Aptos" w:cstheme="minorHAnsi"/>
          <w:i/>
          <w:iCs/>
          <w:kern w:val="0"/>
          <w:sz w:val="24"/>
          <w:szCs w:val="24"/>
          <w:lang w:val="hr-HR"/>
          <w14:ligatures w14:val="none"/>
        </w:rPr>
        <w:t>MJERE SIGURNOSTI U PREHRANI</w:t>
      </w:r>
      <w:bookmarkEnd w:id="41"/>
      <w:bookmarkEnd w:id="42"/>
      <w:bookmarkEnd w:id="43"/>
      <w:bookmarkEnd w:id="44"/>
    </w:p>
    <w:p w14:paraId="6EE8D7DA" w14:textId="77777777" w:rsidR="00AA682B" w:rsidRPr="002F1A98" w:rsidRDefault="00AA682B" w:rsidP="00AA682B">
      <w:pPr>
        <w:spacing w:after="0" w:line="276" w:lineRule="auto"/>
        <w:ind w:left="927"/>
        <w:jc w:val="both"/>
        <w:outlineLvl w:val="1"/>
        <w:rPr>
          <w:rFonts w:ascii="Aptos" w:eastAsia="Calibri" w:hAnsi="Aptos" w:cstheme="minorHAnsi"/>
          <w:i/>
          <w:iCs/>
          <w:kern w:val="0"/>
          <w:sz w:val="24"/>
          <w:szCs w:val="24"/>
          <w:lang w:val="hr-HR"/>
          <w14:ligatures w14:val="none"/>
        </w:rPr>
      </w:pPr>
    </w:p>
    <w:p w14:paraId="0D1FA60E" w14:textId="62FF5712" w:rsidR="00D57C68" w:rsidRPr="002F1A98" w:rsidRDefault="00D57C68"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Sigurnost hrane će se provoditi sustavom samokontrole temeljenim na načelima HACCP-a provedbom Zakona o hrani </w:t>
      </w:r>
      <w:r w:rsidR="00AA682B"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NN 81/13</w:t>
      </w:r>
      <w:r w:rsidR="00AA682B"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 xml:space="preserve">, Zakona o higijeni hrane i mikrobiološkim kriterijima za hranu </w:t>
      </w:r>
      <w:r w:rsidR="00AA682B"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NN 81/13</w:t>
      </w:r>
      <w:r w:rsidR="00AA682B"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 xml:space="preserve"> HACCP sustav je analiza opasnosti i kritičnih kontrolnih točaka koji obuhvaća cijeli niz preventivnih postupaka s krajnjim ciljem – osiguravanje zdravstveno ispravne hrane.</w:t>
      </w:r>
    </w:p>
    <w:p w14:paraId="12320EA7"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Planiranje i provođenje pravilne prehrane prema standardima i normativima planiranja prehrane u dječjim vrtićima</w:t>
      </w:r>
    </w:p>
    <w:p w14:paraId="2568CC8D"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slučaju neusklađenosti prilikom prijema hrane, treba poduzimati korektivne mjere i voditi zapise o istom</w:t>
      </w:r>
    </w:p>
    <w:p w14:paraId="407BF352"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Briga o pravilnoj distribuciji obroka</w:t>
      </w:r>
    </w:p>
    <w:p w14:paraId="6E32702C"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Nadzor u radu i provedbi zadaća vezanih uz zdravstvene propise kod osobe koja u svom radu dolazi u dodir s namirnicama</w:t>
      </w:r>
    </w:p>
    <w:p w14:paraId="06693DD1" w14:textId="52E5E068" w:rsidR="00871042"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Zadovoljavanje specifičnih potreba u prehrani djece sa zdravstvenim teškoćama (alergija i intolerancija na pojedine namirnice</w:t>
      </w:r>
      <w:r w:rsidR="00AA682B" w:rsidRPr="002F1A98">
        <w:rPr>
          <w:rFonts w:ascii="Aptos" w:eastAsia="Calibri" w:hAnsi="Aptos" w:cstheme="minorHAnsi"/>
          <w:kern w:val="0"/>
          <w:sz w:val="24"/>
          <w:szCs w:val="24"/>
          <w:lang w:val="hr-HR"/>
          <w14:ligatures w14:val="none"/>
        </w:rPr>
        <w:t>)</w:t>
      </w:r>
    </w:p>
    <w:p w14:paraId="433947C0" w14:textId="1A89C570"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Provedba mjera za sprječavanje i suzbijanje COVID-19 (način rada, čišćenje i dezinfekcija prostora kuhinje</w:t>
      </w:r>
    </w:p>
    <w:p w14:paraId="1C4B1BDB" w14:textId="77777777" w:rsidR="00AA682B" w:rsidRPr="002F1A98" w:rsidRDefault="00AA682B" w:rsidP="00B55686">
      <w:pPr>
        <w:spacing w:after="0" w:line="276" w:lineRule="auto"/>
        <w:ind w:left="1440"/>
        <w:contextualSpacing/>
        <w:jc w:val="both"/>
        <w:rPr>
          <w:rFonts w:ascii="Aptos" w:eastAsia="Calibri" w:hAnsi="Aptos" w:cstheme="minorHAnsi"/>
          <w:kern w:val="0"/>
          <w:sz w:val="24"/>
          <w:szCs w:val="24"/>
          <w:lang w:val="hr-HR"/>
          <w14:ligatures w14:val="none"/>
        </w:rPr>
      </w:pPr>
    </w:p>
    <w:p w14:paraId="07826473" w14:textId="77777777" w:rsidR="00D57C68" w:rsidRPr="002F1A98" w:rsidRDefault="00D57C68" w:rsidP="004A5650">
      <w:pPr>
        <w:numPr>
          <w:ilvl w:val="1"/>
          <w:numId w:val="9"/>
        </w:numPr>
        <w:spacing w:after="0" w:line="276" w:lineRule="auto"/>
        <w:ind w:left="720"/>
        <w:jc w:val="both"/>
        <w:outlineLvl w:val="1"/>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45" w:name="_Toc82803428"/>
      <w:bookmarkStart w:id="46" w:name="_Toc83021053"/>
      <w:bookmarkStart w:id="47" w:name="_Toc228174106"/>
      <w:bookmarkStart w:id="48" w:name="_Toc228182934"/>
      <w:r w:rsidRPr="002F1A98">
        <w:rPr>
          <w:rFonts w:ascii="Aptos" w:eastAsia="Calibri" w:hAnsi="Aptos" w:cstheme="minorHAnsi"/>
          <w:i/>
          <w:iCs/>
          <w:kern w:val="0"/>
          <w:sz w:val="24"/>
          <w:szCs w:val="24"/>
          <w:lang w:val="hr-HR"/>
          <w14:ligatures w14:val="none"/>
        </w:rPr>
        <w:t>HIGIJENSKE MJERE I PROSTOR DEZINFEKCIJE</w:t>
      </w:r>
      <w:bookmarkEnd w:id="45"/>
      <w:bookmarkEnd w:id="46"/>
      <w:bookmarkEnd w:id="47"/>
      <w:bookmarkEnd w:id="48"/>
    </w:p>
    <w:p w14:paraId="3875BB16" w14:textId="77777777" w:rsidR="00AA682B" w:rsidRPr="002F1A98" w:rsidRDefault="00AA682B" w:rsidP="00AA682B">
      <w:pPr>
        <w:spacing w:after="0" w:line="276" w:lineRule="auto"/>
        <w:ind w:left="720"/>
        <w:jc w:val="both"/>
        <w:outlineLvl w:val="1"/>
        <w:rPr>
          <w:rFonts w:ascii="Aptos" w:eastAsia="Calibri" w:hAnsi="Aptos" w:cstheme="minorHAnsi"/>
          <w:i/>
          <w:iCs/>
          <w:kern w:val="0"/>
          <w:sz w:val="24"/>
          <w:szCs w:val="24"/>
          <w:lang w:val="hr-HR"/>
          <w14:ligatures w14:val="none"/>
        </w:rPr>
      </w:pPr>
    </w:p>
    <w:p w14:paraId="30543F22"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Nadzor nad provedbom i predlaganjem mjera u cilju ispunjavanja propisanih uvjeta smještaja djece: </w:t>
      </w:r>
    </w:p>
    <w:p w14:paraId="2B06CD66" w14:textId="77777777" w:rsidR="00D57C68" w:rsidRPr="002F1A98" w:rsidRDefault="00D57C68" w:rsidP="004A5650">
      <w:pPr>
        <w:numPr>
          <w:ilvl w:val="2"/>
          <w:numId w:val="2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Sigurnost djeteta osigurava se kroz svakodnevni pregled prostora dječjeg vrtića i opreme</w:t>
      </w:r>
    </w:p>
    <w:p w14:paraId="3F0297EC" w14:textId="77777777" w:rsidR="00D57C68" w:rsidRPr="002F1A98" w:rsidRDefault="00D57C68" w:rsidP="004A5650">
      <w:pPr>
        <w:numPr>
          <w:ilvl w:val="2"/>
          <w:numId w:val="2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Sigurnost prostorije i opreme kontrolirat će se svakodnevnim obilascima unutarnjeg i vanjskog prostora te tijekom čišćenja opreme od strane tehničkog osoblja</w:t>
      </w:r>
    </w:p>
    <w:p w14:paraId="618B18B7" w14:textId="77777777" w:rsidR="00D57C68" w:rsidRPr="002F1A98" w:rsidRDefault="00D57C68" w:rsidP="004A5650">
      <w:pPr>
        <w:numPr>
          <w:ilvl w:val="2"/>
          <w:numId w:val="2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Poznavanje sigurnosno-zaštitnih protokola dječjeg vrtića od strane svih zaposlenika</w:t>
      </w:r>
    </w:p>
    <w:p w14:paraId="30401879"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Nadzor nad provedbom i predlaganjem mjera u cilju osiguravanja higijene unutarnjih i vanjskih prostorija</w:t>
      </w:r>
    </w:p>
    <w:p w14:paraId="25F79454"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Održavanje odgovarajućih tehničkih uvjeta u unutarnjim prostorijama</w:t>
      </w:r>
    </w:p>
    <w:p w14:paraId="2602211A" w14:textId="57F12783"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Dezinfekcija i čišćenje površina u sobama dnevno</w:t>
      </w:r>
      <w:r w:rsidR="00A01320" w:rsidRPr="002F1A98">
        <w:rPr>
          <w:rFonts w:ascii="Aptos" w:eastAsia="Calibri" w:hAnsi="Aptos" w:cstheme="minorHAnsi"/>
          <w:kern w:val="0"/>
          <w:sz w:val="24"/>
          <w:szCs w:val="24"/>
          <w:lang w:val="hr-HR"/>
          <w14:ligatures w14:val="none"/>
        </w:rPr>
        <w:t>g</w:t>
      </w:r>
      <w:r w:rsidRPr="002F1A98">
        <w:rPr>
          <w:rFonts w:ascii="Aptos" w:eastAsia="Calibri" w:hAnsi="Aptos" w:cstheme="minorHAnsi"/>
          <w:kern w:val="0"/>
          <w:sz w:val="24"/>
          <w:szCs w:val="24"/>
          <w:lang w:val="hr-HR"/>
          <w14:ligatures w14:val="none"/>
        </w:rPr>
        <w:t xml:space="preserve"> boravka</w:t>
      </w:r>
    </w:p>
    <w:p w14:paraId="1ACDCB60" w14:textId="77777777" w:rsidR="00871042"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Higijena i uvjeti dnevnog odmora i spavanja djece:</w:t>
      </w:r>
    </w:p>
    <w:p w14:paraId="706B896C" w14:textId="2D5E6ECF" w:rsidR="00D57C68" w:rsidRPr="002F1A98" w:rsidRDefault="00D57C68" w:rsidP="007A55ED">
      <w:pPr>
        <w:spacing w:after="0" w:line="276" w:lineRule="auto"/>
        <w:ind w:left="1440"/>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Djeca spavaju na obilježenim krevetićima</w:t>
      </w:r>
    </w:p>
    <w:p w14:paraId="6883D544"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Planiranje i nadziranje provedbe mjera dezinfekcije, deratizacije i dezinsekcije</w:t>
      </w:r>
    </w:p>
    <w:p w14:paraId="6780F5CF" w14:textId="77777777" w:rsidR="00E5580F" w:rsidRPr="002F1A98" w:rsidRDefault="00E5580F" w:rsidP="00AA682B">
      <w:pPr>
        <w:spacing w:after="0" w:line="276" w:lineRule="auto"/>
        <w:contextualSpacing/>
        <w:jc w:val="both"/>
        <w:rPr>
          <w:rFonts w:ascii="Aptos" w:eastAsia="Calibri" w:hAnsi="Aptos" w:cstheme="minorHAnsi"/>
          <w:kern w:val="0"/>
          <w:sz w:val="24"/>
          <w:szCs w:val="24"/>
          <w:lang w:val="hr-HR"/>
          <w14:ligatures w14:val="none"/>
        </w:rPr>
      </w:pPr>
    </w:p>
    <w:p w14:paraId="0A03C8F7" w14:textId="77777777" w:rsidR="00811501" w:rsidRPr="002F1A98" w:rsidRDefault="00811501" w:rsidP="007A55ED">
      <w:pPr>
        <w:spacing w:after="0" w:line="276" w:lineRule="auto"/>
        <w:ind w:left="1440"/>
        <w:contextualSpacing/>
        <w:jc w:val="both"/>
        <w:rPr>
          <w:rFonts w:ascii="Aptos" w:eastAsia="Calibri" w:hAnsi="Aptos" w:cstheme="minorHAnsi"/>
          <w:kern w:val="0"/>
          <w:sz w:val="24"/>
          <w:szCs w:val="24"/>
          <w:lang w:val="hr-HR"/>
          <w14:ligatures w14:val="none"/>
        </w:rPr>
      </w:pPr>
    </w:p>
    <w:p w14:paraId="2499743C" w14:textId="77777777" w:rsidR="00D57C68" w:rsidRPr="002F1A98" w:rsidRDefault="00D57C68"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i/>
          <w:iCs/>
          <w:kern w:val="0"/>
          <w:sz w:val="24"/>
          <w:szCs w:val="24"/>
          <w:lang w:val="hr-HR"/>
          <w14:ligatures w14:val="none"/>
        </w:rPr>
        <w:t>Tablica 7.</w:t>
      </w:r>
      <w:r w:rsidRPr="002F1A98">
        <w:rPr>
          <w:rFonts w:ascii="Aptos" w:eastAsia="Calibri" w:hAnsi="Aptos" w:cstheme="minorHAnsi"/>
          <w:kern w:val="0"/>
          <w:sz w:val="24"/>
          <w:szCs w:val="24"/>
          <w:lang w:val="hr-HR"/>
          <w14:ligatures w14:val="none"/>
        </w:rPr>
        <w:t xml:space="preserve"> Plan sanitarno-higijenskog održavanja vrtića</w:t>
      </w:r>
    </w:p>
    <w:p w14:paraId="772839FD" w14:textId="77777777" w:rsidR="007450AD" w:rsidRPr="002F1A98" w:rsidRDefault="007450AD" w:rsidP="007A55ED">
      <w:pPr>
        <w:spacing w:after="0" w:line="276" w:lineRule="auto"/>
        <w:jc w:val="both"/>
        <w:rPr>
          <w:rFonts w:ascii="Aptos" w:eastAsia="Calibri" w:hAnsi="Aptos" w:cstheme="minorHAnsi"/>
          <w:kern w:val="0"/>
          <w:sz w:val="24"/>
          <w:szCs w:val="24"/>
          <w:lang w:val="hr-HR"/>
          <w14:ligatures w14:val="none"/>
        </w:rPr>
      </w:pPr>
    </w:p>
    <w:tbl>
      <w:tblPr>
        <w:tblStyle w:val="Reetkatablice2"/>
        <w:tblW w:w="0" w:type="auto"/>
        <w:tblLook w:val="04A0" w:firstRow="1" w:lastRow="0" w:firstColumn="1" w:lastColumn="0" w:noHBand="0" w:noVBand="1"/>
      </w:tblPr>
      <w:tblGrid>
        <w:gridCol w:w="3096"/>
        <w:gridCol w:w="3096"/>
        <w:gridCol w:w="3096"/>
      </w:tblGrid>
      <w:tr w:rsidR="00D57C68" w:rsidRPr="002F1A98" w14:paraId="7B9B9EFA" w14:textId="77777777" w:rsidTr="00B824CE">
        <w:tc>
          <w:tcPr>
            <w:tcW w:w="3096" w:type="dxa"/>
            <w:vAlign w:val="center"/>
          </w:tcPr>
          <w:p w14:paraId="2E0CF62B"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Sadržaj rada</w:t>
            </w:r>
          </w:p>
        </w:tc>
        <w:tc>
          <w:tcPr>
            <w:tcW w:w="3096" w:type="dxa"/>
            <w:vAlign w:val="center"/>
          </w:tcPr>
          <w:p w14:paraId="424C9754"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Razdoblje provođenja</w:t>
            </w:r>
          </w:p>
        </w:tc>
        <w:tc>
          <w:tcPr>
            <w:tcW w:w="3096" w:type="dxa"/>
            <w:vAlign w:val="center"/>
          </w:tcPr>
          <w:p w14:paraId="0F5644D7"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Izvršitelj</w:t>
            </w:r>
          </w:p>
        </w:tc>
      </w:tr>
      <w:tr w:rsidR="00D57C68" w:rsidRPr="002F1A98" w14:paraId="043CA32D" w14:textId="77777777" w:rsidTr="00B824CE">
        <w:tc>
          <w:tcPr>
            <w:tcW w:w="3096" w:type="dxa"/>
            <w:vAlign w:val="center"/>
          </w:tcPr>
          <w:p w14:paraId="1C2EE9D6"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Čišćenje i dezinfekcija prostora</w:t>
            </w:r>
          </w:p>
        </w:tc>
        <w:tc>
          <w:tcPr>
            <w:tcW w:w="3096" w:type="dxa"/>
            <w:vAlign w:val="center"/>
          </w:tcPr>
          <w:p w14:paraId="4ECD8AE3"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Svakodnevno</w:t>
            </w:r>
          </w:p>
        </w:tc>
        <w:tc>
          <w:tcPr>
            <w:tcW w:w="3096" w:type="dxa"/>
            <w:vAlign w:val="center"/>
          </w:tcPr>
          <w:p w14:paraId="3E55FFA1"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Spremačica</w:t>
            </w:r>
          </w:p>
        </w:tc>
      </w:tr>
      <w:tr w:rsidR="00D57C68" w:rsidRPr="002F1A98" w14:paraId="329F2B0F" w14:textId="77777777" w:rsidTr="00B824CE">
        <w:tc>
          <w:tcPr>
            <w:tcW w:w="3096" w:type="dxa"/>
            <w:vAlign w:val="center"/>
          </w:tcPr>
          <w:p w14:paraId="254CA71A"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Promjena posteljine</w:t>
            </w:r>
          </w:p>
        </w:tc>
        <w:tc>
          <w:tcPr>
            <w:tcW w:w="3096" w:type="dxa"/>
            <w:vAlign w:val="center"/>
          </w:tcPr>
          <w:p w14:paraId="08B35B4D"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Jednom tjedno</w:t>
            </w:r>
          </w:p>
        </w:tc>
        <w:tc>
          <w:tcPr>
            <w:tcW w:w="3096" w:type="dxa"/>
            <w:vAlign w:val="center"/>
          </w:tcPr>
          <w:p w14:paraId="63C25E0E"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Spremačica</w:t>
            </w:r>
          </w:p>
        </w:tc>
      </w:tr>
      <w:tr w:rsidR="00D57C68" w:rsidRPr="002F1A98" w14:paraId="076A9A7D" w14:textId="77777777" w:rsidTr="00B824CE">
        <w:tc>
          <w:tcPr>
            <w:tcW w:w="3096" w:type="dxa"/>
            <w:vAlign w:val="center"/>
          </w:tcPr>
          <w:p w14:paraId="1F43AE7A"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Provjetravanje prostorija</w:t>
            </w:r>
          </w:p>
        </w:tc>
        <w:tc>
          <w:tcPr>
            <w:tcW w:w="3096" w:type="dxa"/>
            <w:vAlign w:val="center"/>
          </w:tcPr>
          <w:p w14:paraId="02893180"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Svakodnevno</w:t>
            </w:r>
          </w:p>
        </w:tc>
        <w:tc>
          <w:tcPr>
            <w:tcW w:w="3096" w:type="dxa"/>
            <w:vAlign w:val="center"/>
          </w:tcPr>
          <w:p w14:paraId="643CB14C"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Odgojiteljice i spremačica</w:t>
            </w:r>
          </w:p>
        </w:tc>
      </w:tr>
      <w:tr w:rsidR="00D57C68" w:rsidRPr="002F1A98" w14:paraId="5ADBD2CC" w14:textId="77777777" w:rsidTr="00B824CE">
        <w:tc>
          <w:tcPr>
            <w:tcW w:w="3096" w:type="dxa"/>
            <w:vAlign w:val="center"/>
          </w:tcPr>
          <w:p w14:paraId="1FB56AC7"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Dezinfekcija igračaka</w:t>
            </w:r>
          </w:p>
        </w:tc>
        <w:tc>
          <w:tcPr>
            <w:tcW w:w="3096" w:type="dxa"/>
            <w:vAlign w:val="center"/>
          </w:tcPr>
          <w:p w14:paraId="0DCE2512"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Mjesečno i po potrebi</w:t>
            </w:r>
          </w:p>
        </w:tc>
        <w:tc>
          <w:tcPr>
            <w:tcW w:w="3096" w:type="dxa"/>
            <w:vAlign w:val="center"/>
          </w:tcPr>
          <w:p w14:paraId="3870CFAC"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Odgojiteljice i spremačica</w:t>
            </w:r>
          </w:p>
        </w:tc>
      </w:tr>
      <w:tr w:rsidR="00D57C68" w:rsidRPr="002F1A98" w14:paraId="6D4C56E0" w14:textId="77777777" w:rsidTr="00B824CE">
        <w:tc>
          <w:tcPr>
            <w:tcW w:w="3096" w:type="dxa"/>
            <w:vAlign w:val="center"/>
          </w:tcPr>
          <w:p w14:paraId="3E32C9BB" w14:textId="5CBADC96"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D</w:t>
            </w:r>
            <w:r w:rsidR="007A55ED" w:rsidRPr="002F1A98">
              <w:rPr>
                <w:rFonts w:ascii="Aptos" w:eastAsia="Calibri" w:hAnsi="Aptos" w:cstheme="minorHAnsi"/>
                <w:sz w:val="24"/>
                <w:szCs w:val="24"/>
              </w:rPr>
              <w:t>DD mjere</w:t>
            </w:r>
          </w:p>
        </w:tc>
        <w:tc>
          <w:tcPr>
            <w:tcW w:w="3096" w:type="dxa"/>
            <w:vAlign w:val="center"/>
          </w:tcPr>
          <w:p w14:paraId="3D71DACF" w14:textId="34C6EC75" w:rsidR="00D57C68" w:rsidRPr="002F1A98" w:rsidRDefault="001468DD"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prema napucima HZJZ-a</w:t>
            </w:r>
          </w:p>
        </w:tc>
        <w:tc>
          <w:tcPr>
            <w:tcW w:w="3096" w:type="dxa"/>
            <w:vAlign w:val="center"/>
          </w:tcPr>
          <w:p w14:paraId="53E402CD" w14:textId="5DAA9A25" w:rsidR="00D57C68" w:rsidRPr="002F1A98" w:rsidRDefault="00871042"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HZJZ</w:t>
            </w:r>
          </w:p>
        </w:tc>
      </w:tr>
      <w:tr w:rsidR="00D57C68" w:rsidRPr="002F1A98" w14:paraId="552FD4EE" w14:textId="77777777" w:rsidTr="00B824CE">
        <w:tc>
          <w:tcPr>
            <w:tcW w:w="3096" w:type="dxa"/>
            <w:vAlign w:val="center"/>
          </w:tcPr>
          <w:p w14:paraId="24ADB880"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 xml:space="preserve">Ispitivanje mikrobiološke ispravnosti </w:t>
            </w:r>
          </w:p>
        </w:tc>
        <w:tc>
          <w:tcPr>
            <w:tcW w:w="3096" w:type="dxa"/>
            <w:vAlign w:val="center"/>
          </w:tcPr>
          <w:p w14:paraId="378BDA58" w14:textId="5CE59CA2" w:rsidR="00D57C68" w:rsidRPr="002F1A98" w:rsidRDefault="001468DD"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prema napucima HZJZ-a</w:t>
            </w:r>
          </w:p>
        </w:tc>
        <w:tc>
          <w:tcPr>
            <w:tcW w:w="3096" w:type="dxa"/>
            <w:vAlign w:val="center"/>
          </w:tcPr>
          <w:p w14:paraId="0B4445A0" w14:textId="4BEB69D0" w:rsidR="00D57C68" w:rsidRPr="002F1A98" w:rsidRDefault="007A55ED"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HZJZ</w:t>
            </w:r>
          </w:p>
        </w:tc>
      </w:tr>
      <w:tr w:rsidR="00D57C68" w:rsidRPr="002F1A98" w14:paraId="29799463" w14:textId="77777777" w:rsidTr="00B824CE">
        <w:tc>
          <w:tcPr>
            <w:tcW w:w="3096" w:type="dxa"/>
            <w:vAlign w:val="center"/>
          </w:tcPr>
          <w:p w14:paraId="27088514"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Godišnji pregledi djelatnika</w:t>
            </w:r>
          </w:p>
        </w:tc>
        <w:tc>
          <w:tcPr>
            <w:tcW w:w="3096" w:type="dxa"/>
            <w:vAlign w:val="center"/>
          </w:tcPr>
          <w:p w14:paraId="0CE62935"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Jednom godišnje</w:t>
            </w:r>
          </w:p>
        </w:tc>
        <w:tc>
          <w:tcPr>
            <w:tcW w:w="3096" w:type="dxa"/>
            <w:vAlign w:val="center"/>
          </w:tcPr>
          <w:p w14:paraId="74C7A108" w14:textId="09CD588D"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Ravnateljica,</w:t>
            </w:r>
            <w:r w:rsidR="00F256D7" w:rsidRPr="002F1A98">
              <w:rPr>
                <w:rFonts w:ascii="Aptos" w:eastAsia="Calibri" w:hAnsi="Aptos" w:cstheme="minorHAnsi"/>
                <w:sz w:val="24"/>
                <w:szCs w:val="24"/>
              </w:rPr>
              <w:t xml:space="preserve"> </w:t>
            </w:r>
            <w:r w:rsidRPr="002F1A98">
              <w:rPr>
                <w:rFonts w:ascii="Aptos" w:eastAsia="Calibri" w:hAnsi="Aptos" w:cstheme="minorHAnsi"/>
                <w:sz w:val="24"/>
                <w:szCs w:val="24"/>
              </w:rPr>
              <w:t>svi zaposlenici</w:t>
            </w:r>
          </w:p>
        </w:tc>
      </w:tr>
      <w:tr w:rsidR="00D57C68" w:rsidRPr="002F1A98" w14:paraId="12DD633C" w14:textId="77777777" w:rsidTr="00B824CE">
        <w:tc>
          <w:tcPr>
            <w:tcW w:w="3096" w:type="dxa"/>
            <w:vAlign w:val="center"/>
          </w:tcPr>
          <w:p w14:paraId="383E63C5"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Suradnja s epidemiološkom službom</w:t>
            </w:r>
          </w:p>
        </w:tc>
        <w:tc>
          <w:tcPr>
            <w:tcW w:w="3096" w:type="dxa"/>
            <w:vAlign w:val="center"/>
          </w:tcPr>
          <w:p w14:paraId="4C86532F" w14:textId="77777777"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Po potrebi</w:t>
            </w:r>
          </w:p>
        </w:tc>
        <w:tc>
          <w:tcPr>
            <w:tcW w:w="3096" w:type="dxa"/>
            <w:vAlign w:val="center"/>
          </w:tcPr>
          <w:p w14:paraId="58320B03" w14:textId="464A2032" w:rsidR="00D57C68" w:rsidRPr="002F1A98" w:rsidRDefault="00D57C68" w:rsidP="007A55ED">
            <w:pPr>
              <w:spacing w:line="276" w:lineRule="auto"/>
              <w:jc w:val="center"/>
              <w:rPr>
                <w:rFonts w:ascii="Aptos" w:eastAsia="Calibri" w:hAnsi="Aptos" w:cstheme="minorHAnsi"/>
                <w:sz w:val="24"/>
                <w:szCs w:val="24"/>
              </w:rPr>
            </w:pPr>
            <w:r w:rsidRPr="002F1A98">
              <w:rPr>
                <w:rFonts w:ascii="Aptos" w:eastAsia="Calibri" w:hAnsi="Aptos" w:cstheme="minorHAnsi"/>
                <w:sz w:val="24"/>
                <w:szCs w:val="24"/>
              </w:rPr>
              <w:t>Ravnateljica,</w:t>
            </w:r>
            <w:r w:rsidR="00F256D7" w:rsidRPr="002F1A98">
              <w:rPr>
                <w:rFonts w:ascii="Aptos" w:eastAsia="Calibri" w:hAnsi="Aptos" w:cstheme="minorHAnsi"/>
                <w:sz w:val="24"/>
                <w:szCs w:val="24"/>
              </w:rPr>
              <w:t xml:space="preserve"> </w:t>
            </w:r>
            <w:r w:rsidR="00B55686" w:rsidRPr="002F1A98">
              <w:rPr>
                <w:rFonts w:ascii="Aptos" w:eastAsia="Calibri" w:hAnsi="Aptos" w:cstheme="minorHAnsi"/>
                <w:sz w:val="24"/>
                <w:szCs w:val="24"/>
              </w:rPr>
              <w:t xml:space="preserve">zdravstveni voditelj, </w:t>
            </w:r>
            <w:r w:rsidRPr="002F1A98">
              <w:rPr>
                <w:rFonts w:ascii="Aptos" w:eastAsia="Calibri" w:hAnsi="Aptos" w:cstheme="minorHAnsi"/>
                <w:sz w:val="24"/>
                <w:szCs w:val="24"/>
              </w:rPr>
              <w:t>epidemiolog</w:t>
            </w:r>
          </w:p>
        </w:tc>
      </w:tr>
    </w:tbl>
    <w:p w14:paraId="5234B2E9" w14:textId="77777777" w:rsidR="00D57C68" w:rsidRPr="002F1A98" w:rsidRDefault="00D57C68" w:rsidP="007A55ED">
      <w:pPr>
        <w:spacing w:after="0" w:line="276" w:lineRule="auto"/>
        <w:rPr>
          <w:rFonts w:ascii="Aptos" w:eastAsia="Calibri" w:hAnsi="Aptos" w:cstheme="minorHAnsi"/>
          <w:kern w:val="0"/>
          <w:sz w:val="24"/>
          <w:szCs w:val="24"/>
          <w:lang w:val="hr-HR"/>
          <w14:ligatures w14:val="none"/>
        </w:rPr>
      </w:pPr>
    </w:p>
    <w:p w14:paraId="295054AE" w14:textId="77777777" w:rsidR="00F256D7" w:rsidRPr="002F1A98" w:rsidRDefault="00F256D7" w:rsidP="007A55ED">
      <w:pPr>
        <w:spacing w:after="0" w:line="276" w:lineRule="auto"/>
        <w:rPr>
          <w:rFonts w:ascii="Aptos" w:eastAsia="Calibri" w:hAnsi="Aptos" w:cstheme="minorHAnsi"/>
          <w:kern w:val="0"/>
          <w:sz w:val="24"/>
          <w:szCs w:val="24"/>
          <w:lang w:val="hr-HR"/>
          <w14:ligatures w14:val="none"/>
        </w:rPr>
      </w:pPr>
    </w:p>
    <w:p w14:paraId="4F3E06D3" w14:textId="2B281ED6" w:rsidR="00AA682B" w:rsidRPr="002F1A98" w:rsidRDefault="00D57C68" w:rsidP="004A5650">
      <w:pPr>
        <w:numPr>
          <w:ilvl w:val="1"/>
          <w:numId w:val="9"/>
        </w:numPr>
        <w:spacing w:after="0" w:line="276" w:lineRule="auto"/>
        <w:ind w:left="720"/>
        <w:jc w:val="both"/>
        <w:outlineLvl w:val="1"/>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49" w:name="_Toc82803430"/>
      <w:bookmarkStart w:id="50" w:name="_Toc83021054"/>
      <w:bookmarkStart w:id="51" w:name="_Toc228174107"/>
      <w:bookmarkStart w:id="52" w:name="_Toc228182935"/>
      <w:r w:rsidRPr="002F1A98">
        <w:rPr>
          <w:rFonts w:ascii="Aptos" w:eastAsia="Calibri" w:hAnsi="Aptos" w:cstheme="minorHAnsi"/>
          <w:i/>
          <w:iCs/>
          <w:kern w:val="0"/>
          <w:sz w:val="24"/>
          <w:szCs w:val="24"/>
          <w:lang w:val="hr-HR"/>
          <w14:ligatures w14:val="none"/>
        </w:rPr>
        <w:t>ZDRAVSTVENA DOKUMENTACIJA</w:t>
      </w:r>
      <w:bookmarkEnd w:id="49"/>
      <w:bookmarkEnd w:id="50"/>
      <w:bookmarkEnd w:id="51"/>
      <w:bookmarkEnd w:id="52"/>
    </w:p>
    <w:p w14:paraId="05727008" w14:textId="77777777" w:rsidR="00AA682B" w:rsidRPr="002F1A98" w:rsidRDefault="00AA682B" w:rsidP="00AA682B">
      <w:pPr>
        <w:spacing w:after="0" w:line="276" w:lineRule="auto"/>
        <w:ind w:left="720"/>
        <w:jc w:val="both"/>
        <w:outlineLvl w:val="1"/>
        <w:rPr>
          <w:rFonts w:ascii="Aptos" w:eastAsia="Calibri" w:hAnsi="Aptos" w:cstheme="minorHAnsi"/>
          <w:kern w:val="0"/>
          <w:sz w:val="24"/>
          <w:szCs w:val="24"/>
          <w:u w:val="single"/>
          <w:lang w:val="hr-HR"/>
          <w14:ligatures w14:val="none"/>
        </w:rPr>
      </w:pPr>
    </w:p>
    <w:p w14:paraId="56B1164F" w14:textId="77777777" w:rsidR="00D57C68" w:rsidRPr="002F1A98" w:rsidRDefault="00D57C68"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Pravilnik o obrascima zdravstvene dokumentacije djece predškolske dobi i evidencija o dječjem vrtiću (NN 114/2) nalaže vođenje sljedeće dokumentacije:</w:t>
      </w:r>
    </w:p>
    <w:p w14:paraId="62B1B1C2"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Zdravstveni karton za svako dijete u koji će se umetati potvrda o obavljenom sistematskom zdravstvenom pregledu djeteta prije upisa u vrtić te potvrde o obavljenom zdravstvenom pregledu nakon izostanka zbog bolesti</w:t>
      </w:r>
    </w:p>
    <w:p w14:paraId="55FD503E"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Evidencija o zdravstvenom odgoju</w:t>
      </w:r>
    </w:p>
    <w:p w14:paraId="71FC4285"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Evidencija o higijensko-epidemiološkom nadzoru</w:t>
      </w:r>
    </w:p>
    <w:p w14:paraId="7590ED03"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Evidencija o sanitarnom nadzoru</w:t>
      </w:r>
    </w:p>
    <w:p w14:paraId="53E1804E"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Evidencija epidemioloških indikacija</w:t>
      </w:r>
    </w:p>
    <w:p w14:paraId="0D03FFB0" w14:textId="77777777" w:rsidR="00D57C68" w:rsidRPr="002F1A98" w:rsidRDefault="00D57C68" w:rsidP="004A5650">
      <w:pPr>
        <w:numPr>
          <w:ilvl w:val="1"/>
          <w:numId w:val="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Evidencija ozljeda</w:t>
      </w:r>
    </w:p>
    <w:p w14:paraId="42F2DBB6" w14:textId="77777777" w:rsidR="00D57C68" w:rsidRPr="002F1A98" w:rsidRDefault="00D57C68" w:rsidP="007A55ED">
      <w:pPr>
        <w:spacing w:after="0" w:line="276" w:lineRule="auto"/>
        <w:ind w:firstLine="360"/>
        <w:jc w:val="both"/>
        <w:rPr>
          <w:rFonts w:ascii="Aptos" w:eastAsia="Calibri" w:hAnsi="Aptos" w:cstheme="minorHAnsi"/>
          <w:kern w:val="0"/>
          <w:sz w:val="24"/>
          <w:szCs w:val="24"/>
          <w:lang w:val="hr-HR"/>
          <w14:ligatures w14:val="none"/>
        </w:rPr>
      </w:pPr>
    </w:p>
    <w:p w14:paraId="142BEF7D" w14:textId="7AFFD131" w:rsidR="00882C17" w:rsidRPr="002F1A98" w:rsidRDefault="00882C17" w:rsidP="004A5650">
      <w:pPr>
        <w:numPr>
          <w:ilvl w:val="0"/>
          <w:numId w:val="9"/>
        </w:numPr>
        <w:spacing w:after="0" w:line="276" w:lineRule="auto"/>
        <w:ind w:left="720"/>
        <w:jc w:val="both"/>
        <w:outlineLvl w:val="0"/>
        <w:rPr>
          <w:rFonts w:ascii="Aptos" w:eastAsia="Calibri" w:hAnsi="Aptos" w:cstheme="minorHAnsi"/>
          <w:b/>
          <w:kern w:val="0"/>
          <w:sz w:val="24"/>
          <w:szCs w:val="24"/>
          <w:lang w:val="hr-HR"/>
          <w14:ligatures w14:val="none"/>
        </w:rPr>
      </w:pPr>
      <w:bookmarkStart w:id="53" w:name="_Toc82803431"/>
      <w:bookmarkStart w:id="54" w:name="_Toc83021055"/>
      <w:bookmarkStart w:id="55" w:name="_Toc228174108"/>
      <w:bookmarkStart w:id="56" w:name="_Toc228182936"/>
      <w:r w:rsidRPr="002F1A98">
        <w:rPr>
          <w:rFonts w:ascii="Aptos" w:eastAsia="Calibri" w:hAnsi="Aptos" w:cstheme="minorHAnsi"/>
          <w:b/>
          <w:kern w:val="0"/>
          <w:sz w:val="24"/>
          <w:szCs w:val="24"/>
          <w:lang w:val="hr-HR"/>
          <w14:ligatures w14:val="none"/>
        </w:rPr>
        <w:t>ODGOJNO-OBRAZOVNI RAD</w:t>
      </w:r>
      <w:bookmarkEnd w:id="53"/>
      <w:bookmarkEnd w:id="54"/>
      <w:bookmarkEnd w:id="55"/>
      <w:bookmarkEnd w:id="56"/>
    </w:p>
    <w:p w14:paraId="5E380AC6" w14:textId="77777777" w:rsidR="00AA682B" w:rsidRPr="002F1A98" w:rsidRDefault="00AA682B" w:rsidP="00F0005F">
      <w:pPr>
        <w:spacing w:after="0" w:line="276" w:lineRule="auto"/>
        <w:ind w:left="720"/>
        <w:jc w:val="both"/>
        <w:outlineLvl w:val="0"/>
        <w:rPr>
          <w:rFonts w:ascii="Aptos" w:eastAsia="Calibri" w:hAnsi="Aptos" w:cstheme="minorHAnsi"/>
          <w:b/>
          <w:kern w:val="0"/>
          <w:sz w:val="24"/>
          <w:szCs w:val="24"/>
          <w:lang w:val="hr-HR"/>
          <w14:ligatures w14:val="none"/>
        </w:rPr>
      </w:pPr>
    </w:p>
    <w:p w14:paraId="768E1615" w14:textId="77777777" w:rsidR="00B55686"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Odgojno-obrazovni rad organizira se u skladu s načelima Nacionalnog kurikuluma za rani i predškolski odgoj i obrazovanje</w:t>
      </w:r>
      <w:r w:rsidR="00B55686" w:rsidRPr="002F1A98">
        <w:rPr>
          <w:rFonts w:ascii="Aptos" w:eastAsia="Calibri" w:hAnsi="Aptos" w:cstheme="minorHAnsi"/>
          <w:kern w:val="0"/>
          <w:sz w:val="24"/>
          <w:szCs w:val="24"/>
          <w:lang w:val="hr-HR"/>
          <w14:ligatures w14:val="none"/>
        </w:rPr>
        <w:t xml:space="preserve">: </w:t>
      </w:r>
    </w:p>
    <w:p w14:paraId="77C2373C" w14:textId="1FDE389B" w:rsidR="00B55686" w:rsidRPr="002F1A98" w:rsidRDefault="00B55686" w:rsidP="004A5650">
      <w:pPr>
        <w:numPr>
          <w:ilvl w:val="0"/>
          <w:numId w:val="28"/>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Načelo humanizma i poštovanja dostojanstva djeteta (poštivanje prava djeteta, zaštita dobrobiti).</w:t>
      </w:r>
      <w:r w:rsidRPr="002F1A98">
        <w:rPr>
          <w:rFonts w:ascii="Arial" w:eastAsia="Calibri" w:hAnsi="Arial" w:cs="Arial"/>
          <w:kern w:val="0"/>
          <w:sz w:val="24"/>
          <w:szCs w:val="24"/>
          <w:lang w:val="hr-HR"/>
          <w14:ligatures w14:val="none"/>
        </w:rPr>
        <w:t>​</w:t>
      </w:r>
    </w:p>
    <w:p w14:paraId="70CDE909" w14:textId="5CFB1FEF" w:rsidR="00B55686" w:rsidRPr="002F1A98" w:rsidRDefault="00B55686" w:rsidP="004A5650">
      <w:pPr>
        <w:numPr>
          <w:ilvl w:val="0"/>
          <w:numId w:val="28"/>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Načelo individualizacije i diferencijacije (prilagodba sadržaja, tempa i načina rada potrebama i interesima djece).</w:t>
      </w:r>
      <w:r w:rsidRPr="002F1A98">
        <w:rPr>
          <w:rFonts w:ascii="Arial" w:eastAsia="Calibri" w:hAnsi="Arial" w:cs="Arial"/>
          <w:kern w:val="0"/>
          <w:sz w:val="24"/>
          <w:szCs w:val="24"/>
          <w:lang w:val="hr-HR"/>
          <w14:ligatures w14:val="none"/>
        </w:rPr>
        <w:t>​</w:t>
      </w:r>
    </w:p>
    <w:p w14:paraId="2672025F" w14:textId="77777777" w:rsidR="00B55686" w:rsidRPr="002F1A98" w:rsidRDefault="00B55686" w:rsidP="004A5650">
      <w:pPr>
        <w:numPr>
          <w:ilvl w:val="0"/>
          <w:numId w:val="28"/>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Načelo inkluzije i jednakih mogućnosti za svu djecu, uključujući djecu s teškoćama i djecu iz različitih kulturnih okruženja.</w:t>
      </w:r>
      <w:r w:rsidRPr="002F1A98">
        <w:rPr>
          <w:rFonts w:ascii="Arial" w:eastAsia="Calibri" w:hAnsi="Arial" w:cs="Arial"/>
          <w:kern w:val="0"/>
          <w:sz w:val="24"/>
          <w:szCs w:val="24"/>
          <w:lang w:val="hr-HR"/>
          <w14:ligatures w14:val="none"/>
        </w:rPr>
        <w:t>​</w:t>
      </w:r>
    </w:p>
    <w:p w14:paraId="7ED1B2FA" w14:textId="77777777" w:rsidR="00B55686" w:rsidRPr="002F1A98" w:rsidRDefault="00B55686" w:rsidP="004A5650">
      <w:pPr>
        <w:numPr>
          <w:ilvl w:val="0"/>
          <w:numId w:val="28"/>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Načelo aktivnog, iskustvenog učenja i igre kao dominantne aktivnosti djeteta.</w:t>
      </w:r>
      <w:r w:rsidRPr="002F1A98">
        <w:rPr>
          <w:rFonts w:ascii="Arial" w:eastAsia="Calibri" w:hAnsi="Arial" w:cs="Arial"/>
          <w:kern w:val="0"/>
          <w:sz w:val="24"/>
          <w:szCs w:val="24"/>
          <w:lang w:val="hr-HR"/>
          <w14:ligatures w14:val="none"/>
        </w:rPr>
        <w:t>​</w:t>
      </w:r>
    </w:p>
    <w:p w14:paraId="4DCC1110" w14:textId="77777777" w:rsidR="00B55686" w:rsidRPr="002F1A98" w:rsidRDefault="00B55686" w:rsidP="004A5650">
      <w:pPr>
        <w:numPr>
          <w:ilvl w:val="0"/>
          <w:numId w:val="28"/>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Načelo suradnje i partnerstva (vrtić – obitelj – lokalna zajednica).</w:t>
      </w:r>
      <w:r w:rsidRPr="002F1A98">
        <w:rPr>
          <w:rFonts w:ascii="Arial" w:eastAsia="Calibri" w:hAnsi="Arial" w:cs="Arial"/>
          <w:kern w:val="0"/>
          <w:sz w:val="24"/>
          <w:szCs w:val="24"/>
          <w:lang w:val="hr-HR"/>
          <w14:ligatures w14:val="none"/>
        </w:rPr>
        <w:t>​</w:t>
      </w:r>
    </w:p>
    <w:p w14:paraId="4AB6D79A" w14:textId="74FFC4CB" w:rsidR="00882C17" w:rsidRPr="002F1A98" w:rsidRDefault="00B55686" w:rsidP="004A5650">
      <w:pPr>
        <w:numPr>
          <w:ilvl w:val="0"/>
          <w:numId w:val="28"/>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Načelo fleksibilnosti kurikuluma i kontinuiranog unapređivanja prakse (kurikulum se razvija, prilagođava i vrednuje</w:t>
      </w:r>
      <w:r w:rsidR="00E11899" w:rsidRPr="002F1A98">
        <w:rPr>
          <w:rFonts w:ascii="Aptos" w:eastAsia="Calibri" w:hAnsi="Aptos" w:cstheme="minorHAnsi"/>
          <w:kern w:val="0"/>
          <w:sz w:val="24"/>
          <w:szCs w:val="24"/>
          <w:lang w:val="hr-HR"/>
          <w14:ligatures w14:val="none"/>
        </w:rPr>
        <w:t>)</w:t>
      </w:r>
      <w:r w:rsidR="00E11899" w:rsidRPr="002F1A98">
        <w:rPr>
          <w:rStyle w:val="Referencakomentara"/>
          <w:rFonts w:ascii="Aptos" w:hAnsi="Aptos"/>
          <w:sz w:val="24"/>
          <w:szCs w:val="24"/>
        </w:rPr>
        <w:t>. Fl</w:t>
      </w:r>
      <w:r w:rsidR="00882C17" w:rsidRPr="002F1A98">
        <w:rPr>
          <w:rFonts w:ascii="Aptos" w:eastAsia="Calibri" w:hAnsi="Aptos" w:cstheme="minorHAnsi"/>
          <w:kern w:val="0"/>
          <w:sz w:val="24"/>
          <w:szCs w:val="24"/>
          <w:lang w:val="hr-HR"/>
          <w14:ligatures w14:val="none"/>
        </w:rPr>
        <w:t xml:space="preserve">eksibilnost </w:t>
      </w:r>
      <w:r w:rsidR="00E11899" w:rsidRPr="002F1A98">
        <w:rPr>
          <w:rFonts w:ascii="Aptos" w:eastAsia="Calibri" w:hAnsi="Aptos" w:cstheme="minorHAnsi"/>
          <w:kern w:val="0"/>
          <w:sz w:val="24"/>
          <w:szCs w:val="24"/>
          <w:lang w:val="hr-HR"/>
          <w14:ligatures w14:val="none"/>
        </w:rPr>
        <w:t xml:space="preserve">također </w:t>
      </w:r>
      <w:r w:rsidR="00882C17" w:rsidRPr="002F1A98">
        <w:rPr>
          <w:rFonts w:ascii="Aptos" w:eastAsia="Calibri" w:hAnsi="Aptos" w:cstheme="minorHAnsi"/>
          <w:kern w:val="0"/>
          <w:sz w:val="24"/>
          <w:szCs w:val="24"/>
          <w:lang w:val="hr-HR"/>
          <w14:ligatures w14:val="none"/>
        </w:rPr>
        <w:t xml:space="preserve">omogućuje prilagodljivost konkretnim mogućnostima, potrebama i interesima djece i odraslih </w:t>
      </w:r>
      <w:r w:rsidR="00E11899" w:rsidRPr="002F1A98">
        <w:rPr>
          <w:rFonts w:ascii="Aptos" w:eastAsia="Calibri" w:hAnsi="Aptos" w:cstheme="minorHAnsi"/>
          <w:kern w:val="0"/>
          <w:sz w:val="24"/>
          <w:szCs w:val="24"/>
          <w:lang w:val="hr-HR"/>
          <w14:ligatures w14:val="none"/>
        </w:rPr>
        <w:t>te</w:t>
      </w:r>
      <w:r w:rsidR="00882C17" w:rsidRPr="002F1A98">
        <w:rPr>
          <w:rFonts w:ascii="Aptos" w:eastAsia="Calibri" w:hAnsi="Aptos" w:cstheme="minorHAnsi"/>
          <w:kern w:val="0"/>
          <w:sz w:val="24"/>
          <w:szCs w:val="24"/>
          <w:lang w:val="hr-HR"/>
          <w14:ligatures w14:val="none"/>
        </w:rPr>
        <w:t xml:space="preserve"> tako </w:t>
      </w:r>
      <w:r w:rsidR="00E11899" w:rsidRPr="002F1A98">
        <w:rPr>
          <w:rFonts w:ascii="Aptos" w:eastAsia="Calibri" w:hAnsi="Aptos" w:cstheme="minorHAnsi"/>
          <w:kern w:val="0"/>
          <w:sz w:val="24"/>
          <w:szCs w:val="24"/>
          <w:lang w:val="hr-HR"/>
          <w14:ligatures w14:val="none"/>
        </w:rPr>
        <w:t xml:space="preserve">facilitira </w:t>
      </w:r>
      <w:r w:rsidR="00882C17" w:rsidRPr="002F1A98">
        <w:rPr>
          <w:rFonts w:ascii="Aptos" w:eastAsia="Calibri" w:hAnsi="Aptos" w:cstheme="minorHAnsi"/>
          <w:kern w:val="0"/>
          <w:sz w:val="24"/>
          <w:szCs w:val="24"/>
          <w:lang w:val="hr-HR"/>
          <w14:ligatures w14:val="none"/>
        </w:rPr>
        <w:t>izražavanje prijedloga, inicijativa i sugestija djece i odraslih. U vrtiću nije primjereno postavljanje striktnih shema jer one ne zadovoljavaju individualne potrebe i interese.</w:t>
      </w:r>
    </w:p>
    <w:p w14:paraId="743E34C0" w14:textId="77777777" w:rsidR="004F140A" w:rsidRPr="002F1A98" w:rsidRDefault="004F140A" w:rsidP="00E11899">
      <w:pPr>
        <w:spacing w:after="0" w:line="276" w:lineRule="auto"/>
        <w:ind w:firstLine="360"/>
        <w:jc w:val="both"/>
        <w:rPr>
          <w:rFonts w:ascii="Aptos" w:eastAsia="Calibri" w:hAnsi="Aptos" w:cstheme="minorHAnsi"/>
          <w:kern w:val="0"/>
          <w:sz w:val="24"/>
          <w:szCs w:val="24"/>
          <w:lang w:val="hr-HR"/>
          <w14:ligatures w14:val="none"/>
        </w:rPr>
      </w:pPr>
    </w:p>
    <w:p w14:paraId="134BF494" w14:textId="0F02A9F1" w:rsidR="00E11899" w:rsidRPr="002F1A98" w:rsidRDefault="00882C17" w:rsidP="00E11899">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Globalni cilj koji si </w:t>
      </w:r>
      <w:r w:rsidR="00E11899" w:rsidRPr="002F1A98">
        <w:rPr>
          <w:rFonts w:ascii="Aptos" w:eastAsia="Calibri" w:hAnsi="Aptos" w:cstheme="minorHAnsi"/>
          <w:kern w:val="0"/>
          <w:sz w:val="24"/>
          <w:szCs w:val="24"/>
          <w:lang w:val="hr-HR"/>
          <w14:ligatures w14:val="none"/>
        </w:rPr>
        <w:t xml:space="preserve">prve </w:t>
      </w:r>
      <w:r w:rsidRPr="002F1A98">
        <w:rPr>
          <w:rFonts w:ascii="Aptos" w:eastAsia="Calibri" w:hAnsi="Aptos" w:cstheme="minorHAnsi"/>
          <w:kern w:val="0"/>
          <w:sz w:val="24"/>
          <w:szCs w:val="24"/>
          <w:lang w:val="hr-HR"/>
          <w14:ligatures w14:val="none"/>
        </w:rPr>
        <w:t xml:space="preserve">pedagoške godine </w:t>
      </w:r>
      <w:r w:rsidR="00E11899" w:rsidRPr="002F1A98">
        <w:rPr>
          <w:rFonts w:ascii="Aptos" w:eastAsia="Calibri" w:hAnsi="Aptos" w:cstheme="minorHAnsi"/>
          <w:kern w:val="0"/>
          <w:sz w:val="24"/>
          <w:szCs w:val="24"/>
          <w:lang w:val="hr-HR"/>
          <w14:ligatures w14:val="none"/>
        </w:rPr>
        <w:t xml:space="preserve">u kojoj Vrtić obavlja svoju zakonsku djelatnost postavljamo je: </w:t>
      </w:r>
    </w:p>
    <w:p w14:paraId="39DCD516" w14:textId="6DB69AD5" w:rsidR="00E11899" w:rsidRPr="002F1A98" w:rsidRDefault="00E11899" w:rsidP="007450A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14:ligatures w14:val="none"/>
        </w:rPr>
        <w:t xml:space="preserve">Osigurati poticajno, sigurno i inkluzivno okružje u kojem svako dijete, uz potporu novoosnovanog Vrtića, u suradnji s obitelji i lokalnom zajednicom ostvaruje cjelovit razvoj svojih sposobnosti, potencijala i kompetencija </w:t>
      </w:r>
      <w:r w:rsidR="005A5BAB" w:rsidRPr="002F1A98">
        <w:rPr>
          <w:rFonts w:ascii="Aptos" w:eastAsia="Calibri" w:hAnsi="Aptos" w:cstheme="minorHAnsi"/>
          <w:kern w:val="0"/>
          <w:sz w:val="24"/>
          <w:szCs w:val="24"/>
          <w14:ligatures w14:val="none"/>
        </w:rPr>
        <w:t xml:space="preserve">u </w:t>
      </w:r>
      <w:r w:rsidRPr="002F1A98">
        <w:rPr>
          <w:rFonts w:ascii="Aptos" w:eastAsia="Calibri" w:hAnsi="Aptos" w:cstheme="minorHAnsi"/>
          <w:kern w:val="0"/>
          <w:sz w:val="24"/>
          <w:szCs w:val="24"/>
          <w14:ligatures w14:val="none"/>
        </w:rPr>
        <w:t>igr</w:t>
      </w:r>
      <w:r w:rsidR="005A5BAB" w:rsidRPr="002F1A98">
        <w:rPr>
          <w:rFonts w:ascii="Aptos" w:eastAsia="Calibri" w:hAnsi="Aptos" w:cstheme="minorHAnsi"/>
          <w:kern w:val="0"/>
          <w:sz w:val="24"/>
          <w:szCs w:val="24"/>
          <w14:ligatures w14:val="none"/>
        </w:rPr>
        <w:t>i</w:t>
      </w:r>
      <w:r w:rsidRPr="002F1A98">
        <w:rPr>
          <w:rFonts w:ascii="Aptos" w:eastAsia="Calibri" w:hAnsi="Aptos" w:cstheme="minorHAnsi"/>
          <w:kern w:val="0"/>
          <w:sz w:val="24"/>
          <w:szCs w:val="24"/>
          <w14:ligatures w14:val="none"/>
        </w:rPr>
        <w:t>, istraživanj</w:t>
      </w:r>
      <w:r w:rsidR="005A5BAB" w:rsidRPr="002F1A98">
        <w:rPr>
          <w:rFonts w:ascii="Aptos" w:eastAsia="Calibri" w:hAnsi="Aptos" w:cstheme="minorHAnsi"/>
          <w:kern w:val="0"/>
          <w:sz w:val="24"/>
          <w:szCs w:val="24"/>
          <w14:ligatures w14:val="none"/>
        </w:rPr>
        <w:t>u</w:t>
      </w:r>
      <w:r w:rsidRPr="002F1A98">
        <w:rPr>
          <w:rFonts w:ascii="Aptos" w:eastAsia="Calibri" w:hAnsi="Aptos" w:cstheme="minorHAnsi"/>
          <w:kern w:val="0"/>
          <w:sz w:val="24"/>
          <w:szCs w:val="24"/>
          <w14:ligatures w14:val="none"/>
        </w:rPr>
        <w:t xml:space="preserve"> i međusobn</w:t>
      </w:r>
      <w:r w:rsidR="005A5BAB" w:rsidRPr="002F1A98">
        <w:rPr>
          <w:rFonts w:ascii="Aptos" w:eastAsia="Calibri" w:hAnsi="Aptos" w:cstheme="minorHAnsi"/>
          <w:kern w:val="0"/>
          <w:sz w:val="24"/>
          <w:szCs w:val="24"/>
          <w14:ligatures w14:val="none"/>
        </w:rPr>
        <w:t>im</w:t>
      </w:r>
      <w:r w:rsidRPr="002F1A98">
        <w:rPr>
          <w:rFonts w:ascii="Aptos" w:eastAsia="Calibri" w:hAnsi="Aptos" w:cstheme="minorHAnsi"/>
          <w:kern w:val="0"/>
          <w:sz w:val="24"/>
          <w:szCs w:val="24"/>
          <w14:ligatures w14:val="none"/>
        </w:rPr>
        <w:t xml:space="preserve"> odnos</w:t>
      </w:r>
      <w:r w:rsidR="005A5BAB" w:rsidRPr="002F1A98">
        <w:rPr>
          <w:rFonts w:ascii="Aptos" w:eastAsia="Calibri" w:hAnsi="Aptos" w:cstheme="minorHAnsi"/>
          <w:kern w:val="0"/>
          <w:sz w:val="24"/>
          <w:szCs w:val="24"/>
          <w14:ligatures w14:val="none"/>
        </w:rPr>
        <w:t>ima</w:t>
      </w:r>
      <w:r w:rsidRPr="002F1A98">
        <w:rPr>
          <w:rFonts w:ascii="Aptos" w:eastAsia="Calibri" w:hAnsi="Aptos" w:cstheme="minorHAnsi"/>
          <w:kern w:val="0"/>
          <w:sz w:val="24"/>
          <w:szCs w:val="24"/>
          <w14:ligatures w14:val="none"/>
        </w:rPr>
        <w:t>, poštujući različitosti i prava svakog djeteta.</w:t>
      </w:r>
    </w:p>
    <w:p w14:paraId="3460D6C4" w14:textId="77777777" w:rsidR="00E11899" w:rsidRPr="002F1A98" w:rsidRDefault="00E11899" w:rsidP="007A55ED">
      <w:pPr>
        <w:spacing w:after="0" w:line="276" w:lineRule="auto"/>
        <w:ind w:firstLine="360"/>
        <w:jc w:val="both"/>
        <w:rPr>
          <w:rFonts w:ascii="Aptos" w:eastAsia="Calibri" w:hAnsi="Aptos" w:cstheme="minorHAnsi"/>
          <w:kern w:val="0"/>
          <w:sz w:val="24"/>
          <w:szCs w:val="24"/>
          <w:lang w:val="hr-HR"/>
          <w14:ligatures w14:val="none"/>
        </w:rPr>
      </w:pPr>
    </w:p>
    <w:p w14:paraId="7C7D476E"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svrhu ostvarivanja globalnog cilja, definirali smo sljedeće bitne zadaće:</w:t>
      </w:r>
    </w:p>
    <w:p w14:paraId="6D2A5253" w14:textId="77777777" w:rsidR="00882C17" w:rsidRPr="002F1A98" w:rsidRDefault="00882C17" w:rsidP="004A5650">
      <w:pPr>
        <w:numPr>
          <w:ilvl w:val="0"/>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dijete</w:t>
      </w:r>
    </w:p>
    <w:p w14:paraId="0BA534AA"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Upoznavanje s razvojnim statusom djeteta i pravovremeno prilagođavanje njegovim posebnim potrebama</w:t>
      </w:r>
    </w:p>
    <w:p w14:paraId="5BE210A2"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Praćenje procesa prilagodbe nove djece</w:t>
      </w:r>
    </w:p>
    <w:p w14:paraId="0AA4FD82"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Praćenje psihofizičkog razvoja djece</w:t>
      </w:r>
    </w:p>
    <w:p w14:paraId="769E11DB"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Unaprjeđivanje optimalnog rasta i razvoja, sposobnosti i motoričkih znanja te njihovo zadržavanje na višoj razini</w:t>
      </w:r>
    </w:p>
    <w:p w14:paraId="40040910" w14:textId="01D6613B" w:rsidR="007A55ED"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Identificiranje djece s posebnim odgojno</w:t>
      </w:r>
      <w:r w:rsidR="00E11899"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obrazovnim potrebama i postupanje prema programskim sadržajima</w:t>
      </w:r>
    </w:p>
    <w:p w14:paraId="494CC9BB"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Obogaćivanje programa dodatnim odgojno-obrazovnim sadržajima: predstave, izleti i edukativne posjete</w:t>
      </w:r>
    </w:p>
    <w:p w14:paraId="258F66B9" w14:textId="77777777" w:rsidR="007A55ED" w:rsidRPr="002F1A98" w:rsidRDefault="007A55ED" w:rsidP="007A55ED">
      <w:pPr>
        <w:spacing w:after="0" w:line="276" w:lineRule="auto"/>
        <w:ind w:left="1440"/>
        <w:jc w:val="both"/>
        <w:rPr>
          <w:rFonts w:ascii="Aptos" w:eastAsia="Calibri" w:hAnsi="Aptos" w:cstheme="minorHAnsi"/>
          <w:kern w:val="0"/>
          <w:sz w:val="24"/>
          <w:szCs w:val="24"/>
          <w:lang w:val="hr-HR"/>
          <w14:ligatures w14:val="none"/>
        </w:rPr>
      </w:pPr>
    </w:p>
    <w:p w14:paraId="21E3E24D" w14:textId="77777777" w:rsidR="00882C17" w:rsidRPr="002F1A98" w:rsidRDefault="00882C17" w:rsidP="004A5650">
      <w:pPr>
        <w:numPr>
          <w:ilvl w:val="0"/>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odgojitelje</w:t>
      </w:r>
    </w:p>
    <w:p w14:paraId="3E6D75DF" w14:textId="48115D9D"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Upoznavanje djece s posebnim odgojno-obrazovni</w:t>
      </w:r>
      <w:r w:rsidR="00DF3BBB" w:rsidRPr="002F1A98">
        <w:rPr>
          <w:rFonts w:ascii="Aptos" w:eastAsia="Calibri" w:hAnsi="Aptos" w:cstheme="minorHAnsi"/>
          <w:kern w:val="0"/>
          <w:sz w:val="24"/>
          <w:szCs w:val="24"/>
          <w:lang w:val="hr-HR"/>
          <w14:ligatures w14:val="none"/>
        </w:rPr>
        <w:t>h</w:t>
      </w:r>
      <w:r w:rsidRPr="002F1A98">
        <w:rPr>
          <w:rFonts w:ascii="Aptos" w:eastAsia="Calibri" w:hAnsi="Aptos" w:cstheme="minorHAnsi"/>
          <w:kern w:val="0"/>
          <w:sz w:val="24"/>
          <w:szCs w:val="24"/>
          <w:lang w:val="hr-HR"/>
          <w14:ligatures w14:val="none"/>
        </w:rPr>
        <w:t xml:space="preserve"> potreba </w:t>
      </w:r>
      <w:r w:rsidR="007B6A7D" w:rsidRPr="002F1A98">
        <w:rPr>
          <w:rFonts w:ascii="Aptos" w:eastAsia="Calibri" w:hAnsi="Aptos" w:cstheme="minorHAnsi"/>
          <w:kern w:val="0"/>
          <w:sz w:val="24"/>
          <w:szCs w:val="24"/>
          <w:lang w:val="hr-HR"/>
          <w14:ligatures w14:val="none"/>
        </w:rPr>
        <w:t xml:space="preserve">na </w:t>
      </w:r>
      <w:r w:rsidRPr="002F1A98">
        <w:rPr>
          <w:rFonts w:ascii="Aptos" w:eastAsia="Calibri" w:hAnsi="Aptos" w:cstheme="minorHAnsi"/>
          <w:kern w:val="0"/>
          <w:sz w:val="24"/>
          <w:szCs w:val="24"/>
          <w:lang w:val="hr-HR"/>
          <w14:ligatures w14:val="none"/>
        </w:rPr>
        <w:t>temelj</w:t>
      </w:r>
      <w:r w:rsidR="007B6A7D" w:rsidRPr="002F1A98">
        <w:rPr>
          <w:rFonts w:ascii="Aptos" w:eastAsia="Calibri" w:hAnsi="Aptos" w:cstheme="minorHAnsi"/>
          <w:kern w:val="0"/>
          <w:sz w:val="24"/>
          <w:szCs w:val="24"/>
          <w:lang w:val="hr-HR"/>
          <w14:ligatures w14:val="none"/>
        </w:rPr>
        <w:t>u</w:t>
      </w:r>
      <w:r w:rsidRPr="002F1A98">
        <w:rPr>
          <w:rFonts w:ascii="Aptos" w:eastAsia="Calibri" w:hAnsi="Aptos" w:cstheme="minorHAnsi"/>
          <w:kern w:val="0"/>
          <w:sz w:val="24"/>
          <w:szCs w:val="24"/>
          <w:lang w:val="hr-HR"/>
          <w14:ligatures w14:val="none"/>
        </w:rPr>
        <w:t xml:space="preserve"> inicijalnog upitnika i predane medicinske dokumentacije</w:t>
      </w:r>
    </w:p>
    <w:p w14:paraId="084FB3F2"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Kontinuirano stručno usavršavanje u području odgoja i obrazovanja</w:t>
      </w:r>
    </w:p>
    <w:p w14:paraId="74B70CC6"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Vrednovanje i samovrednovanje</w:t>
      </w:r>
    </w:p>
    <w:p w14:paraId="73F9213C" w14:textId="77777777" w:rsidR="007A55ED"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Razmjena informacija kroz interne stručne aktive i stručno usavršavanje</w:t>
      </w:r>
    </w:p>
    <w:p w14:paraId="2D71FB2C" w14:textId="377D008B" w:rsidR="00882C17" w:rsidRPr="002F1A98" w:rsidRDefault="00882C17" w:rsidP="007A55ED">
      <w:pPr>
        <w:spacing w:after="0" w:line="276" w:lineRule="auto"/>
        <w:ind w:left="144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 </w:t>
      </w:r>
    </w:p>
    <w:p w14:paraId="08BD888D" w14:textId="77777777" w:rsidR="00882C17" w:rsidRPr="002F1A98" w:rsidRDefault="00882C17" w:rsidP="004A5650">
      <w:pPr>
        <w:numPr>
          <w:ilvl w:val="0"/>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stručne suradnike</w:t>
      </w:r>
    </w:p>
    <w:p w14:paraId="6A2C3A39"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Sudjelovanje u obogaćivanju odgojno-obrazovnog procesa</w:t>
      </w:r>
    </w:p>
    <w:p w14:paraId="3DC294F8"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Sudjelovanje u aktivnostima pronalaženja rješenja za poboljšanje uvjeta rada u ustanovi kroz sve segmente</w:t>
      </w:r>
    </w:p>
    <w:p w14:paraId="6CD9B606"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Sudjelovanje u procjenjivanju i praćenju aktualnih razvojnih i drugih posebnih odgojno-obrazovnih potreba djece te praćenje njihova zadovoljavanja</w:t>
      </w:r>
    </w:p>
    <w:p w14:paraId="7728EC67"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Kontinuirano stručno usavršavanje u području odgoja i obrazovanja</w:t>
      </w:r>
    </w:p>
    <w:p w14:paraId="78021EBB"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Pomoć odgojiteljima u vrednovanju postignuća i refleksiji odgojno-obrazovne prakse</w:t>
      </w:r>
    </w:p>
    <w:p w14:paraId="530BBB7F" w14:textId="77777777" w:rsidR="007A55ED" w:rsidRPr="002F1A98" w:rsidRDefault="007A55ED" w:rsidP="007A55ED">
      <w:pPr>
        <w:spacing w:after="0" w:line="276" w:lineRule="auto"/>
        <w:ind w:left="1440"/>
        <w:jc w:val="both"/>
        <w:rPr>
          <w:rFonts w:ascii="Aptos" w:eastAsia="Calibri" w:hAnsi="Aptos" w:cstheme="minorHAnsi"/>
          <w:kern w:val="0"/>
          <w:sz w:val="24"/>
          <w:szCs w:val="24"/>
          <w:lang w:val="hr-HR"/>
          <w14:ligatures w14:val="none"/>
        </w:rPr>
      </w:pPr>
    </w:p>
    <w:p w14:paraId="0461DAC2" w14:textId="77777777" w:rsidR="00882C17" w:rsidRPr="002F1A98" w:rsidRDefault="00882C17" w:rsidP="004A5650">
      <w:pPr>
        <w:numPr>
          <w:ilvl w:val="0"/>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roditelje</w:t>
      </w:r>
    </w:p>
    <w:p w14:paraId="3911EA77"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Stvaranje i održavanje kvalitetne suradnje s roditeljima kao ravnopravnim partnerima u odgojno-obrazovnom procesu</w:t>
      </w:r>
    </w:p>
    <w:p w14:paraId="7F5CB496" w14:textId="04D09044"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Informiranje roditelja o globalnom cilju </w:t>
      </w:r>
      <w:r w:rsidR="00E11899" w:rsidRPr="002F1A98">
        <w:rPr>
          <w:rFonts w:ascii="Aptos" w:eastAsia="Calibri" w:hAnsi="Aptos" w:cstheme="minorHAnsi"/>
          <w:kern w:val="0"/>
          <w:sz w:val="24"/>
          <w:szCs w:val="24"/>
          <w:lang w:val="hr-HR"/>
          <w14:ligatures w14:val="none"/>
        </w:rPr>
        <w:t>V</w:t>
      </w:r>
      <w:r w:rsidRPr="002F1A98">
        <w:rPr>
          <w:rFonts w:ascii="Aptos" w:eastAsia="Calibri" w:hAnsi="Aptos" w:cstheme="minorHAnsi"/>
          <w:kern w:val="0"/>
          <w:sz w:val="24"/>
          <w:szCs w:val="24"/>
          <w:lang w:val="hr-HR"/>
          <w14:ligatures w14:val="none"/>
        </w:rPr>
        <w:t>rtića</w:t>
      </w:r>
      <w:r w:rsidR="00E11899" w:rsidRPr="002F1A98">
        <w:rPr>
          <w:rFonts w:ascii="Aptos" w:eastAsia="Calibri" w:hAnsi="Aptos" w:cstheme="minorHAnsi"/>
          <w:kern w:val="0"/>
          <w:sz w:val="24"/>
          <w:szCs w:val="24"/>
          <w:lang w:val="hr-HR"/>
          <w14:ligatures w14:val="none"/>
        </w:rPr>
        <w:t>, viziji i misiji Vrtića</w:t>
      </w:r>
    </w:p>
    <w:p w14:paraId="2288EB22" w14:textId="77777777" w:rsidR="00882C17" w:rsidRPr="002F1A98" w:rsidRDefault="00882C17" w:rsidP="004A5650">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Jačanje roditeljskih kompetencija pri uključivanju djeteta u odgojno-obrazovni program</w:t>
      </w:r>
    </w:p>
    <w:p w14:paraId="5D56A5E6" w14:textId="73337F98" w:rsidR="000C3AAE" w:rsidRPr="002F1A98" w:rsidRDefault="00882C17" w:rsidP="000C3AAE">
      <w:pPr>
        <w:numPr>
          <w:ilvl w:val="1"/>
          <w:numId w:val="11"/>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Uključivanje roditelja u rad vrtića i aktivnosti s djecom</w:t>
      </w:r>
    </w:p>
    <w:p w14:paraId="222E5A5B"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674D10A0" w14:textId="77777777" w:rsidR="00882C17" w:rsidRPr="002F1A98" w:rsidRDefault="00882C17" w:rsidP="004A5650">
      <w:pPr>
        <w:numPr>
          <w:ilvl w:val="1"/>
          <w:numId w:val="9"/>
        </w:numPr>
        <w:spacing w:after="0" w:line="276" w:lineRule="auto"/>
        <w:jc w:val="both"/>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57" w:name="_Toc82803432"/>
      <w:bookmarkStart w:id="58" w:name="_Toc83021056"/>
      <w:r w:rsidRPr="002F1A98">
        <w:rPr>
          <w:rFonts w:ascii="Aptos" w:eastAsia="Calibri" w:hAnsi="Aptos" w:cstheme="minorHAnsi"/>
          <w:i/>
          <w:iCs/>
          <w:kern w:val="0"/>
          <w:sz w:val="24"/>
          <w:szCs w:val="24"/>
          <w:lang w:val="hr-HR"/>
          <w14:ligatures w14:val="none"/>
        </w:rPr>
        <w:t>PRAĆENJE PROCESA PRILAGODBE</w:t>
      </w:r>
      <w:bookmarkEnd w:id="57"/>
      <w:bookmarkEnd w:id="58"/>
    </w:p>
    <w:p w14:paraId="0BE97EF9" w14:textId="77777777" w:rsidR="00AA682B" w:rsidRPr="002F1A98" w:rsidRDefault="00AA682B" w:rsidP="00AA682B">
      <w:pPr>
        <w:spacing w:after="0" w:line="276" w:lineRule="auto"/>
        <w:ind w:left="927"/>
        <w:jc w:val="both"/>
        <w:rPr>
          <w:rFonts w:ascii="Aptos" w:eastAsia="Calibri" w:hAnsi="Aptos" w:cstheme="minorHAnsi"/>
          <w:i/>
          <w:iCs/>
          <w:kern w:val="0"/>
          <w:sz w:val="24"/>
          <w:szCs w:val="24"/>
          <w:lang w:val="hr-HR"/>
          <w14:ligatures w14:val="none"/>
        </w:rPr>
      </w:pPr>
    </w:p>
    <w:p w14:paraId="664D2E3C" w14:textId="60275C78" w:rsidR="00AA682B"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 Anksiozna reakcija zbog odvajanja je normalna razvojna pojava te smo svjesni da treba kontinuirano pridavati pažnju problemu prilagodbe. Polazak u jaslice ili vrtić predstavlja za svako dijete veliku životnu promjenu i važan je događaj za njega i roditelje. To je najčešće prvo odvajanje od roditelja, dijete koje je do tada živjelo u sigurnoj i zaštićenoj atmosferi roditeljskog doma</w:t>
      </w:r>
      <w:r w:rsidR="00E11899"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 xml:space="preserve"> odvaja se od roditelja i bez njih provodi značajan dio dana. Djetetov način življenja se mijenja te se mora prilagoditi na nepoznate osobe, višesatni boravak među većim brojem djece, novi prostor i stvari koje ga okružuju te djelomično različit ritam ustajanje, spavanja, njege i hranjenja.</w:t>
      </w:r>
    </w:p>
    <w:p w14:paraId="506DADCC" w14:textId="77777777" w:rsidR="00AA682B" w:rsidRPr="002F1A98" w:rsidRDefault="00AA682B" w:rsidP="007A55ED">
      <w:pPr>
        <w:spacing w:after="0" w:line="276" w:lineRule="auto"/>
        <w:ind w:firstLine="360"/>
        <w:jc w:val="both"/>
        <w:rPr>
          <w:rFonts w:ascii="Aptos" w:eastAsia="Calibri" w:hAnsi="Aptos" w:cstheme="minorHAnsi"/>
          <w:kern w:val="0"/>
          <w:sz w:val="24"/>
          <w:szCs w:val="24"/>
          <w:lang w:val="hr-HR"/>
          <w14:ligatures w14:val="none"/>
        </w:rPr>
      </w:pPr>
    </w:p>
    <w:p w14:paraId="6276442C" w14:textId="39F3937B"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Proces prilagodbe se ostvaruje kroz različite zadaće, sadržaje i aktivnosti:</w:t>
      </w:r>
    </w:p>
    <w:p w14:paraId="6E224165" w14:textId="77777777" w:rsidR="00882C17" w:rsidRPr="002F1A98" w:rsidRDefault="00882C17" w:rsidP="004A5650">
      <w:pPr>
        <w:numPr>
          <w:ilvl w:val="0"/>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dijete:</w:t>
      </w:r>
    </w:p>
    <w:p w14:paraId="3333B1BC" w14:textId="77777777" w:rsidR="00882C17" w:rsidRPr="002F1A98" w:rsidRDefault="00882C17" w:rsidP="004A5650">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Podržavanje postupne prilagodbe djeteta na novu sredinu i prevladavanje straha od odvajanja</w:t>
      </w:r>
    </w:p>
    <w:p w14:paraId="61363E74" w14:textId="77777777" w:rsidR="00882C17" w:rsidRPr="002F1A98" w:rsidRDefault="00882C17" w:rsidP="004A5650">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Stvaranje materijalnih uvjeta za kvalitetnu prilagodbu djece</w:t>
      </w:r>
    </w:p>
    <w:p w14:paraId="7906DB14" w14:textId="77777777" w:rsidR="00882C17" w:rsidRPr="002F1A98" w:rsidRDefault="00882C17" w:rsidP="004A5650">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Razvijanje djetetova osjećaja sigurnosti, važnosti i prihvaćenosti stvaranjem tople socio-emocionalne klime u jaslicama/vrtiću</w:t>
      </w:r>
    </w:p>
    <w:p w14:paraId="4E80A5CE" w14:textId="77777777" w:rsidR="007A55ED" w:rsidRPr="002F1A98" w:rsidRDefault="007A55ED" w:rsidP="007A55ED">
      <w:pPr>
        <w:spacing w:after="0" w:line="276" w:lineRule="auto"/>
        <w:ind w:left="1440"/>
        <w:jc w:val="both"/>
        <w:rPr>
          <w:rFonts w:ascii="Aptos" w:eastAsia="Calibri" w:hAnsi="Aptos" w:cstheme="minorHAnsi"/>
          <w:kern w:val="0"/>
          <w:sz w:val="24"/>
          <w:szCs w:val="24"/>
          <w:lang w:val="hr-HR"/>
          <w14:ligatures w14:val="none"/>
        </w:rPr>
      </w:pPr>
    </w:p>
    <w:p w14:paraId="170F8089" w14:textId="77777777" w:rsidR="00882C17" w:rsidRPr="002F1A98" w:rsidRDefault="00882C17" w:rsidP="004A5650">
      <w:pPr>
        <w:numPr>
          <w:ilvl w:val="0"/>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odgojitelje i druge radnike</w:t>
      </w:r>
    </w:p>
    <w:p w14:paraId="48C2BB65" w14:textId="77777777" w:rsidR="00882C17" w:rsidRPr="002F1A98" w:rsidRDefault="00882C17" w:rsidP="004A5650">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Dobra početna informiranost odgojitelja o razvojnim specifičnostima i individualnim potrebama djeteta</w:t>
      </w:r>
    </w:p>
    <w:p w14:paraId="719BF14C" w14:textId="77777777" w:rsidR="00882C17" w:rsidRPr="002F1A98" w:rsidRDefault="00882C17" w:rsidP="004A5650">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Pravovremena sveobuhvatna i svrsishodna pripremljenost za prihvat nove djece</w:t>
      </w:r>
    </w:p>
    <w:p w14:paraId="72D9B688" w14:textId="5BA20C58" w:rsidR="00954F78" w:rsidRPr="002F1A98" w:rsidRDefault="00882C17" w:rsidP="007A55ED">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Senzibiliziranost za djetetove teškoće, prepoznavanje i adekvatno reagiranje na djetetove potrebe</w:t>
      </w:r>
    </w:p>
    <w:p w14:paraId="1AE03D94" w14:textId="77777777" w:rsidR="00954F78" w:rsidRPr="002F1A98" w:rsidRDefault="00954F78" w:rsidP="007A55ED">
      <w:pPr>
        <w:spacing w:after="0" w:line="276" w:lineRule="auto"/>
        <w:ind w:left="1440"/>
        <w:jc w:val="both"/>
        <w:rPr>
          <w:rFonts w:ascii="Aptos" w:eastAsia="Calibri" w:hAnsi="Aptos" w:cstheme="minorHAnsi"/>
          <w:kern w:val="0"/>
          <w:sz w:val="24"/>
          <w:szCs w:val="24"/>
          <w:lang w:val="hr-HR"/>
          <w14:ligatures w14:val="none"/>
        </w:rPr>
      </w:pPr>
    </w:p>
    <w:p w14:paraId="33C9BC50" w14:textId="77777777" w:rsidR="00882C17" w:rsidRPr="002F1A98" w:rsidRDefault="00882C17" w:rsidP="004A5650">
      <w:pPr>
        <w:numPr>
          <w:ilvl w:val="0"/>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roditelje</w:t>
      </w:r>
    </w:p>
    <w:p w14:paraId="5D4A14BD" w14:textId="53363964" w:rsidR="00882C17" w:rsidRPr="002F1A98" w:rsidRDefault="00882C17" w:rsidP="004A5650">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Stvaranje pozitivnog stava i povjerenja u</w:t>
      </w:r>
      <w:r w:rsidR="00E11899" w:rsidRPr="002F1A98">
        <w:rPr>
          <w:rFonts w:ascii="Aptos" w:eastAsia="Calibri" w:hAnsi="Aptos" w:cstheme="minorHAnsi"/>
          <w:kern w:val="0"/>
          <w:sz w:val="24"/>
          <w:szCs w:val="24"/>
          <w:lang w:val="hr-HR"/>
          <w14:ligatures w14:val="none"/>
        </w:rPr>
        <w:t xml:space="preserve"> dječji vrtić</w:t>
      </w:r>
      <w:r w:rsidR="00745FED" w:rsidRPr="002F1A98">
        <w:rPr>
          <w:rFonts w:ascii="Aptos" w:eastAsia="Calibri" w:hAnsi="Aptos" w:cstheme="minorHAnsi"/>
          <w:kern w:val="0"/>
          <w:sz w:val="24"/>
          <w:szCs w:val="24"/>
          <w:lang w:val="hr-HR"/>
          <w14:ligatures w14:val="none"/>
        </w:rPr>
        <w:t xml:space="preserve"> u čemu nam pomaže</w:t>
      </w:r>
      <w:r w:rsidRPr="002F1A98">
        <w:rPr>
          <w:rFonts w:ascii="Aptos" w:eastAsia="Calibri" w:hAnsi="Aptos" w:cstheme="minorHAnsi"/>
          <w:kern w:val="0"/>
          <w:sz w:val="24"/>
          <w:szCs w:val="24"/>
          <w:lang w:val="hr-HR"/>
          <w14:ligatures w14:val="none"/>
        </w:rPr>
        <w:t xml:space="preserve"> dobr</w:t>
      </w:r>
      <w:r w:rsidR="00745FED" w:rsidRPr="002F1A98">
        <w:rPr>
          <w:rFonts w:ascii="Aptos" w:eastAsia="Calibri" w:hAnsi="Aptos" w:cstheme="minorHAnsi"/>
          <w:kern w:val="0"/>
          <w:sz w:val="24"/>
          <w:szCs w:val="24"/>
          <w:lang w:val="hr-HR"/>
          <w14:ligatures w14:val="none"/>
        </w:rPr>
        <w:t>a</w:t>
      </w:r>
      <w:r w:rsidRPr="002F1A98">
        <w:rPr>
          <w:rFonts w:ascii="Aptos" w:eastAsia="Calibri" w:hAnsi="Aptos" w:cstheme="minorHAnsi"/>
          <w:kern w:val="0"/>
          <w:sz w:val="24"/>
          <w:szCs w:val="24"/>
          <w:lang w:val="hr-HR"/>
          <w14:ligatures w14:val="none"/>
        </w:rPr>
        <w:t xml:space="preserve"> informiranost, primjeren</w:t>
      </w:r>
      <w:r w:rsidR="00745FED" w:rsidRPr="002F1A98">
        <w:rPr>
          <w:rFonts w:ascii="Aptos" w:eastAsia="Calibri" w:hAnsi="Aptos" w:cstheme="minorHAnsi"/>
          <w:kern w:val="0"/>
          <w:sz w:val="24"/>
          <w:szCs w:val="24"/>
          <w:lang w:val="hr-HR"/>
          <w14:ligatures w14:val="none"/>
        </w:rPr>
        <w:t>a</w:t>
      </w:r>
      <w:r w:rsidRPr="002F1A98">
        <w:rPr>
          <w:rFonts w:ascii="Aptos" w:eastAsia="Calibri" w:hAnsi="Aptos" w:cstheme="minorHAnsi"/>
          <w:kern w:val="0"/>
          <w:sz w:val="24"/>
          <w:szCs w:val="24"/>
          <w:lang w:val="hr-HR"/>
          <w14:ligatures w14:val="none"/>
        </w:rPr>
        <w:t xml:space="preserve"> komunikacij</w:t>
      </w:r>
      <w:r w:rsidR="00745FED" w:rsidRPr="002F1A98">
        <w:rPr>
          <w:rFonts w:ascii="Aptos" w:eastAsia="Calibri" w:hAnsi="Aptos" w:cstheme="minorHAnsi"/>
          <w:kern w:val="0"/>
          <w:sz w:val="24"/>
          <w:szCs w:val="24"/>
          <w:lang w:val="hr-HR"/>
          <w14:ligatures w14:val="none"/>
        </w:rPr>
        <w:t>a</w:t>
      </w:r>
      <w:r w:rsidRPr="002F1A98">
        <w:rPr>
          <w:rFonts w:ascii="Aptos" w:eastAsia="Calibri" w:hAnsi="Aptos" w:cstheme="minorHAnsi"/>
          <w:kern w:val="0"/>
          <w:sz w:val="24"/>
          <w:szCs w:val="24"/>
          <w:lang w:val="hr-HR"/>
          <w14:ligatures w14:val="none"/>
        </w:rPr>
        <w:t xml:space="preserve"> i uključivanje roditelja u odgojno-obrazovn</w:t>
      </w:r>
      <w:r w:rsidR="005A5BAB" w:rsidRPr="002F1A98">
        <w:rPr>
          <w:rFonts w:ascii="Aptos" w:eastAsia="Calibri" w:hAnsi="Aptos" w:cstheme="minorHAnsi"/>
          <w:kern w:val="0"/>
          <w:sz w:val="24"/>
          <w:szCs w:val="24"/>
          <w:lang w:val="hr-HR"/>
          <w14:ligatures w14:val="none"/>
        </w:rPr>
        <w:t>i</w:t>
      </w:r>
      <w:r w:rsidRPr="002F1A98">
        <w:rPr>
          <w:rFonts w:ascii="Aptos" w:eastAsia="Calibri" w:hAnsi="Aptos" w:cstheme="minorHAnsi"/>
          <w:kern w:val="0"/>
          <w:sz w:val="24"/>
          <w:szCs w:val="24"/>
          <w:lang w:val="hr-HR"/>
          <w14:ligatures w14:val="none"/>
        </w:rPr>
        <w:t xml:space="preserve"> procesu</w:t>
      </w:r>
    </w:p>
    <w:p w14:paraId="7E0A8207" w14:textId="77777777" w:rsidR="00882C17" w:rsidRPr="002F1A98" w:rsidRDefault="00882C17" w:rsidP="004A5650">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Prikupljanje podataka o navikama, interakcijama i poticajima djeteta u različitim životnim situacijama</w:t>
      </w:r>
    </w:p>
    <w:p w14:paraId="742B51E8" w14:textId="77777777" w:rsidR="00882C17" w:rsidRPr="002F1A98" w:rsidRDefault="00882C17" w:rsidP="004A5650">
      <w:pPr>
        <w:numPr>
          <w:ilvl w:val="1"/>
          <w:numId w:val="12"/>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Osvještavanje važnosti dobre suradnje roditelja i odgojitelja za olakšavanje perioda prilagodbe te usklađivanje odgojnih postupaka</w:t>
      </w:r>
    </w:p>
    <w:p w14:paraId="3CF22BCA"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3186BDA0" w14:textId="77777777" w:rsidR="00882C17" w:rsidRPr="002F1A98" w:rsidRDefault="00882C17" w:rsidP="004A5650">
      <w:pPr>
        <w:numPr>
          <w:ilvl w:val="1"/>
          <w:numId w:val="9"/>
        </w:numPr>
        <w:spacing w:after="0" w:line="276" w:lineRule="auto"/>
        <w:jc w:val="both"/>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59" w:name="_Toc82803433"/>
      <w:bookmarkStart w:id="60" w:name="_Toc83021057"/>
      <w:r w:rsidRPr="002F1A98">
        <w:rPr>
          <w:rFonts w:ascii="Aptos" w:eastAsia="Calibri" w:hAnsi="Aptos" w:cstheme="minorHAnsi"/>
          <w:i/>
          <w:iCs/>
          <w:kern w:val="0"/>
          <w:sz w:val="24"/>
          <w:szCs w:val="24"/>
          <w:lang w:val="hr-HR"/>
          <w14:ligatures w14:val="none"/>
        </w:rPr>
        <w:t>RAD S DJECOM S TEŠKOĆAMA U RAZVOJU</w:t>
      </w:r>
      <w:bookmarkEnd w:id="59"/>
      <w:bookmarkEnd w:id="60"/>
    </w:p>
    <w:p w14:paraId="6D39710B" w14:textId="77777777" w:rsidR="00AA682B" w:rsidRPr="002F1A98" w:rsidRDefault="00AA682B" w:rsidP="00AA682B">
      <w:pPr>
        <w:spacing w:after="0" w:line="276" w:lineRule="auto"/>
        <w:ind w:left="927"/>
        <w:jc w:val="both"/>
        <w:rPr>
          <w:rFonts w:ascii="Aptos" w:eastAsia="Calibri" w:hAnsi="Aptos" w:cstheme="minorHAnsi"/>
          <w:i/>
          <w:iCs/>
          <w:kern w:val="0"/>
          <w:sz w:val="24"/>
          <w:szCs w:val="24"/>
          <w:lang w:val="hr-HR"/>
          <w14:ligatures w14:val="none"/>
        </w:rPr>
      </w:pPr>
    </w:p>
    <w:p w14:paraId="65DCEA90" w14:textId="115EDFC2" w:rsidR="000C3AAE"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Djeca s teškoćama u razvoju ravnopravni su članovi zajednice i kao takvi trebaju biti aktivno uključeni u sve segmente odgojno-obrazovnog rada. Kako bi se postigao cjelovit razvoj djeteta, dječji vrtić pruža primjerenu potporu vodeći računa o individualnim posebnostima i karakteristikama svakog djeteta. Kontinuirano tijekom godine, stručni tim u suradnji s odgojiteljima </w:t>
      </w:r>
      <w:r w:rsidR="00745FED" w:rsidRPr="002F1A98">
        <w:rPr>
          <w:rFonts w:ascii="Aptos" w:eastAsia="Calibri" w:hAnsi="Aptos" w:cstheme="minorHAnsi"/>
          <w:kern w:val="0"/>
          <w:sz w:val="24"/>
          <w:szCs w:val="24"/>
          <w:lang w:val="hr-HR"/>
          <w14:ligatures w14:val="none"/>
        </w:rPr>
        <w:t xml:space="preserve">provodi </w:t>
      </w:r>
      <w:r w:rsidRPr="002F1A98">
        <w:rPr>
          <w:rFonts w:ascii="Aptos" w:eastAsia="Calibri" w:hAnsi="Aptos" w:cstheme="minorHAnsi"/>
          <w:kern w:val="0"/>
          <w:sz w:val="24"/>
          <w:szCs w:val="24"/>
          <w:lang w:val="hr-HR"/>
          <w14:ligatures w14:val="none"/>
        </w:rPr>
        <w:t>praćenje djece s teškoćama</w:t>
      </w:r>
      <w:r w:rsidR="00745FED" w:rsidRPr="002F1A98">
        <w:rPr>
          <w:rFonts w:ascii="Aptos" w:eastAsia="Calibri" w:hAnsi="Aptos" w:cstheme="minorHAnsi"/>
          <w:kern w:val="0"/>
          <w:sz w:val="24"/>
          <w:szCs w:val="24"/>
          <w:lang w:val="hr-HR"/>
          <w14:ligatures w14:val="none"/>
        </w:rPr>
        <w:t xml:space="preserve"> u razvoju</w:t>
      </w:r>
      <w:r w:rsidRPr="002F1A98">
        <w:rPr>
          <w:rFonts w:ascii="Aptos" w:eastAsia="Calibri" w:hAnsi="Aptos" w:cstheme="minorHAnsi"/>
          <w:kern w:val="0"/>
          <w:sz w:val="24"/>
          <w:szCs w:val="24"/>
          <w:lang w:val="hr-HR"/>
          <w14:ligatures w14:val="none"/>
        </w:rPr>
        <w:t xml:space="preserve"> te sukladno zapažanjima upućuje na dijagnostik</w:t>
      </w:r>
      <w:r w:rsidR="00AA682B" w:rsidRPr="002F1A98">
        <w:rPr>
          <w:rFonts w:ascii="Aptos" w:eastAsia="Calibri" w:hAnsi="Aptos" w:cstheme="minorHAnsi"/>
          <w:kern w:val="0"/>
          <w:sz w:val="24"/>
          <w:szCs w:val="24"/>
          <w:lang w:val="hr-HR"/>
          <w14:ligatures w14:val="none"/>
        </w:rPr>
        <w:t>u</w:t>
      </w:r>
      <w:r w:rsidR="00745FED"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i tretman u odgovarajuće specijalizirane ustanove. Želimo podići svijest o važnosti ranog prepoznavanja i pružanja potpore djeci s teškoćama u razvoju, razvijajući partnerske odnose s roditeljima.</w:t>
      </w:r>
    </w:p>
    <w:p w14:paraId="4048C9DC" w14:textId="77777777" w:rsidR="000C3AAE" w:rsidRPr="002F1A98" w:rsidRDefault="000C3AAE" w:rsidP="007A55ED">
      <w:pPr>
        <w:spacing w:after="0" w:line="276" w:lineRule="auto"/>
        <w:ind w:firstLine="360"/>
        <w:jc w:val="both"/>
        <w:rPr>
          <w:rFonts w:ascii="Aptos" w:eastAsia="Calibri" w:hAnsi="Aptos" w:cstheme="minorHAnsi"/>
          <w:kern w:val="0"/>
          <w:sz w:val="24"/>
          <w:szCs w:val="24"/>
          <w:lang w:val="hr-HR"/>
          <w14:ligatures w14:val="none"/>
        </w:rPr>
      </w:pPr>
    </w:p>
    <w:p w14:paraId="4A63AD81" w14:textId="117A9E6B"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Skrb o djeci s teškoćama u razvoju se ostvaruje kroz različite zadaće, sadržaje i aktivnosti:</w:t>
      </w:r>
    </w:p>
    <w:p w14:paraId="2F6EBA4A" w14:textId="77777777" w:rsidR="004F140A" w:rsidRPr="002F1A98" w:rsidRDefault="004F140A" w:rsidP="007A55ED">
      <w:pPr>
        <w:spacing w:after="0" w:line="276" w:lineRule="auto"/>
        <w:ind w:firstLine="360"/>
        <w:jc w:val="both"/>
        <w:rPr>
          <w:rFonts w:ascii="Aptos" w:eastAsia="Calibri" w:hAnsi="Aptos" w:cstheme="minorHAnsi"/>
          <w:kern w:val="0"/>
          <w:sz w:val="24"/>
          <w:szCs w:val="24"/>
          <w:lang w:val="hr-HR"/>
          <w14:ligatures w14:val="none"/>
        </w:rPr>
      </w:pPr>
    </w:p>
    <w:p w14:paraId="6D03F917" w14:textId="77777777" w:rsidR="00882C17" w:rsidRPr="002F1A98" w:rsidRDefault="00882C17" w:rsidP="004A5650">
      <w:pPr>
        <w:numPr>
          <w:ilvl w:val="0"/>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dijete:</w:t>
      </w:r>
    </w:p>
    <w:p w14:paraId="4C77CF48"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Poticanje fleksibilnosti, etičnosti, solidarnosti i tolerancije djeteta u interakciji i komunikaciji</w:t>
      </w:r>
    </w:p>
    <w:p w14:paraId="2B57D499" w14:textId="073D4941"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Stvaranje </w:t>
      </w:r>
      <w:r w:rsidR="00745FED" w:rsidRPr="002F1A98">
        <w:rPr>
          <w:rFonts w:ascii="Aptos" w:eastAsia="Calibri" w:hAnsi="Aptos" w:cstheme="minorHAnsi"/>
          <w:kern w:val="0"/>
          <w:sz w:val="24"/>
          <w:szCs w:val="24"/>
          <w:lang w:val="hr-HR"/>
          <w14:ligatures w14:val="none"/>
        </w:rPr>
        <w:t>ozračja V</w:t>
      </w:r>
      <w:r w:rsidRPr="002F1A98">
        <w:rPr>
          <w:rFonts w:ascii="Aptos" w:eastAsia="Calibri" w:hAnsi="Aptos" w:cstheme="minorHAnsi"/>
          <w:kern w:val="0"/>
          <w:sz w:val="24"/>
          <w:szCs w:val="24"/>
          <w:lang w:val="hr-HR"/>
          <w14:ligatures w14:val="none"/>
        </w:rPr>
        <w:t>rtića kao mjesta cjelovitog razvoja, odgoja i obrazovanja djeteta, s pristupom djetetu kao cjelovitom biću</w:t>
      </w:r>
    </w:p>
    <w:p w14:paraId="6383CA72"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Omogućavanje istraživačke aktivnosti kao aktivno stvaranje znanja</w:t>
      </w:r>
    </w:p>
    <w:p w14:paraId="51FA6196"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Prihvaćanje djeteta kao socijalnog subjekta sa specifičnim potrebama, pravima i kulturom</w:t>
      </w:r>
    </w:p>
    <w:p w14:paraId="0D7EA018"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Poticanje djeteta na različite oblike kreativnog izražavanja i stvaranja uvažavanjem specifičnih stvaralačkih i izražajnih mogućnosti i osobnih djetetovih potencijala</w:t>
      </w:r>
    </w:p>
    <w:p w14:paraId="4DD08213"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Uključivanje djeteta u život šire socijalne zajednice kao aktivnog građanina iste</w:t>
      </w:r>
    </w:p>
    <w:p w14:paraId="53553442" w14:textId="77777777" w:rsidR="007A55ED" w:rsidRPr="002F1A98" w:rsidRDefault="007A55ED" w:rsidP="007A55ED">
      <w:pPr>
        <w:spacing w:after="0" w:line="276" w:lineRule="auto"/>
        <w:ind w:left="1440"/>
        <w:jc w:val="both"/>
        <w:rPr>
          <w:rFonts w:ascii="Aptos" w:eastAsia="Calibri" w:hAnsi="Aptos" w:cstheme="minorHAnsi"/>
          <w:kern w:val="0"/>
          <w:sz w:val="24"/>
          <w:szCs w:val="24"/>
          <w:lang w:val="hr-HR"/>
          <w14:ligatures w14:val="none"/>
        </w:rPr>
      </w:pPr>
    </w:p>
    <w:p w14:paraId="531AE612" w14:textId="77777777" w:rsidR="00882C17" w:rsidRPr="002F1A98" w:rsidRDefault="00882C17" w:rsidP="004A5650">
      <w:pPr>
        <w:numPr>
          <w:ilvl w:val="0"/>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odgojitelje i druge radnike</w:t>
      </w:r>
    </w:p>
    <w:p w14:paraId="49F93234"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Educiranje i senzibiliziranje odgojitelja za proces prepoznavanja posebnih potreba djeteta</w:t>
      </w:r>
    </w:p>
    <w:p w14:paraId="7807E3C8" w14:textId="7C1FD0D5"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Intenziviranje suradnje odgojitelja, roditelja i stručnih suradnika na primjenu adekvatnih odgojnih</w:t>
      </w:r>
      <w:r w:rsidR="005A5BAB"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postupaka</w:t>
      </w:r>
    </w:p>
    <w:p w14:paraId="61BA6943"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Praćenje i dokumentiranje napredovanja djeteta</w:t>
      </w:r>
    </w:p>
    <w:p w14:paraId="724B31AA" w14:textId="77777777" w:rsidR="007A55ED" w:rsidRPr="002F1A98" w:rsidRDefault="007A55ED" w:rsidP="007A55ED">
      <w:pPr>
        <w:spacing w:after="0" w:line="276" w:lineRule="auto"/>
        <w:ind w:left="1440"/>
        <w:jc w:val="both"/>
        <w:rPr>
          <w:rFonts w:ascii="Aptos" w:eastAsia="Calibri" w:hAnsi="Aptos" w:cstheme="minorHAnsi"/>
          <w:kern w:val="0"/>
          <w:sz w:val="24"/>
          <w:szCs w:val="24"/>
          <w:lang w:val="hr-HR"/>
          <w14:ligatures w14:val="none"/>
        </w:rPr>
      </w:pPr>
    </w:p>
    <w:p w14:paraId="4765280D" w14:textId="77777777" w:rsidR="00882C17" w:rsidRPr="002F1A98" w:rsidRDefault="00882C17" w:rsidP="004A5650">
      <w:pPr>
        <w:numPr>
          <w:ilvl w:val="0"/>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roditelje</w:t>
      </w:r>
    </w:p>
    <w:p w14:paraId="0EBE461B"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Osvještavanje roditelja o postojanju posebne potrebe kod djeteta</w:t>
      </w:r>
    </w:p>
    <w:p w14:paraId="349422F2"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Edukativno-savjetodavni rad s roditeljima, upućivanje roditelja na vanjske institucije</w:t>
      </w:r>
    </w:p>
    <w:p w14:paraId="320D6D0A"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Suradnja odgojitelja, roditelja i stručnih suradnika za pomoć i napredovanje djeteta s posebnim potrebama</w:t>
      </w:r>
    </w:p>
    <w:p w14:paraId="481CEB47"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187AEA0C" w14:textId="77777777" w:rsidR="00882C17" w:rsidRPr="002F1A98" w:rsidRDefault="00882C17" w:rsidP="004A5650">
      <w:pPr>
        <w:numPr>
          <w:ilvl w:val="1"/>
          <w:numId w:val="9"/>
        </w:numPr>
        <w:spacing w:after="0" w:line="276" w:lineRule="auto"/>
        <w:jc w:val="both"/>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lastRenderedPageBreak/>
        <w:t xml:space="preserve"> </w:t>
      </w:r>
      <w:bookmarkStart w:id="61" w:name="_Toc82803434"/>
      <w:bookmarkStart w:id="62" w:name="_Toc83021058"/>
      <w:r w:rsidRPr="002F1A98">
        <w:rPr>
          <w:rFonts w:ascii="Aptos" w:eastAsia="Calibri" w:hAnsi="Aptos" w:cstheme="minorHAnsi"/>
          <w:i/>
          <w:iCs/>
          <w:kern w:val="0"/>
          <w:sz w:val="24"/>
          <w:szCs w:val="24"/>
          <w:lang w:val="hr-HR"/>
          <w14:ligatures w14:val="none"/>
        </w:rPr>
        <w:t>REDOVITI PROGRAM</w:t>
      </w:r>
      <w:bookmarkEnd w:id="61"/>
      <w:bookmarkEnd w:id="62"/>
    </w:p>
    <w:p w14:paraId="13193C30" w14:textId="77777777" w:rsidR="00AA682B" w:rsidRPr="002F1A98" w:rsidRDefault="00AA682B" w:rsidP="00AA682B">
      <w:pPr>
        <w:spacing w:after="0" w:line="276" w:lineRule="auto"/>
        <w:ind w:left="927"/>
        <w:jc w:val="both"/>
        <w:rPr>
          <w:rFonts w:ascii="Aptos" w:eastAsia="Calibri" w:hAnsi="Aptos" w:cstheme="minorHAnsi"/>
          <w:i/>
          <w:iCs/>
          <w:kern w:val="0"/>
          <w:sz w:val="24"/>
          <w:szCs w:val="24"/>
          <w:lang w:val="hr-HR"/>
          <w14:ligatures w14:val="none"/>
        </w:rPr>
      </w:pPr>
    </w:p>
    <w:p w14:paraId="3E718D60" w14:textId="52506E0F"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Redoviti program</w:t>
      </w:r>
      <w:r w:rsidR="0043397A" w:rsidRPr="002F1A98">
        <w:rPr>
          <w:rFonts w:ascii="Aptos" w:eastAsia="Calibri" w:hAnsi="Aptos" w:cstheme="minorHAnsi"/>
          <w:kern w:val="0"/>
          <w:sz w:val="24"/>
          <w:szCs w:val="24"/>
          <w:lang w:val="hr-HR"/>
          <w14:ligatures w14:val="none"/>
        </w:rPr>
        <w:t xml:space="preserve"> njege, odgoja, obrazovanja, zdravstvene zaštite i unaprjeđenja zdravlja djece i socijalne skrbi djece rane i predškolske dobi </w:t>
      </w:r>
      <w:r w:rsidRPr="002F1A98">
        <w:rPr>
          <w:rFonts w:ascii="Aptos" w:eastAsia="Calibri" w:hAnsi="Aptos" w:cstheme="minorHAnsi"/>
          <w:kern w:val="0"/>
          <w:sz w:val="24"/>
          <w:szCs w:val="24"/>
          <w:lang w:val="hr-HR"/>
          <w14:ligatures w14:val="none"/>
        </w:rPr>
        <w:t xml:space="preserve">se provodi u svim skupinama </w:t>
      </w:r>
      <w:r w:rsidR="00E570D9" w:rsidRPr="002F1A98">
        <w:rPr>
          <w:rFonts w:ascii="Aptos" w:eastAsia="Calibri" w:hAnsi="Aptos" w:cstheme="minorHAnsi"/>
          <w:kern w:val="0"/>
          <w:sz w:val="24"/>
          <w:szCs w:val="24"/>
          <w:lang w:val="hr-HR"/>
          <w14:ligatures w14:val="none"/>
        </w:rPr>
        <w:t xml:space="preserve">Dječjeg </w:t>
      </w:r>
      <w:r w:rsidRPr="002F1A98">
        <w:rPr>
          <w:rFonts w:ascii="Aptos" w:eastAsia="Calibri" w:hAnsi="Aptos" w:cstheme="minorHAnsi"/>
          <w:kern w:val="0"/>
          <w:sz w:val="24"/>
          <w:szCs w:val="24"/>
          <w:lang w:val="hr-HR"/>
          <w14:ligatures w14:val="none"/>
        </w:rPr>
        <w:t>vrtića</w:t>
      </w:r>
      <w:r w:rsidR="00E570D9" w:rsidRPr="002F1A98">
        <w:rPr>
          <w:rFonts w:ascii="Aptos" w:eastAsia="Calibri" w:hAnsi="Aptos" w:cstheme="minorHAnsi"/>
          <w:kern w:val="0"/>
          <w:sz w:val="24"/>
          <w:szCs w:val="24"/>
          <w:lang w:val="hr-HR"/>
          <w14:ligatures w14:val="none"/>
        </w:rPr>
        <w:t xml:space="preserve"> Štefek</w:t>
      </w:r>
      <w:r w:rsidRPr="002F1A98">
        <w:rPr>
          <w:rFonts w:ascii="Aptos" w:eastAsia="Calibri" w:hAnsi="Aptos" w:cstheme="minorHAnsi"/>
          <w:kern w:val="0"/>
          <w:sz w:val="24"/>
          <w:szCs w:val="24"/>
          <w:lang w:val="hr-HR"/>
          <w14:ligatures w14:val="none"/>
        </w:rPr>
        <w:t>. Programom je obuhvaćen</w:t>
      </w:r>
      <w:r w:rsidR="00E570D9" w:rsidRPr="002F1A98">
        <w:rPr>
          <w:rFonts w:ascii="Aptos" w:eastAsia="Calibri" w:hAnsi="Aptos" w:cstheme="minorHAnsi"/>
          <w:kern w:val="0"/>
          <w:sz w:val="24"/>
          <w:szCs w:val="24"/>
          <w:lang w:val="hr-HR"/>
          <w14:ligatures w14:val="none"/>
        </w:rPr>
        <w:t>a</w:t>
      </w:r>
      <w:r w:rsidRPr="002F1A98">
        <w:rPr>
          <w:rFonts w:ascii="Aptos" w:eastAsia="Calibri" w:hAnsi="Aptos" w:cstheme="minorHAnsi"/>
          <w:kern w:val="0"/>
          <w:sz w:val="24"/>
          <w:szCs w:val="24"/>
          <w:lang w:val="hr-HR"/>
          <w14:ligatures w14:val="none"/>
        </w:rPr>
        <w:t xml:space="preserve"> </w:t>
      </w:r>
      <w:r w:rsidR="00E570D9" w:rsidRPr="002F1A98">
        <w:rPr>
          <w:rFonts w:ascii="Aptos" w:eastAsia="Calibri" w:hAnsi="Aptos" w:cstheme="minorHAnsi"/>
          <w:kern w:val="0"/>
          <w:sz w:val="24"/>
          <w:szCs w:val="24"/>
          <w:lang w:val="hr-HR"/>
          <w14:ligatures w14:val="none"/>
        </w:rPr>
        <w:t>jedna</w:t>
      </w:r>
      <w:r w:rsidRPr="002F1A98">
        <w:rPr>
          <w:rFonts w:ascii="Aptos" w:eastAsia="Calibri" w:hAnsi="Aptos" w:cstheme="minorHAnsi"/>
          <w:kern w:val="0"/>
          <w:sz w:val="24"/>
          <w:szCs w:val="24"/>
          <w:lang w:val="hr-HR"/>
          <w14:ligatures w14:val="none"/>
        </w:rPr>
        <w:t xml:space="preserve"> jaslička te </w:t>
      </w:r>
      <w:r w:rsidR="00E570D9" w:rsidRPr="002F1A98">
        <w:rPr>
          <w:rFonts w:ascii="Aptos" w:eastAsia="Calibri" w:hAnsi="Aptos" w:cstheme="minorHAnsi"/>
          <w:kern w:val="0"/>
          <w:sz w:val="24"/>
          <w:szCs w:val="24"/>
          <w:lang w:val="hr-HR"/>
          <w14:ligatures w14:val="none"/>
        </w:rPr>
        <w:t>dvije</w:t>
      </w:r>
      <w:r w:rsidRPr="002F1A98">
        <w:rPr>
          <w:rFonts w:ascii="Aptos" w:eastAsia="Calibri" w:hAnsi="Aptos" w:cstheme="minorHAnsi"/>
          <w:kern w:val="0"/>
          <w:sz w:val="24"/>
          <w:szCs w:val="24"/>
          <w:lang w:val="hr-HR"/>
          <w14:ligatures w14:val="none"/>
        </w:rPr>
        <w:t xml:space="preserve"> mješovi</w:t>
      </w:r>
      <w:r w:rsidR="00E570D9" w:rsidRPr="002F1A98">
        <w:rPr>
          <w:rFonts w:ascii="Aptos" w:eastAsia="Calibri" w:hAnsi="Aptos" w:cstheme="minorHAnsi"/>
          <w:kern w:val="0"/>
          <w:sz w:val="24"/>
          <w:szCs w:val="24"/>
          <w:lang w:val="hr-HR"/>
          <w14:ligatures w14:val="none"/>
        </w:rPr>
        <w:t>te</w:t>
      </w:r>
      <w:r w:rsidRPr="002F1A98">
        <w:rPr>
          <w:rFonts w:ascii="Aptos" w:eastAsia="Calibri" w:hAnsi="Aptos" w:cstheme="minorHAnsi"/>
          <w:kern w:val="0"/>
          <w:sz w:val="24"/>
          <w:szCs w:val="24"/>
          <w:lang w:val="hr-HR"/>
          <w14:ligatures w14:val="none"/>
        </w:rPr>
        <w:t xml:space="preserve"> vrtićk</w:t>
      </w:r>
      <w:r w:rsidR="00E570D9" w:rsidRPr="002F1A98">
        <w:rPr>
          <w:rFonts w:ascii="Aptos" w:eastAsia="Calibri" w:hAnsi="Aptos" w:cstheme="minorHAnsi"/>
          <w:kern w:val="0"/>
          <w:sz w:val="24"/>
          <w:szCs w:val="24"/>
          <w:lang w:val="hr-HR"/>
          <w14:ligatures w14:val="none"/>
        </w:rPr>
        <w:t>e</w:t>
      </w:r>
      <w:r w:rsidRPr="002F1A98">
        <w:rPr>
          <w:rFonts w:ascii="Aptos" w:eastAsia="Calibri" w:hAnsi="Aptos" w:cstheme="minorHAnsi"/>
          <w:kern w:val="0"/>
          <w:sz w:val="24"/>
          <w:szCs w:val="24"/>
          <w:lang w:val="hr-HR"/>
          <w14:ligatures w14:val="none"/>
        </w:rPr>
        <w:t xml:space="preserve"> odgojno-obrazovn</w:t>
      </w:r>
      <w:r w:rsidR="00E570D9" w:rsidRPr="002F1A98">
        <w:rPr>
          <w:rFonts w:ascii="Aptos" w:eastAsia="Calibri" w:hAnsi="Aptos" w:cstheme="minorHAnsi"/>
          <w:kern w:val="0"/>
          <w:sz w:val="24"/>
          <w:szCs w:val="24"/>
          <w:lang w:val="hr-HR"/>
          <w14:ligatures w14:val="none"/>
        </w:rPr>
        <w:t>e</w:t>
      </w:r>
      <w:r w:rsidRPr="002F1A98">
        <w:rPr>
          <w:rFonts w:ascii="Aptos" w:eastAsia="Calibri" w:hAnsi="Aptos" w:cstheme="minorHAnsi"/>
          <w:kern w:val="0"/>
          <w:sz w:val="24"/>
          <w:szCs w:val="24"/>
          <w:lang w:val="hr-HR"/>
          <w14:ligatures w14:val="none"/>
        </w:rPr>
        <w:t xml:space="preserve"> skupin</w:t>
      </w:r>
      <w:r w:rsidR="00E570D9" w:rsidRPr="002F1A98">
        <w:rPr>
          <w:rFonts w:ascii="Aptos" w:eastAsia="Calibri" w:hAnsi="Aptos" w:cstheme="minorHAnsi"/>
          <w:kern w:val="0"/>
          <w:sz w:val="24"/>
          <w:szCs w:val="24"/>
          <w:lang w:val="hr-HR"/>
          <w14:ligatures w14:val="none"/>
        </w:rPr>
        <w:t>e</w:t>
      </w:r>
      <w:r w:rsidRPr="002F1A98">
        <w:rPr>
          <w:rFonts w:ascii="Aptos" w:eastAsia="Calibri" w:hAnsi="Aptos" w:cstheme="minorHAnsi"/>
          <w:kern w:val="0"/>
          <w:sz w:val="24"/>
          <w:szCs w:val="24"/>
          <w:lang w:val="hr-HR"/>
          <w14:ligatures w14:val="none"/>
        </w:rPr>
        <w:t>.  Redoviti je program prilagođen razvojnim potrebama djece te socijalnim, ekonomskim, kulturnim, vjerskim i drugim potrebama obitelji djece polaznika našeg vrtića i sredine u kojoj živimo.</w:t>
      </w:r>
    </w:p>
    <w:p w14:paraId="25496C80"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Pri provedbi poštujemo osnovna načela rada s djecom predškolske dobi:</w:t>
      </w:r>
    </w:p>
    <w:p w14:paraId="0CD42F10" w14:textId="43B715AC"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Vodeći se </w:t>
      </w:r>
      <w:r w:rsidR="0043397A" w:rsidRPr="002F1A98">
        <w:rPr>
          <w:rFonts w:ascii="Aptos" w:eastAsia="Calibri" w:hAnsi="Aptos" w:cstheme="minorHAnsi"/>
          <w:kern w:val="0"/>
          <w:sz w:val="24"/>
          <w:szCs w:val="24"/>
          <w:lang w:val="hr-HR"/>
          <w14:ligatures w14:val="none"/>
        </w:rPr>
        <w:t>razvojno-</w:t>
      </w:r>
      <w:r w:rsidRPr="002F1A98">
        <w:rPr>
          <w:rFonts w:ascii="Aptos" w:eastAsia="Calibri" w:hAnsi="Aptos" w:cstheme="minorHAnsi"/>
          <w:kern w:val="0"/>
          <w:sz w:val="24"/>
          <w:szCs w:val="24"/>
          <w:lang w:val="hr-HR"/>
          <w14:ligatures w14:val="none"/>
        </w:rPr>
        <w:t>humanističkom koncepcijom holističkog pristupa poticanju razvoja</w:t>
      </w:r>
    </w:p>
    <w:p w14:paraId="431E3402"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Uvažavajući najsuvremenije spoznaje o zakonitostima razvoja djeteta rane i predškolske dobi</w:t>
      </w:r>
    </w:p>
    <w:p w14:paraId="78BDF73B" w14:textId="47980D8A"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Usmjeravajući se na obilježja kvalitetnog </w:t>
      </w:r>
      <w:r w:rsidR="00A95837" w:rsidRPr="002F1A98">
        <w:rPr>
          <w:rFonts w:ascii="Aptos" w:eastAsia="Calibri" w:hAnsi="Aptos" w:cstheme="minorHAnsi"/>
          <w:kern w:val="0"/>
          <w:sz w:val="24"/>
          <w:szCs w:val="24"/>
          <w:lang w:val="hr-HR"/>
          <w14:ligatures w14:val="none"/>
        </w:rPr>
        <w:t>izvan obiteljskog</w:t>
      </w:r>
      <w:r w:rsidRPr="002F1A98">
        <w:rPr>
          <w:rFonts w:ascii="Aptos" w:eastAsia="Calibri" w:hAnsi="Aptos" w:cstheme="minorHAnsi"/>
          <w:kern w:val="0"/>
          <w:sz w:val="24"/>
          <w:szCs w:val="24"/>
          <w:lang w:val="hr-HR"/>
          <w14:ligatures w14:val="none"/>
        </w:rPr>
        <w:t xml:space="preserve"> odgoja</w:t>
      </w:r>
    </w:p>
    <w:p w14:paraId="2AC28FB7"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Stvarajući kvalitetne materijalne i socijalne uvjete razvoja djece</w:t>
      </w:r>
    </w:p>
    <w:p w14:paraId="05102DEF" w14:textId="77777777"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Organizirajući rad fleksibilno, u partnerstvu s roditeljima i širom zajednicom</w:t>
      </w:r>
    </w:p>
    <w:p w14:paraId="2E4238E1" w14:textId="173F1020" w:rsidR="00882C17" w:rsidRPr="002F1A98" w:rsidRDefault="00882C17" w:rsidP="004A5650">
      <w:pPr>
        <w:numPr>
          <w:ilvl w:val="1"/>
          <w:numId w:val="13"/>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Osiguravajući otvorenost za kontinuirano učenje i spremnost za unapređivanje prakse</w:t>
      </w:r>
    </w:p>
    <w:p w14:paraId="3D8CCB62"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5D63388E" w14:textId="77777777" w:rsidR="00882C17" w:rsidRPr="002F1A98" w:rsidRDefault="00882C17" w:rsidP="004A5650">
      <w:pPr>
        <w:numPr>
          <w:ilvl w:val="1"/>
          <w:numId w:val="9"/>
        </w:numPr>
        <w:spacing w:after="0" w:line="276" w:lineRule="auto"/>
        <w:jc w:val="both"/>
        <w:rPr>
          <w:rFonts w:ascii="Aptos" w:eastAsia="Calibri" w:hAnsi="Aptos" w:cstheme="minorHAnsi"/>
          <w:i/>
          <w:iCs/>
          <w:kern w:val="0"/>
          <w:sz w:val="24"/>
          <w:szCs w:val="24"/>
          <w:lang w:val="hr-HR"/>
          <w14:ligatures w14:val="none"/>
        </w:rPr>
      </w:pPr>
      <w:bookmarkStart w:id="63" w:name="_Toc82803435"/>
      <w:bookmarkStart w:id="64" w:name="_Toc83021059"/>
      <w:r w:rsidRPr="002F1A98">
        <w:rPr>
          <w:rFonts w:ascii="Aptos" w:eastAsia="Calibri" w:hAnsi="Aptos" w:cstheme="minorHAnsi"/>
          <w:i/>
          <w:iCs/>
          <w:kern w:val="0"/>
          <w:sz w:val="24"/>
          <w:szCs w:val="24"/>
          <w:lang w:val="hr-HR"/>
          <w14:ligatures w14:val="none"/>
        </w:rPr>
        <w:t xml:space="preserve"> PROGRAM PREDŠKOLE</w:t>
      </w:r>
      <w:bookmarkEnd w:id="63"/>
      <w:bookmarkEnd w:id="64"/>
    </w:p>
    <w:p w14:paraId="6BA0019F" w14:textId="77777777" w:rsidR="00AA682B" w:rsidRPr="002F1A98" w:rsidRDefault="00AA682B" w:rsidP="00AA682B">
      <w:pPr>
        <w:spacing w:after="0" w:line="276" w:lineRule="auto"/>
        <w:ind w:left="927"/>
        <w:jc w:val="both"/>
        <w:rPr>
          <w:rFonts w:ascii="Aptos" w:eastAsia="Calibri" w:hAnsi="Aptos" w:cstheme="minorHAnsi"/>
          <w:i/>
          <w:iCs/>
          <w:kern w:val="0"/>
          <w:sz w:val="24"/>
          <w:szCs w:val="24"/>
          <w:lang w:val="hr-HR"/>
          <w14:ligatures w14:val="none"/>
        </w:rPr>
      </w:pPr>
    </w:p>
    <w:p w14:paraId="427D8424"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Kao što je polazak u vrtić, tako je djetetu i polazak u školu velika promjena kako u djetetovom tako i u obiteljskom životu. Dijete prelazi iz poznatog, sigurnog i </w:t>
      </w:r>
      <w:r w:rsidRPr="00A95837">
        <w:rPr>
          <w:rFonts w:ascii="Aptos" w:eastAsia="Calibri" w:hAnsi="Aptos" w:cstheme="minorHAnsi"/>
          <w:kern w:val="0"/>
          <w:sz w:val="24"/>
          <w:szCs w:val="24"/>
          <w:lang w:val="hr-HR"/>
          <w14:ligatures w14:val="none"/>
        </w:rPr>
        <w:t xml:space="preserve">neformalnog </w:t>
      </w:r>
      <w:r w:rsidRPr="002F1A98">
        <w:rPr>
          <w:rFonts w:ascii="Aptos" w:eastAsia="Calibri" w:hAnsi="Aptos" w:cstheme="minorHAnsi"/>
          <w:kern w:val="0"/>
          <w:sz w:val="24"/>
          <w:szCs w:val="24"/>
          <w:lang w:val="hr-HR"/>
          <w14:ligatures w14:val="none"/>
        </w:rPr>
        <w:t>vrtićkog okruženja u novo, nepoznato i visoko strukturirano školsko okružje sa strogo definiranim očekivanjima i zadaćama. U posljednjoj godini pred polazak u školu posebna se pozornost posvećuje pripremi djeteta na ono što ga u prvom razredu očekuje. To uključuje intenzivniji rad s djecom, ali i roditeljima kako bi se privikavanje na novu dinamiku olakšalo cijeloj obitelji. Pripremiti dijete za polazak u školu iznimno je važno i zbog prvog dojma koje ono stječe, a koje bitno utječe na djetetove stavove, očekivanja i školski uspjeh. Pozitivan stav prema školi i pozitivna slika o sebi na početku školovanja olakšava razdoblje prilagodbe školskoj sredini i poboljšava školski uspjeh.</w:t>
      </w:r>
    </w:p>
    <w:p w14:paraId="644329C6" w14:textId="42A19B23"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Program predškole obvezan je za svu djecu u godini prije polaska u školu. Njime se nastoji ujednačiti stvaranje uvjeta za odgojno</w:t>
      </w:r>
      <w:r w:rsidR="00A95837">
        <w:rPr>
          <w:rFonts w:ascii="Aptos" w:eastAsia="Calibri" w:hAnsi="Aptos" w:cstheme="minorHAnsi"/>
          <w:kern w:val="0"/>
          <w:sz w:val="24"/>
          <w:szCs w:val="24"/>
          <w:lang w:val="hr-HR"/>
          <w14:ligatures w14:val="none"/>
        </w:rPr>
        <w:t xml:space="preserve"> - </w:t>
      </w:r>
      <w:r w:rsidRPr="002F1A98">
        <w:rPr>
          <w:rFonts w:ascii="Aptos" w:eastAsia="Calibri" w:hAnsi="Aptos" w:cstheme="minorHAnsi"/>
          <w:kern w:val="0"/>
          <w:sz w:val="24"/>
          <w:szCs w:val="24"/>
          <w:lang w:val="hr-HR"/>
          <w14:ligatures w14:val="none"/>
        </w:rPr>
        <w:t xml:space="preserve">obrazovni rad s djecom uključenom u redoviti program i s djecom koja nisu polaznici redovitog programa. Program predškole provodit će se od </w:t>
      </w:r>
      <w:r w:rsidR="00AA682B" w:rsidRPr="002F1A98">
        <w:rPr>
          <w:rFonts w:ascii="Aptos" w:eastAsia="Calibri" w:hAnsi="Aptos" w:cstheme="minorHAnsi"/>
          <w:kern w:val="0"/>
          <w:sz w:val="24"/>
          <w:szCs w:val="24"/>
          <w:lang w:val="hr-HR"/>
          <w14:ligatures w14:val="none"/>
        </w:rPr>
        <w:t xml:space="preserve">siječnja </w:t>
      </w:r>
      <w:r w:rsidRPr="002F1A98">
        <w:rPr>
          <w:rFonts w:ascii="Aptos" w:eastAsia="Calibri" w:hAnsi="Aptos" w:cstheme="minorHAnsi"/>
          <w:kern w:val="0"/>
          <w:sz w:val="24"/>
          <w:szCs w:val="24"/>
          <w:lang w:val="hr-HR"/>
          <w14:ligatures w14:val="none"/>
        </w:rPr>
        <w:t xml:space="preserve">do </w:t>
      </w:r>
      <w:r w:rsidR="00AA682B" w:rsidRPr="002F1A98">
        <w:rPr>
          <w:rFonts w:ascii="Aptos" w:eastAsia="Calibri" w:hAnsi="Aptos" w:cstheme="minorHAnsi"/>
          <w:kern w:val="0"/>
          <w:sz w:val="24"/>
          <w:szCs w:val="24"/>
          <w:lang w:val="hr-HR"/>
          <w14:ligatures w14:val="none"/>
        </w:rPr>
        <w:t>lipnja</w:t>
      </w:r>
      <w:r w:rsidRPr="002F1A98">
        <w:rPr>
          <w:rFonts w:ascii="Aptos" w:eastAsia="Calibri" w:hAnsi="Aptos" w:cstheme="minorHAnsi"/>
          <w:kern w:val="0"/>
          <w:sz w:val="24"/>
          <w:szCs w:val="24"/>
          <w:lang w:val="hr-HR"/>
          <w14:ligatures w14:val="none"/>
        </w:rPr>
        <w:t xml:space="preserve"> 2026. godine, a ciljna grupa su školski obveznici</w:t>
      </w:r>
      <w:r w:rsidR="003D305B" w:rsidRPr="002F1A98">
        <w:rPr>
          <w:rFonts w:ascii="Aptos" w:eastAsia="Calibri" w:hAnsi="Aptos" w:cstheme="minorHAnsi"/>
          <w:kern w:val="0"/>
          <w:sz w:val="24"/>
          <w:szCs w:val="24"/>
          <w:lang w:val="hr-HR"/>
          <w14:ligatures w14:val="none"/>
        </w:rPr>
        <w:t xml:space="preserve"> u školskoj godini 2026./2027.</w:t>
      </w:r>
      <w:r w:rsidRPr="002F1A98">
        <w:rPr>
          <w:rFonts w:ascii="Aptos" w:eastAsia="Calibri" w:hAnsi="Aptos" w:cstheme="minorHAnsi"/>
          <w:kern w:val="0"/>
          <w:sz w:val="24"/>
          <w:szCs w:val="24"/>
          <w:lang w:val="hr-HR"/>
          <w14:ligatures w14:val="none"/>
        </w:rPr>
        <w:t>, djeca čiji roditelji traže prijevremeni upis u škol</w:t>
      </w:r>
      <w:r w:rsidR="003D305B" w:rsidRPr="002F1A98">
        <w:rPr>
          <w:rFonts w:ascii="Aptos" w:eastAsia="Calibri" w:hAnsi="Aptos" w:cstheme="minorHAnsi"/>
          <w:kern w:val="0"/>
          <w:sz w:val="24"/>
          <w:szCs w:val="24"/>
          <w:lang w:val="hr-HR"/>
          <w14:ligatures w14:val="none"/>
        </w:rPr>
        <w:t>u</w:t>
      </w:r>
      <w:r w:rsidRPr="002F1A98">
        <w:rPr>
          <w:rFonts w:ascii="Aptos" w:eastAsia="Calibri" w:hAnsi="Aptos" w:cstheme="minorHAnsi"/>
          <w:kern w:val="0"/>
          <w:sz w:val="24"/>
          <w:szCs w:val="24"/>
          <w:lang w:val="hr-HR"/>
          <w14:ligatures w14:val="none"/>
        </w:rPr>
        <w:t>, djeca s odgodom od škole i djeca s teškoćama u razvoju.</w:t>
      </w:r>
    </w:p>
    <w:p w14:paraId="7FA682D1" w14:textId="32542501"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Dječji vrtić „Štefek“</w:t>
      </w:r>
      <w:r w:rsidR="005A5BAB" w:rsidRPr="002F1A98">
        <w:rPr>
          <w:rFonts w:ascii="Aptos" w:eastAsia="Calibri" w:hAnsi="Aptos" w:cstheme="minorHAnsi"/>
          <w:kern w:val="0"/>
          <w:sz w:val="24"/>
          <w:szCs w:val="24"/>
          <w:lang w:val="hr-HR"/>
          <w14:ligatures w14:val="none"/>
        </w:rPr>
        <w:t xml:space="preserve"> Štefanje </w:t>
      </w:r>
      <w:r w:rsidR="00AA682B"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dobio</w:t>
      </w:r>
      <w:r w:rsidR="00AA682B" w:rsidRPr="002F1A98">
        <w:rPr>
          <w:rFonts w:ascii="Aptos" w:eastAsia="Calibri" w:hAnsi="Aptos" w:cstheme="minorHAnsi"/>
          <w:kern w:val="0"/>
          <w:sz w:val="24"/>
          <w:szCs w:val="24"/>
          <w:lang w:val="hr-HR"/>
          <w14:ligatures w14:val="none"/>
        </w:rPr>
        <w:t xml:space="preserve"> je</w:t>
      </w:r>
      <w:r w:rsidRPr="002F1A98">
        <w:rPr>
          <w:rFonts w:ascii="Aptos" w:eastAsia="Calibri" w:hAnsi="Aptos" w:cstheme="minorHAnsi"/>
          <w:kern w:val="0"/>
          <w:sz w:val="24"/>
          <w:szCs w:val="24"/>
          <w:lang w:val="hr-HR"/>
          <w14:ligatures w14:val="none"/>
        </w:rPr>
        <w:t xml:space="preserve"> suglasnost za ustroj i provedbu obveznog programa predškole</w:t>
      </w:r>
      <w:r w:rsidR="005A5BAB" w:rsidRPr="002F1A98">
        <w:rPr>
          <w:rFonts w:ascii="Aptos" w:eastAsia="Calibri" w:hAnsi="Aptos" w:cstheme="minorHAnsi"/>
          <w:kern w:val="0"/>
          <w:sz w:val="24"/>
          <w:szCs w:val="24"/>
          <w:lang w:val="hr-HR"/>
          <w14:ligatures w14:val="none"/>
        </w:rPr>
        <w:t xml:space="preserve"> (Ministarstvo znanosti, obrazovanja i mladih, Zagreb, 14. listopada 2025, </w:t>
      </w:r>
      <w:r w:rsidR="000C3AAE" w:rsidRPr="002F1A98">
        <w:rPr>
          <w:rFonts w:ascii="Aptos" w:eastAsia="Calibri" w:hAnsi="Aptos" w:cstheme="minorHAnsi"/>
          <w:kern w:val="0"/>
          <w:sz w:val="24"/>
          <w:szCs w:val="24"/>
          <w:lang w:val="hr-HR"/>
          <w14:ligatures w14:val="none"/>
        </w:rPr>
        <w:t>KLASA</w:t>
      </w:r>
      <w:r w:rsidR="005A5BAB" w:rsidRPr="002F1A98">
        <w:rPr>
          <w:rFonts w:ascii="Aptos" w:eastAsia="Calibri" w:hAnsi="Aptos" w:cstheme="minorHAnsi"/>
          <w:kern w:val="0"/>
          <w:sz w:val="24"/>
          <w:szCs w:val="24"/>
          <w:lang w:val="hr-HR"/>
          <w14:ligatures w14:val="none"/>
        </w:rPr>
        <w:t xml:space="preserve">: 601-01/25-03/00585, </w:t>
      </w:r>
      <w:r w:rsidR="000C3AAE" w:rsidRPr="002F1A98">
        <w:rPr>
          <w:rFonts w:ascii="Aptos" w:eastAsia="Calibri" w:hAnsi="Aptos" w:cstheme="minorHAnsi"/>
          <w:kern w:val="0"/>
          <w:sz w:val="24"/>
          <w:szCs w:val="24"/>
          <w:lang w:val="hr-HR"/>
          <w14:ligatures w14:val="none"/>
        </w:rPr>
        <w:t xml:space="preserve">URBROJ: </w:t>
      </w:r>
      <w:r w:rsidR="005A5BAB" w:rsidRPr="002F1A98">
        <w:rPr>
          <w:rFonts w:ascii="Aptos" w:eastAsia="Calibri" w:hAnsi="Aptos" w:cstheme="minorHAnsi"/>
          <w:kern w:val="0"/>
          <w:sz w:val="24"/>
          <w:szCs w:val="24"/>
          <w:lang w:val="hr-HR"/>
          <w14:ligatures w14:val="none"/>
        </w:rPr>
        <w:t>533-05-25-0004)</w:t>
      </w:r>
      <w:r w:rsidRPr="002F1A98">
        <w:rPr>
          <w:rFonts w:ascii="Aptos" w:eastAsia="Calibri" w:hAnsi="Aptos" w:cstheme="minorHAnsi"/>
          <w:kern w:val="0"/>
          <w:sz w:val="24"/>
          <w:szCs w:val="24"/>
          <w:lang w:val="hr-HR"/>
          <w14:ligatures w14:val="none"/>
        </w:rPr>
        <w:t>.</w:t>
      </w:r>
    </w:p>
    <w:p w14:paraId="15DCA277" w14:textId="77777777" w:rsidR="007A55ED" w:rsidRPr="002F1A98" w:rsidRDefault="007A55ED" w:rsidP="007A55ED">
      <w:pPr>
        <w:spacing w:after="0" w:line="276" w:lineRule="auto"/>
        <w:ind w:firstLine="360"/>
        <w:jc w:val="both"/>
        <w:rPr>
          <w:rFonts w:ascii="Aptos" w:eastAsia="Calibri" w:hAnsi="Aptos" w:cstheme="minorHAnsi"/>
          <w:kern w:val="0"/>
          <w:sz w:val="24"/>
          <w:szCs w:val="24"/>
          <w:lang w:val="hr-HR"/>
          <w14:ligatures w14:val="none"/>
        </w:rPr>
      </w:pPr>
    </w:p>
    <w:p w14:paraId="36E9AA68" w14:textId="008B1AF7" w:rsidR="00882C17" w:rsidRPr="002F1A98" w:rsidRDefault="00882C17" w:rsidP="004A5650">
      <w:pPr>
        <w:pStyle w:val="Odlomakpopisa"/>
        <w:numPr>
          <w:ilvl w:val="2"/>
          <w:numId w:val="9"/>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CILJEVI I PROGRAM PREDŠKOLE</w:t>
      </w:r>
    </w:p>
    <w:p w14:paraId="3D3B33DE"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Osigurati djeci zdravu poticajnu, motivirajuću i razvojnu okolinu</w:t>
      </w:r>
    </w:p>
    <w:p w14:paraId="2341AE8E" w14:textId="6FBFC638"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 xml:space="preserve">Zadovoljiti djetetove aktualne razvojne potrebe i poticati </w:t>
      </w:r>
      <w:r w:rsidR="003D305B" w:rsidRPr="002F1A98">
        <w:rPr>
          <w:rFonts w:ascii="Aptos" w:eastAsia="Calibri" w:hAnsi="Aptos" w:cstheme="minorHAnsi"/>
          <w:kern w:val="0"/>
          <w:sz w:val="24"/>
          <w:szCs w:val="24"/>
          <w:lang w:val="hr-HR"/>
          <w14:ligatures w14:val="none"/>
        </w:rPr>
        <w:t xml:space="preserve">sve </w:t>
      </w:r>
      <w:r w:rsidRPr="002F1A98">
        <w:rPr>
          <w:rFonts w:ascii="Aptos" w:eastAsia="Calibri" w:hAnsi="Aptos" w:cstheme="minorHAnsi"/>
          <w:kern w:val="0"/>
          <w:sz w:val="24"/>
          <w:szCs w:val="24"/>
          <w:lang w:val="hr-HR"/>
          <w14:ligatures w14:val="none"/>
        </w:rPr>
        <w:t>aspekte djetetova razvoja</w:t>
      </w:r>
    </w:p>
    <w:p w14:paraId="29D24E6F"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Jačati pozitivnu i realnu sliku o sebi, omogućiti stjecanje iskustva o međusobnim različitostima</w:t>
      </w:r>
    </w:p>
    <w:p w14:paraId="0417D1CB"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Upoznati osnovne socijalne vještine</w:t>
      </w:r>
    </w:p>
    <w:p w14:paraId="20D80794"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Stjecati osnovna znanja i vještine potrebne za djetetov daljnji razvoj i uspješno ga uključiti u redovno školovanje</w:t>
      </w:r>
    </w:p>
    <w:p w14:paraId="1AA78066"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26F59569" w14:textId="1995E7BD" w:rsidR="00882C17" w:rsidRPr="002F1A98" w:rsidRDefault="00882C17" w:rsidP="004A5650">
      <w:pPr>
        <w:pStyle w:val="Odlomakpopisa"/>
        <w:numPr>
          <w:ilvl w:val="2"/>
          <w:numId w:val="9"/>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ORGANIZACIJA RADA PREDŠKOLE</w:t>
      </w:r>
    </w:p>
    <w:p w14:paraId="36719425" w14:textId="49695C6A"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Program rada predškole provodit će se u prostoru </w:t>
      </w:r>
      <w:r w:rsidR="003D305B" w:rsidRPr="002F1A98">
        <w:rPr>
          <w:rFonts w:ascii="Aptos" w:eastAsia="Calibri" w:hAnsi="Aptos" w:cstheme="minorHAnsi"/>
          <w:kern w:val="0"/>
          <w:sz w:val="24"/>
          <w:szCs w:val="24"/>
          <w:lang w:val="hr-HR"/>
          <w14:ligatures w14:val="none"/>
        </w:rPr>
        <w:t>d</w:t>
      </w:r>
      <w:r w:rsidRPr="002F1A98">
        <w:rPr>
          <w:rFonts w:ascii="Aptos" w:eastAsia="Calibri" w:hAnsi="Aptos" w:cstheme="minorHAnsi"/>
          <w:kern w:val="0"/>
          <w:sz w:val="24"/>
          <w:szCs w:val="24"/>
          <w:lang w:val="hr-HR"/>
          <w14:ligatures w14:val="none"/>
        </w:rPr>
        <w:t>ječjeg vrtića. Planiramo oformiti jednu skupinu djece.  Izvršitelj je odgojitel</w:t>
      </w:r>
      <w:r w:rsidR="003D305B" w:rsidRPr="002F1A98">
        <w:rPr>
          <w:rFonts w:ascii="Aptos" w:eastAsia="Calibri" w:hAnsi="Aptos" w:cstheme="minorHAnsi"/>
          <w:kern w:val="0"/>
          <w:sz w:val="24"/>
          <w:szCs w:val="24"/>
          <w:lang w:val="hr-HR"/>
          <w14:ligatures w14:val="none"/>
        </w:rPr>
        <w:t>j</w:t>
      </w:r>
      <w:r w:rsidRPr="002F1A98">
        <w:rPr>
          <w:rFonts w:ascii="Aptos" w:eastAsia="Calibri" w:hAnsi="Aptos" w:cstheme="minorHAnsi"/>
          <w:kern w:val="0"/>
          <w:sz w:val="24"/>
          <w:szCs w:val="24"/>
          <w:lang w:val="hr-HR"/>
          <w14:ligatures w14:val="none"/>
        </w:rPr>
        <w:t>.</w:t>
      </w:r>
    </w:p>
    <w:p w14:paraId="6171003C"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208BE4CF" w14:textId="0645685F" w:rsidR="00882C17" w:rsidRPr="002F1A98" w:rsidRDefault="00882C17" w:rsidP="004A5650">
      <w:pPr>
        <w:pStyle w:val="Odlomakpopisa"/>
        <w:numPr>
          <w:ilvl w:val="2"/>
          <w:numId w:val="9"/>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MATERIJALNI  UVJETI  RADA PREDŠKOLE</w:t>
      </w:r>
    </w:p>
    <w:p w14:paraId="31D59F09" w14:textId="36298EFA"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U suradnji s roditeljima i </w:t>
      </w:r>
      <w:r w:rsidR="003D305B" w:rsidRPr="002F1A98">
        <w:rPr>
          <w:rFonts w:ascii="Aptos" w:eastAsia="Calibri" w:hAnsi="Aptos" w:cstheme="minorHAnsi"/>
          <w:kern w:val="0"/>
          <w:sz w:val="24"/>
          <w:szCs w:val="24"/>
          <w:lang w:val="hr-HR"/>
          <w14:ligatures w14:val="none"/>
        </w:rPr>
        <w:t>o</w:t>
      </w:r>
      <w:r w:rsidRPr="002F1A98">
        <w:rPr>
          <w:rFonts w:ascii="Aptos" w:eastAsia="Calibri" w:hAnsi="Aptos" w:cstheme="minorHAnsi"/>
          <w:kern w:val="0"/>
          <w:sz w:val="24"/>
          <w:szCs w:val="24"/>
          <w:lang w:val="hr-HR"/>
          <w14:ligatures w14:val="none"/>
        </w:rPr>
        <w:t xml:space="preserve">snivačem pronalaziti i koristiti sredstva i sponzorstvo za nabavku sredstava i materijala za igru i rad s djecom i za djecu te sredstva osigurana iz Državnog proračuna koristiti za isto.  </w:t>
      </w:r>
    </w:p>
    <w:p w14:paraId="6B42DAD5" w14:textId="1B2D76C1"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Unaprjeđivat ćemo postojeće uvjete za ugodan i siguran boravak djece. Unaprijediti preventivnu zdravstvenu zaštitu djece</w:t>
      </w:r>
      <w:r w:rsidR="00942F40" w:rsidRPr="002F1A98">
        <w:rPr>
          <w:rFonts w:ascii="Aptos" w:eastAsia="Calibri" w:hAnsi="Aptos" w:cstheme="minorHAnsi"/>
          <w:kern w:val="0"/>
          <w:sz w:val="24"/>
          <w:szCs w:val="24"/>
          <w:lang w:val="hr-HR"/>
          <w14:ligatures w14:val="none"/>
        </w:rPr>
        <w:t>.</w:t>
      </w:r>
    </w:p>
    <w:p w14:paraId="7ED210EA"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5BDFE4CE" w14:textId="01D151F0" w:rsidR="00882C17" w:rsidRPr="002F1A98" w:rsidRDefault="00882C17" w:rsidP="004A5650">
      <w:pPr>
        <w:pStyle w:val="Odlomakpopisa"/>
        <w:numPr>
          <w:ilvl w:val="2"/>
          <w:numId w:val="9"/>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ODGOJNO – OBRAZOVNI  RAD</w:t>
      </w:r>
    </w:p>
    <w:p w14:paraId="3759A028"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Usmjeren je na zadovoljavanje djetetovih potreba i podizanje kvalitete komunikacije u svakodnevnim situacijama, stjecanje osnovnih znanja o sebi i drugima, živoj i neživoj prirodi, na razvijanje pozitivnih stavova o vrijednosti života i važnosti svakog bića.</w:t>
      </w:r>
    </w:p>
    <w:p w14:paraId="0461F8E6"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3D964547" w14:textId="17ECDA92" w:rsidR="00882C17" w:rsidRPr="002F1A98" w:rsidRDefault="00882C17" w:rsidP="004A5650">
      <w:pPr>
        <w:pStyle w:val="Odlomakpopisa"/>
        <w:numPr>
          <w:ilvl w:val="2"/>
          <w:numId w:val="9"/>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SURADNJA S OBITELJI DJETETA</w:t>
      </w:r>
    </w:p>
    <w:p w14:paraId="48EC97B3" w14:textId="30DD4152"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Zajedničke posjete kazalištu, izleti, svečanosti, radionice, roditeljski sastanci</w:t>
      </w:r>
      <w:r w:rsidR="003D305B" w:rsidRPr="002F1A98">
        <w:rPr>
          <w:rFonts w:ascii="Aptos" w:eastAsia="Calibri" w:hAnsi="Aptos" w:cstheme="minorHAnsi"/>
          <w:kern w:val="0"/>
          <w:sz w:val="24"/>
          <w:szCs w:val="24"/>
          <w:lang w:val="hr-HR"/>
          <w14:ligatures w14:val="none"/>
        </w:rPr>
        <w:t xml:space="preserve"> i radionice.</w:t>
      </w:r>
    </w:p>
    <w:p w14:paraId="37847EE0"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48D27D4C" w14:textId="4CA1EACA" w:rsidR="00882C17" w:rsidRPr="002F1A98" w:rsidRDefault="00882C17" w:rsidP="004A5650">
      <w:pPr>
        <w:pStyle w:val="Odlomakpopisa"/>
        <w:numPr>
          <w:ilvl w:val="2"/>
          <w:numId w:val="9"/>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SURADNJA S DRUŠTVENIM ČIMBENICIMA</w:t>
      </w:r>
    </w:p>
    <w:p w14:paraId="4E1DBAAE"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Dogovor sa stručnim timom vrtića i  Osnovne škole Štefanje o temi „Priprema djeteta za školu“</w:t>
      </w:r>
    </w:p>
    <w:p w14:paraId="658F7887" w14:textId="331FAC8C"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Posjeta predškolaca prijateljima u školi, dolazak učitelja četvrtih razreda u vrtić i uključivanje u aktivnosti s djecom</w:t>
      </w:r>
      <w:r w:rsidR="003D305B" w:rsidRPr="002F1A98">
        <w:rPr>
          <w:rFonts w:ascii="Aptos" w:eastAsia="Calibri" w:hAnsi="Aptos" w:cstheme="minorHAnsi"/>
          <w:kern w:val="0"/>
          <w:sz w:val="24"/>
          <w:szCs w:val="24"/>
          <w:lang w:val="hr-HR"/>
          <w14:ligatures w14:val="none"/>
        </w:rPr>
        <w:t>.</w:t>
      </w:r>
    </w:p>
    <w:p w14:paraId="33AB4E61" w14:textId="77777777" w:rsidR="00F0005F" w:rsidRPr="002F1A98" w:rsidRDefault="00F0005F" w:rsidP="007A55ED">
      <w:pPr>
        <w:spacing w:after="0" w:line="276" w:lineRule="auto"/>
        <w:ind w:firstLine="360"/>
        <w:jc w:val="both"/>
        <w:rPr>
          <w:rFonts w:ascii="Aptos" w:eastAsia="Calibri" w:hAnsi="Aptos" w:cstheme="minorHAnsi"/>
          <w:kern w:val="0"/>
          <w:sz w:val="24"/>
          <w:szCs w:val="24"/>
          <w:lang w:val="hr-HR"/>
          <w14:ligatures w14:val="none"/>
        </w:rPr>
      </w:pPr>
    </w:p>
    <w:p w14:paraId="26101236" w14:textId="77777777" w:rsidR="00882C17" w:rsidRPr="002F1A98" w:rsidRDefault="00882C17" w:rsidP="004A5650">
      <w:pPr>
        <w:numPr>
          <w:ilvl w:val="1"/>
          <w:numId w:val="9"/>
        </w:numPr>
        <w:spacing w:after="0" w:line="276" w:lineRule="auto"/>
        <w:jc w:val="both"/>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65" w:name="_Toc82803439"/>
      <w:bookmarkStart w:id="66" w:name="_Toc83021063"/>
      <w:r w:rsidRPr="002F1A98">
        <w:rPr>
          <w:rFonts w:ascii="Aptos" w:eastAsia="Calibri" w:hAnsi="Aptos" w:cstheme="minorHAnsi"/>
          <w:i/>
          <w:iCs/>
          <w:kern w:val="0"/>
          <w:sz w:val="24"/>
          <w:szCs w:val="24"/>
          <w:lang w:val="hr-HR"/>
          <w14:ligatures w14:val="none"/>
        </w:rPr>
        <w:t>PEDAGOŠKA DOKUMENTACIJA</w:t>
      </w:r>
      <w:bookmarkEnd w:id="65"/>
      <w:bookmarkEnd w:id="66"/>
    </w:p>
    <w:p w14:paraId="5994F187" w14:textId="77777777" w:rsidR="00AA682B" w:rsidRPr="002F1A98" w:rsidRDefault="00AA682B" w:rsidP="00AA682B">
      <w:pPr>
        <w:spacing w:after="0" w:line="276" w:lineRule="auto"/>
        <w:ind w:left="927"/>
        <w:jc w:val="both"/>
        <w:rPr>
          <w:rFonts w:ascii="Aptos" w:eastAsia="Calibri" w:hAnsi="Aptos" w:cstheme="minorHAnsi"/>
          <w:kern w:val="0"/>
          <w:sz w:val="24"/>
          <w:szCs w:val="24"/>
          <w:u w:val="single"/>
          <w:lang w:val="hr-HR"/>
          <w14:ligatures w14:val="none"/>
        </w:rPr>
      </w:pPr>
    </w:p>
    <w:p w14:paraId="5197632E"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Dokumentiranje podrazumijeva sustavno prikupljanje dokumentacije koja omogućuje promatranje i bolje razumijevanje djeteta i sredine iz koje dijete dolazi, a time osigurava kvalitetnu potporu njegovu razvoju i njegovoj sigurnosti. Ona pridonosi kreiranju kulture uključenosti i dijaloga između svih sudionika u vrtiću.</w:t>
      </w:r>
    </w:p>
    <w:p w14:paraId="37C4B314" w14:textId="70954C4A"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Vodeći se Pravilnikom o obrascima i sadržaju pedagoške dokumentacije i evidencije o djeci (NN</w:t>
      </w:r>
      <w:r w:rsidR="00F0005F"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83/</w:t>
      </w:r>
      <w:r w:rsidR="00F0005F" w:rsidRPr="002F1A98">
        <w:rPr>
          <w:rFonts w:ascii="Aptos" w:eastAsia="Calibri" w:hAnsi="Aptos" w:cstheme="minorHAnsi"/>
          <w:kern w:val="0"/>
          <w:sz w:val="24"/>
          <w:szCs w:val="24"/>
          <w:lang w:val="hr-HR"/>
          <w14:ligatures w14:val="none"/>
        </w:rPr>
        <w:t>01</w:t>
      </w:r>
      <w:r w:rsidRPr="002F1A98">
        <w:rPr>
          <w:rFonts w:ascii="Aptos" w:eastAsia="Calibri" w:hAnsi="Aptos" w:cstheme="minorHAnsi"/>
          <w:kern w:val="0"/>
          <w:sz w:val="24"/>
          <w:szCs w:val="24"/>
          <w:lang w:val="hr-HR"/>
          <w14:ligatures w14:val="none"/>
        </w:rPr>
        <w:t xml:space="preserve">), pedagošku dokumentaciju moraju voditi sve osobe koje ostvaruju djelatnost predškolskog odgoja i ne smije se iznositi iz ustanove. </w:t>
      </w:r>
    </w:p>
    <w:p w14:paraId="1016D82A" w14:textId="5661CD96"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Pedagošku dokumentaciju u </w:t>
      </w:r>
      <w:r w:rsidR="003D305B" w:rsidRPr="002F1A98">
        <w:rPr>
          <w:rFonts w:ascii="Aptos" w:eastAsia="Calibri" w:hAnsi="Aptos" w:cstheme="minorHAnsi"/>
          <w:kern w:val="0"/>
          <w:sz w:val="24"/>
          <w:szCs w:val="24"/>
          <w:lang w:val="hr-HR"/>
          <w14:ligatures w14:val="none"/>
        </w:rPr>
        <w:t>V</w:t>
      </w:r>
      <w:r w:rsidRPr="002F1A98">
        <w:rPr>
          <w:rFonts w:ascii="Aptos" w:eastAsia="Calibri" w:hAnsi="Aptos" w:cstheme="minorHAnsi"/>
          <w:kern w:val="0"/>
          <w:sz w:val="24"/>
          <w:szCs w:val="24"/>
          <w:lang w:val="hr-HR"/>
          <w14:ligatures w14:val="none"/>
        </w:rPr>
        <w:t>rtiću čini:</w:t>
      </w:r>
    </w:p>
    <w:p w14:paraId="576F8B30"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Matična knjiga djece</w:t>
      </w:r>
    </w:p>
    <w:p w14:paraId="6D3B98A9"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Knjiga pedagoške dokumentacije odgojne skupine</w:t>
      </w:r>
    </w:p>
    <w:p w14:paraId="225C7EA3"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Imenik djece</w:t>
      </w:r>
    </w:p>
    <w:p w14:paraId="5172F4C7"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Evidencija prisutnosti djece</w:t>
      </w:r>
    </w:p>
    <w:p w14:paraId="42254DA9"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Ljetopis dječjeg vrtića</w:t>
      </w:r>
    </w:p>
    <w:p w14:paraId="2C211E4B" w14:textId="0118D068"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Godišnji plan i program odgojno-obrazovnog rada</w:t>
      </w:r>
    </w:p>
    <w:p w14:paraId="0D93EB2E"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Godišnje izvješće o ostvarivanju Godišnjeg plana i programa</w:t>
      </w:r>
    </w:p>
    <w:p w14:paraId="17DDCC7D" w14:textId="752DFD37" w:rsidR="003D305B" w:rsidRPr="002F1A98" w:rsidRDefault="003D305B" w:rsidP="003D305B">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Kurikul Dječjeg vrtića </w:t>
      </w:r>
      <w:r w:rsidR="00942F40" w:rsidRPr="002F1A98">
        <w:rPr>
          <w:rFonts w:ascii="Aptos" w:eastAsia="Calibri" w:hAnsi="Aptos" w:cstheme="minorHAnsi"/>
          <w:kern w:val="0"/>
          <w:sz w:val="24"/>
          <w:szCs w:val="24"/>
          <w:lang w:val="hr-HR"/>
          <w14:ligatures w14:val="none"/>
        </w:rPr>
        <w:t xml:space="preserve">„Štefek“ </w:t>
      </w:r>
      <w:r w:rsidRPr="002F1A98">
        <w:rPr>
          <w:rFonts w:ascii="Aptos" w:eastAsia="Calibri" w:hAnsi="Aptos" w:cstheme="minorHAnsi"/>
          <w:kern w:val="0"/>
          <w:sz w:val="24"/>
          <w:szCs w:val="24"/>
          <w:lang w:val="hr-HR"/>
          <w14:ligatures w14:val="none"/>
        </w:rPr>
        <w:t>Štefanje za razdoblje 202</w:t>
      </w:r>
      <w:r w:rsidR="00942F40" w:rsidRPr="002F1A98">
        <w:rPr>
          <w:rFonts w:ascii="Aptos" w:eastAsia="Calibri" w:hAnsi="Aptos" w:cstheme="minorHAnsi"/>
          <w:kern w:val="0"/>
          <w:sz w:val="24"/>
          <w:szCs w:val="24"/>
          <w:lang w:val="hr-HR"/>
          <w14:ligatures w14:val="none"/>
        </w:rPr>
        <w:t>5</w:t>
      </w:r>
      <w:r w:rsidRPr="002F1A98">
        <w:rPr>
          <w:rFonts w:ascii="Aptos" w:eastAsia="Calibri" w:hAnsi="Aptos" w:cstheme="minorHAnsi"/>
          <w:kern w:val="0"/>
          <w:sz w:val="24"/>
          <w:szCs w:val="24"/>
          <w:lang w:val="hr-HR"/>
          <w14:ligatures w14:val="none"/>
        </w:rPr>
        <w:t>.-203</w:t>
      </w:r>
      <w:r w:rsidR="00942F40" w:rsidRPr="002F1A98">
        <w:rPr>
          <w:rFonts w:ascii="Aptos" w:eastAsia="Calibri" w:hAnsi="Aptos" w:cstheme="minorHAnsi"/>
          <w:kern w:val="0"/>
          <w:sz w:val="24"/>
          <w:szCs w:val="24"/>
          <w:lang w:val="hr-HR"/>
          <w14:ligatures w14:val="none"/>
        </w:rPr>
        <w:t>0</w:t>
      </w:r>
      <w:r w:rsidRPr="002F1A98">
        <w:rPr>
          <w:rFonts w:ascii="Aptos" w:eastAsia="Calibri" w:hAnsi="Aptos" w:cstheme="minorHAnsi"/>
          <w:kern w:val="0"/>
          <w:sz w:val="24"/>
          <w:szCs w:val="24"/>
          <w:lang w:val="hr-HR"/>
          <w14:ligatures w14:val="none"/>
        </w:rPr>
        <w:t>.</w:t>
      </w:r>
    </w:p>
    <w:p w14:paraId="7EB20592"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Program stručnog usavršavanja odgojitelja</w:t>
      </w:r>
    </w:p>
    <w:p w14:paraId="0E8CA548"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Dosje djeteta s posebnim potrebama</w:t>
      </w:r>
    </w:p>
    <w:p w14:paraId="44AD7CB8" w14:textId="77777777" w:rsidR="00882C17" w:rsidRPr="002F1A98" w:rsidRDefault="00882C17" w:rsidP="004A5650">
      <w:pPr>
        <w:numPr>
          <w:ilvl w:val="0"/>
          <w:numId w:val="10"/>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Knjiga zapisnika</w:t>
      </w:r>
    </w:p>
    <w:p w14:paraId="4E967636"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Osim Pravilnikom propisane pedagoške dokumentacije, proces razvoja i učenja djece pratit ćemo i dodatnom dokumentacijom. Dodatnu dokumentaciju smatrat ćemo alatom za promatranje procesa učenja koji odgojiteljima i stručnom timu omogućuje bolje razumijevanje djece i osiguravanje kvalitetnije podrške.</w:t>
      </w:r>
    </w:p>
    <w:p w14:paraId="5F8FDAE2"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2CCCF854" w14:textId="77777777" w:rsidR="00882C17" w:rsidRPr="002F1A98" w:rsidRDefault="00882C17" w:rsidP="007A55ED">
      <w:pPr>
        <w:spacing w:after="0" w:line="276" w:lineRule="auto"/>
        <w:ind w:firstLine="360"/>
        <w:jc w:val="both"/>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5.10. </w:t>
      </w:r>
      <w:bookmarkStart w:id="67" w:name="_Toc82803440"/>
      <w:bookmarkStart w:id="68" w:name="_Toc83021064"/>
      <w:r w:rsidRPr="002F1A98">
        <w:rPr>
          <w:rFonts w:ascii="Aptos" w:eastAsia="Calibri" w:hAnsi="Aptos" w:cstheme="minorHAnsi"/>
          <w:i/>
          <w:iCs/>
          <w:kern w:val="0"/>
          <w:sz w:val="24"/>
          <w:szCs w:val="24"/>
          <w:lang w:val="hr-HR"/>
          <w14:ligatures w14:val="none"/>
        </w:rPr>
        <w:t>VREDNOVANJE PROGRAMA</w:t>
      </w:r>
      <w:bookmarkEnd w:id="67"/>
      <w:bookmarkEnd w:id="68"/>
    </w:p>
    <w:p w14:paraId="362852AB" w14:textId="77777777" w:rsidR="00F0005F" w:rsidRPr="002F1A98" w:rsidRDefault="00F0005F" w:rsidP="007A55ED">
      <w:pPr>
        <w:spacing w:after="0" w:line="276" w:lineRule="auto"/>
        <w:ind w:firstLine="360"/>
        <w:jc w:val="both"/>
        <w:rPr>
          <w:rFonts w:ascii="Aptos" w:eastAsia="Calibri" w:hAnsi="Aptos" w:cstheme="minorHAnsi"/>
          <w:i/>
          <w:iCs/>
          <w:kern w:val="0"/>
          <w:sz w:val="24"/>
          <w:szCs w:val="24"/>
          <w:lang w:val="hr-HR"/>
          <w14:ligatures w14:val="none"/>
        </w:rPr>
      </w:pPr>
    </w:p>
    <w:p w14:paraId="4E5F7B64"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Kako bi se Program unapređivao i kako bi mu se mogla poboljšati kvaliteta, a isto tako i kvaliteta odgojitelja i stručnih suradnika, potrebno je Program vrednovati. Kod vrednovanja pozornost ćemo usmjeriti na vrednovanje ostvarivanja uvjeta za provedbu različitih zadaća. </w:t>
      </w:r>
    </w:p>
    <w:p w14:paraId="25A9B5B9" w14:textId="77777777" w:rsidR="00F0005F" w:rsidRPr="002F1A98" w:rsidRDefault="00F0005F" w:rsidP="007A55ED">
      <w:pPr>
        <w:spacing w:after="0" w:line="276" w:lineRule="auto"/>
        <w:ind w:firstLine="360"/>
        <w:jc w:val="both"/>
        <w:rPr>
          <w:rFonts w:ascii="Aptos" w:eastAsia="Calibri" w:hAnsi="Aptos" w:cstheme="minorHAnsi"/>
          <w:kern w:val="0"/>
          <w:sz w:val="24"/>
          <w:szCs w:val="24"/>
          <w:lang w:val="hr-HR"/>
          <w14:ligatures w14:val="none"/>
        </w:rPr>
      </w:pPr>
    </w:p>
    <w:p w14:paraId="400D931B" w14:textId="027AA301" w:rsidR="00882C17" w:rsidRPr="002F1A98" w:rsidRDefault="007B6A7D"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Tijekom </w:t>
      </w:r>
      <w:r w:rsidR="00882C17" w:rsidRPr="002F1A98">
        <w:rPr>
          <w:rFonts w:ascii="Aptos" w:eastAsia="Calibri" w:hAnsi="Aptos" w:cstheme="minorHAnsi"/>
          <w:kern w:val="0"/>
          <w:sz w:val="24"/>
          <w:szCs w:val="24"/>
          <w:lang w:val="hr-HR"/>
          <w14:ligatures w14:val="none"/>
        </w:rPr>
        <w:t xml:space="preserve"> godin</w:t>
      </w:r>
      <w:r w:rsidRPr="002F1A98">
        <w:rPr>
          <w:rFonts w:ascii="Aptos" w:eastAsia="Calibri" w:hAnsi="Aptos" w:cstheme="minorHAnsi"/>
          <w:kern w:val="0"/>
          <w:sz w:val="24"/>
          <w:szCs w:val="24"/>
          <w:lang w:val="hr-HR"/>
          <w14:ligatures w14:val="none"/>
        </w:rPr>
        <w:t>e</w:t>
      </w:r>
      <w:r w:rsidR="00882C17" w:rsidRPr="002F1A98">
        <w:rPr>
          <w:rFonts w:ascii="Aptos" w:eastAsia="Calibri" w:hAnsi="Aptos" w:cstheme="minorHAnsi"/>
          <w:kern w:val="0"/>
          <w:sz w:val="24"/>
          <w:szCs w:val="24"/>
          <w:lang w:val="hr-HR"/>
          <w14:ligatures w14:val="none"/>
        </w:rPr>
        <w:t xml:space="preserve"> u vrtiću</w:t>
      </w:r>
      <w:r w:rsidRPr="002F1A98">
        <w:rPr>
          <w:rFonts w:ascii="Aptos" w:eastAsia="Calibri" w:hAnsi="Aptos" w:cstheme="minorHAnsi"/>
          <w:kern w:val="0"/>
          <w:sz w:val="24"/>
          <w:szCs w:val="24"/>
          <w:lang w:val="hr-HR"/>
          <w14:ligatures w14:val="none"/>
        </w:rPr>
        <w:t xml:space="preserve"> se</w:t>
      </w:r>
      <w:r w:rsidR="00882C17" w:rsidRPr="002F1A98">
        <w:rPr>
          <w:rFonts w:ascii="Aptos" w:eastAsia="Calibri" w:hAnsi="Aptos" w:cstheme="minorHAnsi"/>
          <w:kern w:val="0"/>
          <w:sz w:val="24"/>
          <w:szCs w:val="24"/>
          <w:lang w:val="hr-HR"/>
          <w14:ligatures w14:val="none"/>
        </w:rPr>
        <w:t xml:space="preserve"> vrše različita vrednovanja.</w:t>
      </w:r>
    </w:p>
    <w:p w14:paraId="63D13C3D" w14:textId="77777777" w:rsidR="00882C17" w:rsidRPr="002F1A98" w:rsidRDefault="00882C17" w:rsidP="004A5650">
      <w:pPr>
        <w:numPr>
          <w:ilvl w:val="0"/>
          <w:numId w:val="1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Dnevno, tjedno, mjesečno, dvomjesečno, tromjesečno, godišnje vrednovanje</w:t>
      </w:r>
    </w:p>
    <w:p w14:paraId="6D00CA4C" w14:textId="77777777" w:rsidR="00882C17" w:rsidRPr="002F1A98" w:rsidRDefault="00882C17" w:rsidP="004A5650">
      <w:pPr>
        <w:numPr>
          <w:ilvl w:val="0"/>
          <w:numId w:val="1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Valorizacija: perioda prilagodbe, na kraju pedagoške godine, rada ljeti, programa predškole</w:t>
      </w:r>
    </w:p>
    <w:p w14:paraId="4F64B65C" w14:textId="365D0435" w:rsidR="007A55ED" w:rsidRPr="002F1A98" w:rsidRDefault="00882C17" w:rsidP="004A5650">
      <w:pPr>
        <w:numPr>
          <w:ilvl w:val="0"/>
          <w:numId w:val="1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Promatranje i bilježenje – anegdotske bilješke, određene aktivnosti, intervjui i razgovor s roditeljima, individualna zapažanja po djetetu, razvojne liste</w:t>
      </w:r>
    </w:p>
    <w:p w14:paraId="6FAECE95" w14:textId="77777777" w:rsidR="00882C17" w:rsidRPr="002F1A98" w:rsidRDefault="00882C17" w:rsidP="004A5650">
      <w:pPr>
        <w:numPr>
          <w:ilvl w:val="0"/>
          <w:numId w:val="1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Analizirati – pojave, osobnost, temperament, interese, sposobnosti i potrebe</w:t>
      </w:r>
    </w:p>
    <w:p w14:paraId="20382E28" w14:textId="77777777" w:rsidR="00882C17" w:rsidRPr="002F1A98" w:rsidRDefault="00882C17" w:rsidP="004A5650">
      <w:pPr>
        <w:numPr>
          <w:ilvl w:val="0"/>
          <w:numId w:val="1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vrednovanje uključiti djecu, odgojitelje i roditelje (upitnik/anketa za roditelje – doživljaj odgojno-obrazovnog rada od strane roditelja)</w:t>
      </w:r>
    </w:p>
    <w:p w14:paraId="264F6A1B" w14:textId="77777777" w:rsidR="00882C17" w:rsidRPr="002F1A98" w:rsidRDefault="00882C17" w:rsidP="004A5650">
      <w:pPr>
        <w:numPr>
          <w:ilvl w:val="0"/>
          <w:numId w:val="1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Mapa s uzorcima dječjih radova</w:t>
      </w:r>
    </w:p>
    <w:p w14:paraId="4FA662C7" w14:textId="5E6F8536" w:rsidR="00882C17" w:rsidRPr="002F1A98" w:rsidRDefault="00882C17" w:rsidP="004A5650">
      <w:pPr>
        <w:numPr>
          <w:ilvl w:val="0"/>
          <w:numId w:val="1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Traženje savjeta izvan</w:t>
      </w:r>
      <w:r w:rsidR="003D305B" w:rsidRPr="002F1A98">
        <w:rPr>
          <w:rFonts w:ascii="Aptos" w:eastAsia="Calibri" w:hAnsi="Aptos" w:cstheme="minorHAnsi"/>
          <w:kern w:val="0"/>
          <w:sz w:val="24"/>
          <w:szCs w:val="24"/>
          <w:lang w:val="hr-HR"/>
          <w14:ligatures w14:val="none"/>
        </w:rPr>
        <w:t xml:space="preserve"> ustanove</w:t>
      </w:r>
      <w:r w:rsidRPr="002F1A98">
        <w:rPr>
          <w:rFonts w:ascii="Aptos" w:eastAsia="Calibri" w:hAnsi="Aptos" w:cstheme="minorHAnsi"/>
          <w:kern w:val="0"/>
          <w:sz w:val="24"/>
          <w:szCs w:val="24"/>
          <w:lang w:val="hr-HR"/>
          <w14:ligatures w14:val="none"/>
        </w:rPr>
        <w:t xml:space="preserve"> – dokumentirati, razgovarati s djetetovim roditeljima, liječnikom i drugim zdravstvenim stručnjacima</w:t>
      </w:r>
    </w:p>
    <w:p w14:paraId="43582968" w14:textId="7AB7F49C" w:rsidR="004F140A" w:rsidRPr="002F1A98" w:rsidRDefault="00882C17" w:rsidP="007450AD">
      <w:pPr>
        <w:numPr>
          <w:ilvl w:val="0"/>
          <w:numId w:val="1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Samovrednovanje – odgojitelji u skupini, na nivou ustanove</w:t>
      </w:r>
    </w:p>
    <w:p w14:paraId="16980006" w14:textId="37D05F7E" w:rsidR="00882C17" w:rsidRPr="002F1A98" w:rsidRDefault="00882C17" w:rsidP="004A5650">
      <w:pPr>
        <w:pStyle w:val="Naslov1"/>
        <w:numPr>
          <w:ilvl w:val="0"/>
          <w:numId w:val="9"/>
        </w:numPr>
        <w:ind w:left="0" w:firstLine="0"/>
        <w:rPr>
          <w:rFonts w:ascii="Aptos" w:eastAsia="Calibri" w:hAnsi="Aptos" w:cstheme="minorHAnsi"/>
          <w:b/>
          <w:bCs/>
          <w:color w:val="auto"/>
          <w:sz w:val="24"/>
          <w:szCs w:val="24"/>
          <w:lang w:val="hr-HR"/>
        </w:rPr>
      </w:pPr>
      <w:bookmarkStart w:id="69" w:name="_Toc82803441"/>
      <w:bookmarkStart w:id="70" w:name="_Toc83021065"/>
      <w:bookmarkStart w:id="71" w:name="_Toc228174109"/>
      <w:bookmarkStart w:id="72" w:name="_Toc228182937"/>
      <w:r w:rsidRPr="002F1A98">
        <w:rPr>
          <w:rFonts w:ascii="Aptos" w:eastAsia="Calibri" w:hAnsi="Aptos" w:cstheme="minorHAnsi"/>
          <w:b/>
          <w:bCs/>
          <w:color w:val="auto"/>
          <w:sz w:val="24"/>
          <w:szCs w:val="24"/>
          <w:lang w:val="hr-HR"/>
        </w:rPr>
        <w:t>BITNE ZADAĆE I SADRŽAJI ODGOJNO-OBRAZOVNOG RADA</w:t>
      </w:r>
      <w:bookmarkEnd w:id="69"/>
      <w:bookmarkEnd w:id="70"/>
      <w:bookmarkEnd w:id="71"/>
      <w:bookmarkEnd w:id="72"/>
    </w:p>
    <w:p w14:paraId="1CE99A70" w14:textId="77777777" w:rsidR="007A55ED" w:rsidRPr="002F1A98" w:rsidRDefault="007A55ED" w:rsidP="007A55ED">
      <w:pPr>
        <w:spacing w:after="0" w:line="276" w:lineRule="auto"/>
        <w:jc w:val="both"/>
        <w:rPr>
          <w:rFonts w:ascii="Aptos" w:eastAsia="Calibri" w:hAnsi="Aptos" w:cstheme="minorHAnsi"/>
          <w:bCs/>
          <w:kern w:val="0"/>
          <w:sz w:val="24"/>
          <w:szCs w:val="24"/>
          <w:lang w:val="hr-HR"/>
          <w14:ligatures w14:val="none"/>
        </w:rPr>
      </w:pPr>
    </w:p>
    <w:p w14:paraId="6BBC95D4" w14:textId="5B87E33F" w:rsidR="00882C17" w:rsidRPr="002F1A98" w:rsidRDefault="00F0005F" w:rsidP="004A5650">
      <w:pPr>
        <w:pStyle w:val="Naslov2"/>
        <w:numPr>
          <w:ilvl w:val="1"/>
          <w:numId w:val="9"/>
        </w:numPr>
        <w:rPr>
          <w:rFonts w:ascii="Aptos" w:eastAsia="Calibri" w:hAnsi="Aptos" w:cstheme="minorHAnsi"/>
          <w:i/>
          <w:iCs/>
          <w:color w:val="auto"/>
          <w:sz w:val="24"/>
          <w:szCs w:val="24"/>
          <w:lang w:val="hr-HR"/>
        </w:rPr>
      </w:pPr>
      <w:bookmarkStart w:id="73" w:name="_Toc228174110"/>
      <w:bookmarkStart w:id="74" w:name="_Toc228182938"/>
      <w:r w:rsidRPr="002F1A98">
        <w:rPr>
          <w:rFonts w:ascii="Aptos" w:eastAsia="Calibri" w:hAnsi="Aptos" w:cstheme="minorHAnsi"/>
          <w:i/>
          <w:iCs/>
          <w:color w:val="auto"/>
          <w:sz w:val="24"/>
          <w:szCs w:val="24"/>
          <w:lang w:val="hr-HR"/>
        </w:rPr>
        <w:t>DJECA U DOBI OD 12 DO 18 MJESECI</w:t>
      </w:r>
      <w:bookmarkEnd w:id="73"/>
      <w:bookmarkEnd w:id="74"/>
    </w:p>
    <w:p w14:paraId="3CCCC68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7E1BAF17" w14:textId="14841991"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TJELESNI I PSIHOMOTORNI RAZVOJ</w:t>
      </w:r>
    </w:p>
    <w:p w14:paraId="0718F4E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6378ED6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samostalno sjedenje i ustajanje uz oslonac</w:t>
      </w:r>
    </w:p>
    <w:p w14:paraId="3138894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početni samostalni koraci ili hodanje uz pridržavanje</w:t>
      </w:r>
    </w:p>
    <w:p w14:paraId="60F7EC4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hvatanje predmeta cijelom šakom (hvat šake) kasnije </w:t>
      </w:r>
      <w:proofErr w:type="spellStart"/>
      <w:r w:rsidRPr="002F1A98">
        <w:rPr>
          <w:rFonts w:ascii="Aptos" w:eastAsia="Calibri" w:hAnsi="Aptos" w:cstheme="minorHAnsi"/>
          <w:bCs/>
          <w:kern w:val="0"/>
          <w:sz w:val="24"/>
          <w:szCs w:val="24"/>
          <w:lang w:val="hr-HR"/>
          <w14:ligatures w14:val="none"/>
        </w:rPr>
        <w:t>pincetni</w:t>
      </w:r>
      <w:proofErr w:type="spellEnd"/>
      <w:r w:rsidRPr="002F1A98">
        <w:rPr>
          <w:rFonts w:ascii="Aptos" w:eastAsia="Calibri" w:hAnsi="Aptos" w:cstheme="minorHAnsi"/>
          <w:bCs/>
          <w:kern w:val="0"/>
          <w:sz w:val="24"/>
          <w:szCs w:val="24"/>
          <w:lang w:val="hr-HR"/>
          <w14:ligatures w14:val="none"/>
        </w:rPr>
        <w:t xml:space="preserve"> hvat (palac i kažiprst)</w:t>
      </w:r>
    </w:p>
    <w:p w14:paraId="222FED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početno slaganje predmeta npr. kocke jedna na drugu</w:t>
      </w:r>
    </w:p>
    <w:p w14:paraId="23BFF08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razvoj koordinacije oko – ruka (npr. stavljanje predmeta u kutiju i vađenje van)</w:t>
      </w:r>
    </w:p>
    <w:p w14:paraId="157B63D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39B18E5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6BAF512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aktivnosti hodanja, trčanja, penjanja, provlačenja (tuneli)</w:t>
      </w:r>
    </w:p>
    <w:p w14:paraId="3FC987C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hodanje uza stube i niz njih uz pomoć odgojitelja</w:t>
      </w:r>
    </w:p>
    <w:p w14:paraId="3169ECA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čučanj i ustajanje</w:t>
      </w:r>
    </w:p>
    <w:p w14:paraId="47A9827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stavljanje kocke na kocku</w:t>
      </w:r>
    </w:p>
    <w:p w14:paraId="4CFECBF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hodanje po dvorištu</w:t>
      </w:r>
    </w:p>
    <w:p w14:paraId="65E4DB6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šaranje olovkom/kistom</w:t>
      </w:r>
    </w:p>
    <w:p w14:paraId="17C1586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igre balonima</w:t>
      </w:r>
    </w:p>
    <w:p w14:paraId="16088BC1" w14:textId="0059EA74" w:rsidR="007A55E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igre malim lopticama</w:t>
      </w:r>
    </w:p>
    <w:p w14:paraId="79CE1A64" w14:textId="77777777" w:rsidR="007A55ED" w:rsidRPr="002F1A98" w:rsidRDefault="007A55ED" w:rsidP="007A55ED">
      <w:pPr>
        <w:spacing w:after="0" w:line="276" w:lineRule="auto"/>
        <w:ind w:firstLine="360"/>
        <w:jc w:val="both"/>
        <w:rPr>
          <w:rFonts w:ascii="Aptos" w:eastAsia="Calibri" w:hAnsi="Aptos" w:cstheme="minorHAnsi"/>
          <w:bCs/>
          <w:kern w:val="0"/>
          <w:sz w:val="24"/>
          <w:szCs w:val="24"/>
          <w:lang w:val="hr-HR"/>
          <w14:ligatures w14:val="none"/>
        </w:rPr>
      </w:pPr>
    </w:p>
    <w:p w14:paraId="6A4A2D9B" w14:textId="60E6300C"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SOCIO-EMOCIONALNI RAZVOJ </w:t>
      </w:r>
    </w:p>
    <w:p w14:paraId="3AC48F6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21BDC16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povezanost s roditeljima i odgojiteljima (sigurna privrženost)</w:t>
      </w:r>
    </w:p>
    <w:p w14:paraId="07B055B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izražava osnovne emocije (radost, tugu, strah, ljutnju)</w:t>
      </w:r>
    </w:p>
    <w:p w14:paraId="12D63A0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želja za igrom s prijateljima</w:t>
      </w:r>
    </w:p>
    <w:p w14:paraId="3F7C2C5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traži pažnju i bliskost odrasle osobe</w:t>
      </w:r>
    </w:p>
    <w:p w14:paraId="19BE596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
          <w:kern w:val="0"/>
          <w:sz w:val="24"/>
          <w:szCs w:val="24"/>
          <w:lang w:val="hr-HR"/>
          <w14:ligatures w14:val="none"/>
        </w:rPr>
        <w:t xml:space="preserve">      - </w:t>
      </w:r>
      <w:r w:rsidRPr="002F1A98">
        <w:rPr>
          <w:rFonts w:ascii="Aptos" w:eastAsia="Calibri" w:hAnsi="Aptos" w:cstheme="minorHAnsi"/>
          <w:bCs/>
          <w:kern w:val="0"/>
          <w:sz w:val="24"/>
          <w:szCs w:val="24"/>
          <w:lang w:val="hr-HR"/>
          <w14:ligatures w14:val="none"/>
        </w:rPr>
        <w:t>početak interesa za vršnjake (gleda, oponaša, prilazi)</w:t>
      </w:r>
    </w:p>
    <w:p w14:paraId="3679978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
          <w:kern w:val="0"/>
          <w:sz w:val="24"/>
          <w:szCs w:val="24"/>
          <w:lang w:val="hr-HR"/>
          <w14:ligatures w14:val="none"/>
        </w:rPr>
        <w:t xml:space="preserve">      </w:t>
      </w:r>
      <w:r w:rsidRPr="002F1A98">
        <w:rPr>
          <w:rFonts w:ascii="Aptos" w:eastAsia="Calibri" w:hAnsi="Aptos" w:cstheme="minorHAnsi"/>
          <w:bCs/>
          <w:kern w:val="0"/>
          <w:sz w:val="24"/>
          <w:szCs w:val="24"/>
          <w:lang w:val="hr-HR"/>
          <w14:ligatures w14:val="none"/>
        </w:rPr>
        <w:t>- okušava pokazati samostalnost (npr. hoće samo jesti rukama)</w:t>
      </w:r>
    </w:p>
    <w:p w14:paraId="71B78D6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pokazuje što želi gestama, glasom ili riječima; počinje govoriti „ne“</w:t>
      </w:r>
    </w:p>
    <w:p w14:paraId="29B7B2E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 istražuje prostor, predmete i ljude, ali uz oslanjanje na sigurnu bazu (poznata osoba)</w:t>
      </w:r>
    </w:p>
    <w:p w14:paraId="1B1A75D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61275E9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3E63D9F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za razvoj sigurnosti i pripadnosti </w:t>
      </w:r>
    </w:p>
    <w:p w14:paraId="17AE755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čitanje slikovnica</w:t>
      </w:r>
    </w:p>
    <w:p w14:paraId="1AD72C9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igre pred ogledalom, imenovanje dijelova tijela</w:t>
      </w:r>
    </w:p>
    <w:p w14:paraId="4BD6955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isprobavanje predmeta i igračaka s drugom djecom</w:t>
      </w:r>
    </w:p>
    <w:p w14:paraId="022C077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emocije verbalizirati djeci uz aplikacije, slikovnice</w:t>
      </w:r>
    </w:p>
    <w:p w14:paraId="6E2655E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socijalne igre u krugu, igra s pjevanjem - pospremanjem igračaka poticati suradnju </w:t>
      </w:r>
    </w:p>
    <w:p w14:paraId="4FBAC00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među  djecom </w:t>
      </w:r>
    </w:p>
    <w:p w14:paraId="4A6500F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igra vlakića – „čekam na red“</w:t>
      </w:r>
    </w:p>
    <w:p w14:paraId="1FE1ECD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omogućavati samostalnost djeteta u odlučivanju i trajanju određene aktivnosti prema </w:t>
      </w:r>
    </w:p>
    <w:p w14:paraId="39473B3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njegovim osobnim potrebama</w:t>
      </w:r>
    </w:p>
    <w:p w14:paraId="7CB84BC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6A41E462" w14:textId="38682374"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SPOZNAJNI RAZVOJ</w:t>
      </w:r>
    </w:p>
    <w:p w14:paraId="7CE372A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Razvojne zadaće: </w:t>
      </w:r>
    </w:p>
    <w:p w14:paraId="3CB2052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istraživanje i upoznavanje predmetima i igračkama u okolini </w:t>
      </w:r>
    </w:p>
    <w:p w14:paraId="147B66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ponavljanje radnji</w:t>
      </w:r>
    </w:p>
    <w:p w14:paraId="5D20E00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razumijevanje jednostavnih uputa (npr. „daj loptu“, „dođi“)</w:t>
      </w:r>
    </w:p>
    <w:p w14:paraId="51408E4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xml:space="preserve">- prepoznavanje poznatih osoba, predmeta i slika </w:t>
      </w:r>
    </w:p>
    <w:p w14:paraId="349EB95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početak simboličke igre (npr. „hrani lutku“)</w:t>
      </w:r>
    </w:p>
    <w:p w14:paraId="48393B5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aktivno ispituje okolinu, otvara ladice, promatra kako stvari funkcioniraju</w:t>
      </w:r>
    </w:p>
    <w:p w14:paraId="56A722D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razumije sve više riječi; koristi prve riječi i jednostavne slogove za označavanje osoba i </w:t>
      </w:r>
    </w:p>
    <w:p w14:paraId="64EFA96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predmeta</w:t>
      </w:r>
    </w:p>
    <w:p w14:paraId="2C93AAE5" w14:textId="77777777" w:rsidR="007A55ED" w:rsidRPr="002F1A98" w:rsidRDefault="007A55ED" w:rsidP="007A55ED">
      <w:pPr>
        <w:spacing w:after="0" w:line="276" w:lineRule="auto"/>
        <w:ind w:firstLine="360"/>
        <w:jc w:val="both"/>
        <w:rPr>
          <w:rFonts w:ascii="Aptos" w:eastAsia="Calibri" w:hAnsi="Aptos" w:cstheme="minorHAnsi"/>
          <w:bCs/>
          <w:kern w:val="0"/>
          <w:sz w:val="24"/>
          <w:szCs w:val="24"/>
          <w:lang w:val="hr-HR"/>
          <w14:ligatures w14:val="none"/>
        </w:rPr>
      </w:pPr>
    </w:p>
    <w:p w14:paraId="17CF2BB9" w14:textId="4E5BA34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01CD18F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igre tijestom („domaći plastelin“)</w:t>
      </w:r>
    </w:p>
    <w:p w14:paraId="3442D35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pokrivaljke, umetaljke, spirale</w:t>
      </w:r>
    </w:p>
    <w:p w14:paraId="02B322E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omogućiti taktilne kutije, mirisne vrećice, senzorne kutije…</w:t>
      </w:r>
    </w:p>
    <w:p w14:paraId="2D4FB8E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u šetnji, razgledavanju i prirodnim iskustvima imenovati djeci prirodne pojave</w:t>
      </w:r>
    </w:p>
    <w:p w14:paraId="6675A22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strunjače</w:t>
      </w:r>
    </w:p>
    <w:p w14:paraId="49DB9FE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mekane penjalice</w:t>
      </w:r>
    </w:p>
    <w:p w14:paraId="72131239" w14:textId="77777777" w:rsidR="00882C17" w:rsidRPr="002F1A98" w:rsidRDefault="00882C17" w:rsidP="007A55ED">
      <w:pPr>
        <w:spacing w:after="0" w:line="276" w:lineRule="auto"/>
        <w:jc w:val="both"/>
        <w:rPr>
          <w:rFonts w:ascii="Aptos" w:eastAsia="Calibri" w:hAnsi="Aptos" w:cstheme="minorHAnsi"/>
          <w:bCs/>
          <w:kern w:val="0"/>
          <w:sz w:val="24"/>
          <w:szCs w:val="24"/>
          <w:lang w:val="hr-HR"/>
          <w14:ligatures w14:val="none"/>
        </w:rPr>
      </w:pPr>
    </w:p>
    <w:p w14:paraId="35AB5872" w14:textId="33CF550C"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GOVOR, KOMUNIKACIJA, IZRAŽAVANJE I STVARALAŠTVO</w:t>
      </w:r>
    </w:p>
    <w:p w14:paraId="096CED0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32CDD05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razumije nekoliko riječi i jednostavne upute</w:t>
      </w:r>
    </w:p>
    <w:p w14:paraId="1CBDF57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koristi geste (pokazuje prstom, maše, klima glavom)</w:t>
      </w:r>
    </w:p>
    <w:p w14:paraId="3E7FA77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ispušta prve riječi s jasnim značenjem (“mama”, “tata”, “daj”)</w:t>
      </w:r>
    </w:p>
    <w:p w14:paraId="4249092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oponaša zvukove i riječi odraslih</w:t>
      </w:r>
    </w:p>
    <w:p w14:paraId="06F1E7F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povezuje riječi s predmetima ili radnjama</w:t>
      </w:r>
    </w:p>
    <w:p w14:paraId="4FF2CAAB" w14:textId="77777777" w:rsidR="00954F78"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uživa u ritmičkim pokretima, pljeskanju, mahanju rukama, jednostavnom plesu uz  </w:t>
      </w:r>
    </w:p>
    <w:p w14:paraId="095D397D" w14:textId="5471A608" w:rsidR="00882C17" w:rsidRPr="002F1A98" w:rsidRDefault="00954F78"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glazbu</w:t>
      </w:r>
    </w:p>
    <w:p w14:paraId="51453448" w14:textId="77777777" w:rsidR="007A55E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reagira na pjesmu i glazbu, pokušava pjevušiti ili pratiti ritam udaranjem predmetima ili  </w:t>
      </w:r>
    </w:p>
    <w:p w14:paraId="587337D1" w14:textId="3EEF2D25" w:rsidR="00882C17" w:rsidRPr="002F1A98" w:rsidRDefault="007A55ED"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pljeskanjem</w:t>
      </w:r>
    </w:p>
    <w:p w14:paraId="57312AB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kroz oponašanje i igru predmetima stvara prve jednostavne „priče”</w:t>
      </w:r>
    </w:p>
    <w:p w14:paraId="1441580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29DA9CF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42C4B82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slušanje pjesmica, zajedničko pjevanje pjesmica i brojalica</w:t>
      </w:r>
    </w:p>
    <w:p w14:paraId="0FDA674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igre s pjevanjem i u pokretu</w:t>
      </w:r>
    </w:p>
    <w:p w14:paraId="48B8A28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listanje i gledanje slikovnica</w:t>
      </w:r>
    </w:p>
    <w:p w14:paraId="6E3ED99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slušanje vokalne i instrumentalne glazbe</w:t>
      </w:r>
    </w:p>
    <w:p w14:paraId="7C2DA46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sviranje na instrumentima, igre zvečkama</w:t>
      </w:r>
    </w:p>
    <w:p w14:paraId="7E09190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crtanje, šaranje po velikim površinama papira</w:t>
      </w:r>
    </w:p>
    <w:p w14:paraId="3E12D78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modeliranje plastelinom, tijestom,</w:t>
      </w:r>
    </w:p>
    <w:p w14:paraId="2774160F" w14:textId="26FB6F47" w:rsidR="007A55E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slikanje temperama</w:t>
      </w:r>
    </w:p>
    <w:p w14:paraId="43A21B18" w14:textId="77777777" w:rsidR="007A55ED" w:rsidRPr="002F1A98" w:rsidRDefault="007A55ED" w:rsidP="007A55ED">
      <w:pPr>
        <w:spacing w:after="0" w:line="276" w:lineRule="auto"/>
        <w:ind w:firstLine="360"/>
        <w:jc w:val="both"/>
        <w:rPr>
          <w:rFonts w:ascii="Aptos" w:eastAsia="Calibri" w:hAnsi="Aptos" w:cstheme="minorHAnsi"/>
          <w:bCs/>
          <w:kern w:val="0"/>
          <w:sz w:val="24"/>
          <w:szCs w:val="24"/>
          <w:lang w:val="hr-HR"/>
          <w14:ligatures w14:val="none"/>
        </w:rPr>
      </w:pPr>
    </w:p>
    <w:p w14:paraId="2AC89222" w14:textId="00581547" w:rsidR="00882C17" w:rsidRPr="002F1A98" w:rsidRDefault="003D305B"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U</w:t>
      </w:r>
      <w:r w:rsidR="00882C17" w:rsidRPr="002F1A98">
        <w:rPr>
          <w:rFonts w:ascii="Aptos" w:eastAsia="Calibri" w:hAnsi="Aptos" w:cstheme="minorHAnsi"/>
          <w:bCs/>
          <w:kern w:val="0"/>
          <w:sz w:val="24"/>
          <w:szCs w:val="24"/>
          <w:lang w:val="hr-HR"/>
          <w14:ligatures w14:val="none"/>
        </w:rPr>
        <w:t>vjeti optimalnog razvoja djeteta u jasličkoj dobi od 12 do 18 mjeseci:</w:t>
      </w:r>
    </w:p>
    <w:p w14:paraId="6B9AFA0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3376593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Sigurna privrženost i emocionalna podrška</w:t>
      </w:r>
    </w:p>
    <w:p w14:paraId="4DFB3A8C" w14:textId="611C5A7F"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Dijete treba stalnu prisutnost i toplinu primarnih skrbnika. Važno je da odrasli reagiraju na djetetove potrebe (glad, umor, tuga, radost). Odrasli svojim ponašanjem pružaju osjećaj sigurnosti i povjerenja, što je temelj istraživanja i samostalnosti.</w:t>
      </w:r>
    </w:p>
    <w:p w14:paraId="3A01EDE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Stabilna i predvidiva okolina</w:t>
      </w:r>
    </w:p>
    <w:p w14:paraId="7710264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Rutina u hranjenju, spavanju i igri daje djetetu osjećaj sigurnosti. Previše promjena ili nepredvidiva okolina može izazvati nesigurnost i strah.</w:t>
      </w:r>
    </w:p>
    <w:p w14:paraId="41998BE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Poticanje samostalnosti i istraživanja</w:t>
      </w:r>
    </w:p>
    <w:p w14:paraId="3A99A8A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Dijete u ovoj dobi počinje hodati, istraživati i kušati granice. Potrebna je sigurna okolina (bez opasnih predmeta) gdje dijete može slobodno kretati se i učiti kroz vlastito iskustvo.</w:t>
      </w:r>
    </w:p>
    <w:p w14:paraId="33E74F2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Komunikacijska stimulacija</w:t>
      </w:r>
    </w:p>
    <w:p w14:paraId="4BD37DA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 govora zahtijeva stalnu verbalnu interakciju – odrasli trebaju govoriti djetetu, imenovati predmete, postavljati jednostavna pitanja. Geste i mimika odraslih pomažu djetetu u razumijevanju značenja riječi.</w:t>
      </w:r>
    </w:p>
    <w:p w14:paraId="0B875EC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Socijalna interakcija</w:t>
      </w:r>
    </w:p>
    <w:p w14:paraId="634B071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Dijete počinje pokazivati interes za druge ljude i djecu. Važno je omogućiti kontakt s vršnjacima kroz igru (iako se još radi o paralelnoj igri, a ne suradničkoj).</w:t>
      </w:r>
    </w:p>
    <w:p w14:paraId="505B527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Razumijevanje i potpora emocionalnim reakcijama</w:t>
      </w:r>
    </w:p>
    <w:p w14:paraId="5A78AFD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Dijete izražava jake emocije (npr. frustraciju kad nešto ne može, strah od odvajanja). Potrebno mu je da odrasli smiruju, tješe i imenuju emocije, čime dijete postupno uči kontrolirati osjećaje.</w:t>
      </w:r>
    </w:p>
    <w:p w14:paraId="62FFE0C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Poticanje igre i kreativnosti</w:t>
      </w:r>
    </w:p>
    <w:p w14:paraId="2F31836F" w14:textId="2AD596B6" w:rsidR="007A55ED" w:rsidRPr="002F1A98" w:rsidRDefault="00882C17" w:rsidP="00F0005F">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Igra je glavni način učenja – kroz nju dijete razvija motoričke, kognitivne i socio-emocionalne vještine. U ovoj dobi potrebni su jednostavni predmeti za manipulaciju (kocke, lopte, posude, baloni, glazbene igračke).</w:t>
      </w:r>
    </w:p>
    <w:p w14:paraId="2D384A66" w14:textId="77777777" w:rsidR="007A55ED" w:rsidRPr="002F1A98" w:rsidRDefault="007A55ED" w:rsidP="007A55ED">
      <w:pPr>
        <w:spacing w:after="0" w:line="276" w:lineRule="auto"/>
        <w:ind w:left="927"/>
        <w:jc w:val="both"/>
        <w:rPr>
          <w:rFonts w:ascii="Aptos" w:eastAsia="Calibri" w:hAnsi="Aptos" w:cstheme="minorHAnsi"/>
          <w:bCs/>
          <w:kern w:val="0"/>
          <w:sz w:val="24"/>
          <w:szCs w:val="24"/>
          <w:lang w:val="hr-HR"/>
          <w14:ligatures w14:val="none"/>
        </w:rPr>
      </w:pPr>
    </w:p>
    <w:p w14:paraId="1E6FFBB2" w14:textId="3824E26C" w:rsidR="00882C17" w:rsidRPr="002F1A98" w:rsidRDefault="00F0005F" w:rsidP="004A5650">
      <w:pPr>
        <w:pStyle w:val="Naslov2"/>
        <w:numPr>
          <w:ilvl w:val="1"/>
          <w:numId w:val="9"/>
        </w:numPr>
        <w:rPr>
          <w:rFonts w:ascii="Aptos" w:eastAsia="Calibri" w:hAnsi="Aptos" w:cstheme="minorHAnsi"/>
          <w:i/>
          <w:iCs/>
          <w:color w:val="auto"/>
          <w:sz w:val="24"/>
          <w:szCs w:val="24"/>
          <w:lang w:val="hr-HR"/>
        </w:rPr>
      </w:pPr>
      <w:bookmarkStart w:id="75" w:name="_Toc228174111"/>
      <w:bookmarkStart w:id="76" w:name="_Toc228182939"/>
      <w:r w:rsidRPr="002F1A98">
        <w:rPr>
          <w:rFonts w:ascii="Aptos" w:eastAsia="Calibri" w:hAnsi="Aptos" w:cstheme="minorHAnsi"/>
          <w:i/>
          <w:iCs/>
          <w:color w:val="auto"/>
          <w:sz w:val="24"/>
          <w:szCs w:val="24"/>
          <w:lang w:val="hr-HR"/>
        </w:rPr>
        <w:t>DJECA U DOBI OD 1 DO 2 GODINE</w:t>
      </w:r>
      <w:bookmarkEnd w:id="75"/>
      <w:bookmarkEnd w:id="76"/>
    </w:p>
    <w:p w14:paraId="7912A313" w14:textId="77777777" w:rsidR="006B505F" w:rsidRPr="002F1A98" w:rsidRDefault="006B505F" w:rsidP="007A55ED">
      <w:pPr>
        <w:spacing w:after="0" w:line="276" w:lineRule="auto"/>
        <w:ind w:left="927"/>
        <w:jc w:val="both"/>
        <w:rPr>
          <w:rFonts w:ascii="Aptos" w:eastAsia="Calibri" w:hAnsi="Aptos" w:cstheme="minorHAnsi"/>
          <w:bCs/>
          <w:kern w:val="0"/>
          <w:sz w:val="24"/>
          <w:szCs w:val="24"/>
          <w:lang w:val="hr-HR"/>
          <w14:ligatures w14:val="none"/>
        </w:rPr>
      </w:pPr>
    </w:p>
    <w:p w14:paraId="27D28A24" w14:textId="3618A553"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TJELESNI I PSIHOMOTORNI RAZVOJ</w:t>
      </w:r>
    </w:p>
    <w:p w14:paraId="530A467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4C3E36B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samostalno hoda, penje se uz pomoć, pokušava trčkarati</w:t>
      </w:r>
    </w:p>
    <w:p w14:paraId="09C520F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penje se na nisko povišenje, pokušava sići</w:t>
      </w:r>
    </w:p>
    <w:p w14:paraId="6A8F209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hvata sitne predmete pincetnim hvatom</w:t>
      </w:r>
    </w:p>
    <w:p w14:paraId="0FE3024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slaganje jednostavnih oblika (kocke, prstenovi)</w:t>
      </w:r>
    </w:p>
    <w:p w14:paraId="12DC009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lista kartonske slikovnice, okreće list po list</w:t>
      </w:r>
    </w:p>
    <w:p w14:paraId="1D0F78A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pokušava jesti samostalno žlicom, drži čašu s dvije ruke</w:t>
      </w:r>
    </w:p>
    <w:p w14:paraId="759533D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ubacuje i vadi predmete iz posuda</w:t>
      </w:r>
    </w:p>
    <w:p w14:paraId="77F2219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koordinira pokrete ruke i oka kod hvatanja i ubacivanja predmeta</w:t>
      </w:r>
    </w:p>
    <w:p w14:paraId="1EFF3BC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plesati uz glazbu ili ritmično kretati tijelo</w:t>
      </w:r>
    </w:p>
    <w:p w14:paraId="34FE97F0" w14:textId="77777777" w:rsidR="00954F78"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sudjeluje u higijenskim navikama (pere ruke uz pomoć odraslog, briše usta </w:t>
      </w:r>
    </w:p>
    <w:p w14:paraId="2239BD59" w14:textId="01C5218C" w:rsidR="000C3AAE" w:rsidRPr="002F1A98" w:rsidRDefault="00954F78"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maramicom)</w:t>
      </w:r>
    </w:p>
    <w:p w14:paraId="3F1610E4" w14:textId="77777777" w:rsidR="00954F78" w:rsidRPr="002F1A98" w:rsidRDefault="00954F78" w:rsidP="007A55ED">
      <w:pPr>
        <w:spacing w:after="0" w:line="276" w:lineRule="auto"/>
        <w:ind w:firstLine="360"/>
        <w:jc w:val="both"/>
        <w:rPr>
          <w:rFonts w:ascii="Aptos" w:eastAsia="Calibri" w:hAnsi="Aptos" w:cstheme="minorHAnsi"/>
          <w:bCs/>
          <w:kern w:val="0"/>
          <w:sz w:val="24"/>
          <w:szCs w:val="24"/>
          <w:lang w:val="hr-HR"/>
          <w14:ligatures w14:val="none"/>
        </w:rPr>
      </w:pPr>
    </w:p>
    <w:p w14:paraId="738DE8F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262F69C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slobodno hodanje i istraživanje prostora (unutra i vani)</w:t>
      </w:r>
    </w:p>
    <w:p w14:paraId="03F8EE1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penjanje i silaženje s niskih povišenja, tunela, madraca</w:t>
      </w:r>
    </w:p>
    <w:p w14:paraId="7FD31EE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guranja i vučenja igračaka na kotačiće</w:t>
      </w:r>
    </w:p>
    <w:p w14:paraId="615489D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bacanje i kotrljanje lopte</w:t>
      </w:r>
    </w:p>
    <w:p w14:paraId="03399AF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stavljanje i vađenje predmeta iz kutija, slaganje kocaka</w:t>
      </w:r>
    </w:p>
    <w:p w14:paraId="53FA814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slikovnice</w:t>
      </w:r>
    </w:p>
    <w:p w14:paraId="3F7B861A" w14:textId="77777777" w:rsidR="006B505F" w:rsidRPr="002F1A98" w:rsidRDefault="006B505F" w:rsidP="007A55ED">
      <w:pPr>
        <w:spacing w:after="0" w:line="276" w:lineRule="auto"/>
        <w:ind w:firstLine="360"/>
        <w:jc w:val="both"/>
        <w:rPr>
          <w:rFonts w:ascii="Aptos" w:eastAsia="Calibri" w:hAnsi="Aptos" w:cstheme="minorHAnsi"/>
          <w:bCs/>
          <w:kern w:val="0"/>
          <w:sz w:val="24"/>
          <w:szCs w:val="24"/>
          <w:lang w:val="hr-HR"/>
          <w14:ligatures w14:val="none"/>
        </w:rPr>
      </w:pPr>
    </w:p>
    <w:p w14:paraId="4C3E0CD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SOCIO-EMOCIONALNI RAZVOJ</w:t>
      </w:r>
    </w:p>
    <w:p w14:paraId="66826DD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34BD5AB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pojačana potreba za samostalnošću („ja sam“ faza)</w:t>
      </w:r>
    </w:p>
    <w:p w14:paraId="5F4E683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reagira na odvajanje od roditelja (strah od separacije)</w:t>
      </w:r>
    </w:p>
    <w:p w14:paraId="5DFFD26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se pored druge djece (paralelna igra)</w:t>
      </w:r>
    </w:p>
    <w:p w14:paraId="3A369E0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izražava osnovne emocije jasno (radost, ljutnja, strah)</w:t>
      </w:r>
    </w:p>
    <w:p w14:paraId="592D118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3107443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7ED18ED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maženja i igre prstima (npr. „taši, taši tanana“)</w:t>
      </w:r>
    </w:p>
    <w:p w14:paraId="4862585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paralelna igra uz vršnjake (svatko svojom igračkom, ali u istoj blizini)</w:t>
      </w:r>
    </w:p>
    <w:p w14:paraId="1A7F4728" w14:textId="4D14EF60" w:rsidR="007A55E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oponašanja odraslih (kuhanje, telefoniranje, hranjenje)</w:t>
      </w:r>
    </w:p>
    <w:p w14:paraId="4E89A65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zajedničko spremanje igračaka – početak osjećaja za zajedništvo</w:t>
      </w:r>
    </w:p>
    <w:p w14:paraId="11C07A8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
          <w:kern w:val="0"/>
          <w:sz w:val="24"/>
          <w:szCs w:val="24"/>
          <w:lang w:val="hr-HR"/>
          <w14:ligatures w14:val="none"/>
        </w:rPr>
        <w:t>-</w:t>
      </w:r>
      <w:r w:rsidRPr="002F1A98">
        <w:rPr>
          <w:rFonts w:ascii="Aptos" w:eastAsia="Calibri" w:hAnsi="Aptos" w:cstheme="minorHAnsi"/>
          <w:b/>
          <w:kern w:val="0"/>
          <w:sz w:val="24"/>
          <w:szCs w:val="24"/>
          <w:lang w:val="hr-HR"/>
          <w14:ligatures w14:val="none"/>
        </w:rPr>
        <w:tab/>
      </w:r>
      <w:r w:rsidRPr="002F1A98">
        <w:rPr>
          <w:rFonts w:ascii="Aptos" w:eastAsia="Calibri" w:hAnsi="Aptos" w:cstheme="minorHAnsi"/>
          <w:bCs/>
          <w:kern w:val="0"/>
          <w:sz w:val="24"/>
          <w:szCs w:val="24"/>
          <w:lang w:val="hr-HR"/>
          <w14:ligatures w14:val="none"/>
        </w:rPr>
        <w:t>poticaj suosjećanja (milovanje plišane igračke, pomaganje drugom djetetu)</w:t>
      </w:r>
    </w:p>
    <w:p w14:paraId="50488867" w14:textId="77777777" w:rsidR="00260B14" w:rsidRPr="002F1A98" w:rsidRDefault="00260B14" w:rsidP="007A55ED">
      <w:pPr>
        <w:spacing w:after="0" w:line="276" w:lineRule="auto"/>
        <w:ind w:firstLine="360"/>
        <w:jc w:val="both"/>
        <w:rPr>
          <w:rFonts w:ascii="Aptos" w:eastAsia="Calibri" w:hAnsi="Aptos" w:cstheme="minorHAnsi"/>
          <w:b/>
          <w:kern w:val="0"/>
          <w:sz w:val="24"/>
          <w:szCs w:val="24"/>
          <w:lang w:val="hr-HR"/>
          <w14:ligatures w14:val="none"/>
        </w:rPr>
      </w:pPr>
    </w:p>
    <w:p w14:paraId="728A392C" w14:textId="2183BE76"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SPOZNAJNI RAZVOJ</w:t>
      </w:r>
    </w:p>
    <w:p w14:paraId="3BC03D6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58FF776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 jednostavne upute („daj“, „sjedni“, „stani“)</w:t>
      </w:r>
    </w:p>
    <w:p w14:paraId="5B9450A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prepoznaje dijelove tijela, poznate predmete i slike</w:t>
      </w:r>
    </w:p>
    <w:p w14:paraId="63E622C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povezuje funkciju predmeta (češalj – kosa, žlica – hrana)</w:t>
      </w:r>
    </w:p>
    <w:p w14:paraId="0ED0200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početak simboličke igre (hrani lutku, vozi auto)</w:t>
      </w:r>
    </w:p>
    <w:p w14:paraId="6169852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istražuje što se događa kada gurne, otvori, zatvori, baci ili sakrije predmet</w:t>
      </w:r>
    </w:p>
    <w:p w14:paraId="2827315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zadržava koncentraciju nekoliko minuta na igrački ili aktivnosti</w:t>
      </w:r>
    </w:p>
    <w:p w14:paraId="029CCB9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pokazuje interes za slikovnice, slike i jednostavne priče</w:t>
      </w:r>
    </w:p>
    <w:p w14:paraId="794C0D42" w14:textId="77777777" w:rsidR="00954F78"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aktivno ispituje okolinu, otvara ladice, gleda unutra, pokušava doseći i ispitati sve što </w:t>
      </w:r>
    </w:p>
    <w:p w14:paraId="543A6845" w14:textId="7F131E93" w:rsidR="00882C17" w:rsidRPr="002F1A98" w:rsidRDefault="00954F78"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je u njegovoj blizini</w:t>
      </w:r>
    </w:p>
    <w:p w14:paraId="5FBEFCC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rješava jednostavne „probleme“ kako dosegnuti igračku ili se popeti na stolicu</w:t>
      </w:r>
    </w:p>
    <w:p w14:paraId="3CF53E3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pokušava različite načine dok ne postigne cilj</w:t>
      </w:r>
    </w:p>
    <w:p w14:paraId="36BE896E" w14:textId="77777777" w:rsidR="00260B14" w:rsidRPr="002F1A98" w:rsidRDefault="00260B14" w:rsidP="007A55ED">
      <w:pPr>
        <w:spacing w:after="0" w:line="276" w:lineRule="auto"/>
        <w:ind w:firstLine="360"/>
        <w:jc w:val="both"/>
        <w:rPr>
          <w:rFonts w:ascii="Aptos" w:eastAsia="Calibri" w:hAnsi="Aptos" w:cstheme="minorHAnsi"/>
          <w:bCs/>
          <w:kern w:val="0"/>
          <w:sz w:val="24"/>
          <w:szCs w:val="24"/>
          <w:lang w:val="hr-HR"/>
          <w14:ligatures w14:val="none"/>
        </w:rPr>
      </w:pPr>
    </w:p>
    <w:p w14:paraId="27613DA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58869F1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skrivača s predmetima (npr. „gdje je lopta?“)</w:t>
      </w:r>
    </w:p>
    <w:p w14:paraId="3F92C98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razvrstavanje velikih predmeta po boji ili obliku</w:t>
      </w:r>
    </w:p>
    <w:p w14:paraId="7D4AA13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jednostavne igre uzroka i posljedice (pritisni gumb – svijetli)</w:t>
      </w:r>
    </w:p>
    <w:p w14:paraId="33171B3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simbolike (hranjenje lutke, vožnja autića)</w:t>
      </w:r>
    </w:p>
    <w:p w14:paraId="5191D962" w14:textId="1B88E990" w:rsidR="000C3AAE"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promatranje i istraživanje prirode (lišće, kamenčići, voda)</w:t>
      </w:r>
    </w:p>
    <w:p w14:paraId="0CDBDF08" w14:textId="77777777" w:rsidR="00F0005F"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p>
    <w:p w14:paraId="2A96F613" w14:textId="243B2A8B"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GOVOR, KOMUNIKACIJA IZRAŽAVANJE I STVARALAŠTVO</w:t>
      </w:r>
    </w:p>
    <w:p w14:paraId="7C6AEDF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2D3856B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10 - 20 riječi</w:t>
      </w:r>
    </w:p>
    <w:p w14:paraId="65630AE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oponaša zvukove, kratke riječi</w:t>
      </w:r>
    </w:p>
    <w:p w14:paraId="23A760F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kombinira dvije riječi („mama daj“)</w:t>
      </w:r>
    </w:p>
    <w:p w14:paraId="673FE46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razumije jednostavna pitanja</w:t>
      </w:r>
    </w:p>
    <w:p w14:paraId="192958B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ostavlja tragove prstima ili bojama, spontano šara i uživa u samom procesu</w:t>
      </w:r>
    </w:p>
    <w:p w14:paraId="623D71D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slobodno se kreće uz glazbu, ponavlja jednostavne pokrete i uživa u ritmičkim igrama</w:t>
      </w:r>
    </w:p>
    <w:p w14:paraId="6A46487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gestama i mimikom pokazuje želje i osjećaje (maše, nudi predmet, pokazuje)</w:t>
      </w:r>
    </w:p>
    <w:p w14:paraId="5FB88667" w14:textId="6A07E2C9" w:rsidR="007A55E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istražuje materijale (plastelin, papir) gnječenjem, gužvanjem, trganjem</w:t>
      </w:r>
    </w:p>
    <w:p w14:paraId="2CBD0EB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predmete na „nove“ načine (npr. kutija kao bubanj, žlica kao mikrofon)</w:t>
      </w:r>
    </w:p>
    <w:p w14:paraId="2D1F55D0" w14:textId="77777777" w:rsidR="00260B14" w:rsidRPr="002F1A98" w:rsidRDefault="00260B14" w:rsidP="007A55ED">
      <w:pPr>
        <w:spacing w:after="0" w:line="276" w:lineRule="auto"/>
        <w:ind w:firstLine="360"/>
        <w:jc w:val="both"/>
        <w:rPr>
          <w:rFonts w:ascii="Aptos" w:eastAsia="Calibri" w:hAnsi="Aptos" w:cstheme="minorHAnsi"/>
          <w:bCs/>
          <w:kern w:val="0"/>
          <w:sz w:val="24"/>
          <w:szCs w:val="24"/>
          <w:lang w:val="hr-HR"/>
          <w14:ligatures w14:val="none"/>
        </w:rPr>
      </w:pPr>
    </w:p>
    <w:p w14:paraId="6BE9FB8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0A62AE8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čitanje slikovnica s velikim i jasnim slikama</w:t>
      </w:r>
    </w:p>
    <w:p w14:paraId="06CF28A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pokazivanje i imenovanje dijelova tijela i predmeta</w:t>
      </w:r>
    </w:p>
    <w:p w14:paraId="545812F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pjevanje kratkih pjesmica s pokretima</w:t>
      </w:r>
    </w:p>
    <w:p w14:paraId="51DC8EA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„daj – uzmi“ uz ponavljanje riječi</w:t>
      </w:r>
    </w:p>
    <w:p w14:paraId="155A9A3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oponašanje zvukova životinja i vozila</w:t>
      </w:r>
    </w:p>
    <w:p w14:paraId="4FDA936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0F56DB4D" w14:textId="2200E572" w:rsidR="00882C17" w:rsidRPr="002F1A98" w:rsidRDefault="00942F4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U</w:t>
      </w:r>
      <w:r w:rsidR="00882C17" w:rsidRPr="002F1A98">
        <w:rPr>
          <w:rFonts w:ascii="Aptos" w:eastAsia="Calibri" w:hAnsi="Aptos" w:cstheme="minorHAnsi"/>
          <w:bCs/>
          <w:kern w:val="0"/>
          <w:sz w:val="24"/>
          <w:szCs w:val="24"/>
          <w:lang w:val="hr-HR"/>
          <w14:ligatures w14:val="none"/>
        </w:rPr>
        <w:t>vjeti optimalnog razvoja za djecu od 1 do 2 godine:</w:t>
      </w:r>
    </w:p>
    <w:p w14:paraId="1227C183" w14:textId="16E07780"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w:t>
      </w:r>
      <w:r w:rsidR="00882C17" w:rsidRPr="002F1A98">
        <w:rPr>
          <w:rFonts w:ascii="Aptos" w:eastAsia="Calibri" w:hAnsi="Aptos" w:cstheme="minorHAnsi"/>
          <w:bCs/>
          <w:kern w:val="0"/>
          <w:sz w:val="24"/>
          <w:szCs w:val="24"/>
          <w:lang w:val="hr-HR"/>
          <w14:ligatures w14:val="none"/>
        </w:rPr>
        <w:tab/>
        <w:t>Sigurna privrženost i emocionalna toplina</w:t>
      </w:r>
    </w:p>
    <w:p w14:paraId="1A377C5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Stalna blizina odrasle osobe, dosljedne reakcije, pružanje utjehe i podrške.</w:t>
      </w:r>
    </w:p>
    <w:p w14:paraId="5DA99621" w14:textId="3C552751"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w:t>
      </w:r>
      <w:r w:rsidR="00882C17" w:rsidRPr="002F1A98">
        <w:rPr>
          <w:rFonts w:ascii="Aptos" w:eastAsia="Calibri" w:hAnsi="Aptos" w:cstheme="minorHAnsi"/>
          <w:bCs/>
          <w:kern w:val="0"/>
          <w:sz w:val="24"/>
          <w:szCs w:val="24"/>
          <w:lang w:val="hr-HR"/>
          <w14:ligatures w14:val="none"/>
        </w:rPr>
        <w:tab/>
        <w:t>Stabilna rutina</w:t>
      </w:r>
    </w:p>
    <w:p w14:paraId="30697692" w14:textId="77777777" w:rsidR="00954F78"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Predvidiv dnevni ritam (obroci, san, igra) daje djetetu osjećaj sigurnosti i smanjuje </w:t>
      </w:r>
    </w:p>
    <w:p w14:paraId="4DF1543E" w14:textId="1690145A"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tjeskobu.</w:t>
      </w:r>
    </w:p>
    <w:p w14:paraId="3E39A9B6" w14:textId="29D222A6"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w:t>
      </w:r>
      <w:r w:rsidR="00882C17" w:rsidRPr="002F1A98">
        <w:rPr>
          <w:rFonts w:ascii="Aptos" w:eastAsia="Calibri" w:hAnsi="Aptos" w:cstheme="minorHAnsi"/>
          <w:bCs/>
          <w:kern w:val="0"/>
          <w:sz w:val="24"/>
          <w:szCs w:val="24"/>
          <w:lang w:val="hr-HR"/>
          <w14:ligatures w14:val="none"/>
        </w:rPr>
        <w:tab/>
        <w:t>Sigurno i poticajno okruženje</w:t>
      </w:r>
    </w:p>
    <w:p w14:paraId="4530872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Prostor bez opasnosti koji omogućuje slobodno kretanje, istraživanje i igru.</w:t>
      </w:r>
    </w:p>
    <w:p w14:paraId="71BCD8EC" w14:textId="7D87F412"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w:t>
      </w:r>
      <w:r w:rsidR="00882C17" w:rsidRPr="002F1A98">
        <w:rPr>
          <w:rFonts w:ascii="Aptos" w:eastAsia="Calibri" w:hAnsi="Aptos" w:cstheme="minorHAnsi"/>
          <w:bCs/>
          <w:kern w:val="0"/>
          <w:sz w:val="24"/>
          <w:szCs w:val="24"/>
          <w:lang w:val="hr-HR"/>
          <w14:ligatures w14:val="none"/>
        </w:rPr>
        <w:tab/>
        <w:t>Poticaj samostalnosti</w:t>
      </w:r>
    </w:p>
    <w:p w14:paraId="05067BED" w14:textId="77777777" w:rsidR="00954F78"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Omogućiti djetetu pokušaje hranjenja, oblačenja, kretanja i donošenja malih odluka </w:t>
      </w:r>
    </w:p>
    <w:p w14:paraId="0993526B" w14:textId="58F68984"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(„Hoćeš li ovu igračku ili onu?“).</w:t>
      </w:r>
    </w:p>
    <w:p w14:paraId="73CD933B" w14:textId="63AB5876"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w:t>
      </w:r>
      <w:r w:rsidR="00882C17" w:rsidRPr="002F1A98">
        <w:rPr>
          <w:rFonts w:ascii="Aptos" w:eastAsia="Calibri" w:hAnsi="Aptos" w:cstheme="minorHAnsi"/>
          <w:bCs/>
          <w:kern w:val="0"/>
          <w:sz w:val="24"/>
          <w:szCs w:val="24"/>
          <w:lang w:val="hr-HR"/>
          <w14:ligatures w14:val="none"/>
        </w:rPr>
        <w:tab/>
        <w:t>Komunikacijska stimulacija</w:t>
      </w:r>
    </w:p>
    <w:p w14:paraId="5C99C6D5"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Svakodnevni razgovor, imenovanje predmeta, poticanje na izražavanje riječi, geste i </w:t>
      </w:r>
    </w:p>
    <w:p w14:paraId="30963FC3" w14:textId="71797C13"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oponašanja.</w:t>
      </w:r>
    </w:p>
    <w:p w14:paraId="0F18E31A" w14:textId="3F6DA5DF"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w:t>
      </w:r>
      <w:r w:rsidR="00882C17" w:rsidRPr="002F1A98">
        <w:rPr>
          <w:rFonts w:ascii="Aptos" w:eastAsia="Calibri" w:hAnsi="Aptos" w:cstheme="minorHAnsi"/>
          <w:bCs/>
          <w:kern w:val="0"/>
          <w:sz w:val="24"/>
          <w:szCs w:val="24"/>
          <w:lang w:val="hr-HR"/>
          <w14:ligatures w14:val="none"/>
        </w:rPr>
        <w:tab/>
        <w:t>Podrška u izražavanju emocija</w:t>
      </w:r>
    </w:p>
    <w:p w14:paraId="48CD05F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Prihvaćanje dječjih osjećaja (radost, ljutnja, frustracija), imenovanje emocija i smirivanje.</w:t>
      </w:r>
    </w:p>
    <w:p w14:paraId="7C6A539A" w14:textId="6C813147"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w:t>
      </w:r>
      <w:r w:rsidR="00882C17" w:rsidRPr="002F1A98">
        <w:rPr>
          <w:rFonts w:ascii="Aptos" w:eastAsia="Calibri" w:hAnsi="Aptos" w:cstheme="minorHAnsi"/>
          <w:bCs/>
          <w:kern w:val="0"/>
          <w:sz w:val="24"/>
          <w:szCs w:val="24"/>
          <w:lang w:val="hr-HR"/>
          <w14:ligatures w14:val="none"/>
        </w:rPr>
        <w:tab/>
        <w:t>Socijalna interakcija</w:t>
      </w:r>
    </w:p>
    <w:p w14:paraId="161645B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Omogućiti kontakt s vršnjacima i odraslima, iako je još uvijek dominantna paralelna igra.</w:t>
      </w:r>
    </w:p>
    <w:p w14:paraId="6F7D403D" w14:textId="334C65C2"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w:t>
      </w:r>
      <w:r w:rsidR="00882C17" w:rsidRPr="002F1A98">
        <w:rPr>
          <w:rFonts w:ascii="Aptos" w:eastAsia="Calibri" w:hAnsi="Aptos" w:cstheme="minorHAnsi"/>
          <w:bCs/>
          <w:kern w:val="0"/>
          <w:sz w:val="24"/>
          <w:szCs w:val="24"/>
          <w:lang w:val="hr-HR"/>
          <w14:ligatures w14:val="none"/>
        </w:rPr>
        <w:tab/>
        <w:t>Raznolika i bogata igra</w:t>
      </w:r>
    </w:p>
    <w:p w14:paraId="33165E4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Jednostavne igračke za manipulaciju, istraživanje, simboličku igru i razvoj motorike.</w:t>
      </w:r>
    </w:p>
    <w:p w14:paraId="3A144CED" w14:textId="634D7704" w:rsidR="00882C17" w:rsidRPr="002F1A98" w:rsidRDefault="00882C17" w:rsidP="003072A2">
      <w:pPr>
        <w:spacing w:after="0" w:line="276" w:lineRule="auto"/>
        <w:ind w:firstLine="360"/>
        <w:jc w:val="both"/>
        <w:rPr>
          <w:rFonts w:ascii="Aptos" w:eastAsia="Calibri" w:hAnsi="Aptos" w:cstheme="minorHAnsi"/>
          <w:bCs/>
          <w:kern w:val="0"/>
          <w:sz w:val="24"/>
          <w:szCs w:val="24"/>
          <w:lang w:val="hr-HR"/>
          <w14:ligatures w14:val="none"/>
        </w:rPr>
      </w:pPr>
    </w:p>
    <w:p w14:paraId="37D7E4E2" w14:textId="7013B92D" w:rsidR="00882C17" w:rsidRPr="002F1A98" w:rsidRDefault="00F0005F" w:rsidP="004A5650">
      <w:pPr>
        <w:pStyle w:val="Naslov2"/>
        <w:numPr>
          <w:ilvl w:val="1"/>
          <w:numId w:val="9"/>
        </w:numPr>
        <w:rPr>
          <w:rFonts w:ascii="Aptos" w:eastAsia="Calibri" w:hAnsi="Aptos" w:cstheme="minorHAnsi"/>
          <w:i/>
          <w:iCs/>
          <w:color w:val="auto"/>
          <w:sz w:val="24"/>
          <w:szCs w:val="24"/>
          <w:lang w:val="hr-HR"/>
        </w:rPr>
      </w:pPr>
      <w:bookmarkStart w:id="77" w:name="_Toc228174112"/>
      <w:bookmarkStart w:id="78" w:name="_Toc228182940"/>
      <w:r w:rsidRPr="002F1A98">
        <w:rPr>
          <w:rFonts w:ascii="Aptos" w:eastAsia="Calibri" w:hAnsi="Aptos" w:cstheme="minorHAnsi"/>
          <w:i/>
          <w:iCs/>
          <w:color w:val="auto"/>
          <w:sz w:val="24"/>
          <w:szCs w:val="24"/>
          <w:lang w:val="hr-HR"/>
        </w:rPr>
        <w:t>DJECA U DOBI OD 2 DO 3 GODINE</w:t>
      </w:r>
      <w:bookmarkEnd w:id="77"/>
      <w:bookmarkEnd w:id="78"/>
    </w:p>
    <w:p w14:paraId="7983F981" w14:textId="77777777" w:rsidR="00260B14" w:rsidRPr="002F1A98" w:rsidRDefault="00260B14" w:rsidP="007A55ED">
      <w:pPr>
        <w:spacing w:after="0" w:line="276" w:lineRule="auto"/>
        <w:ind w:left="927"/>
        <w:jc w:val="both"/>
        <w:rPr>
          <w:rFonts w:ascii="Aptos" w:eastAsia="Calibri" w:hAnsi="Aptos" w:cstheme="minorHAnsi"/>
          <w:bCs/>
          <w:kern w:val="0"/>
          <w:sz w:val="24"/>
          <w:szCs w:val="24"/>
          <w:lang w:val="hr-HR"/>
          <w14:ligatures w14:val="none"/>
        </w:rPr>
      </w:pPr>
    </w:p>
    <w:p w14:paraId="40B3BF09" w14:textId="1E2DC8A1"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TJELESNI I PSIHOMOTORNI RAZVOJ</w:t>
      </w:r>
    </w:p>
    <w:p w14:paraId="4AB4944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0CAA84F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samostalno trči, penje se i silazi s namještaja</w:t>
      </w:r>
    </w:p>
    <w:p w14:paraId="04BB277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pokušava hodati unatrag, skakati s obje noge</w:t>
      </w:r>
    </w:p>
    <w:p w14:paraId="1AE6854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koristiti olovku (šaranje, jednostavne crte)</w:t>
      </w:r>
    </w:p>
    <w:p w14:paraId="1893EEB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gradi toranj od više kocaka (6–8)</w:t>
      </w:r>
    </w:p>
    <w:p w14:paraId="7E39372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lista knjige, okreće stranice jednu po jednu</w:t>
      </w:r>
    </w:p>
    <w:p w14:paraId="74066D4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pribor za jelo uz sve bolju kontrolu pokreta</w:t>
      </w:r>
    </w:p>
    <w:p w14:paraId="359AEBA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crtati jednostavne tragove – ravne i kružne linije</w:t>
      </w:r>
    </w:p>
    <w:p w14:paraId="134E20D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pokušava navući čarape ili jednostavno odjevno pomagalo</w:t>
      </w:r>
    </w:p>
    <w:p w14:paraId="374E5EB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stoji na prstima i pokušava se zadržati u ravnoteži</w:t>
      </w:r>
    </w:p>
    <w:p w14:paraId="5493D24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jede samostalno uz minimalnu pomoć</w:t>
      </w:r>
    </w:p>
    <w:p w14:paraId="45F6615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pije iz čaše jednom rukom</w:t>
      </w:r>
    </w:p>
    <w:p w14:paraId="1801B40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usvaja osnovne higijenske navike</w:t>
      </w:r>
    </w:p>
    <w:p w14:paraId="298955D9" w14:textId="77777777" w:rsidR="00260B14" w:rsidRPr="002F1A98" w:rsidRDefault="00260B14" w:rsidP="007A55ED">
      <w:pPr>
        <w:spacing w:after="0" w:line="276" w:lineRule="auto"/>
        <w:ind w:firstLine="360"/>
        <w:jc w:val="both"/>
        <w:rPr>
          <w:rFonts w:ascii="Aptos" w:eastAsia="Calibri" w:hAnsi="Aptos" w:cstheme="minorHAnsi"/>
          <w:bCs/>
          <w:kern w:val="0"/>
          <w:sz w:val="24"/>
          <w:szCs w:val="24"/>
          <w:lang w:val="hr-HR"/>
          <w14:ligatures w14:val="none"/>
        </w:rPr>
      </w:pPr>
    </w:p>
    <w:p w14:paraId="1465485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aktivnosti: </w:t>
      </w:r>
    </w:p>
    <w:p w14:paraId="0C940CF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hodanje i trčanje po ravnoj i blago neravnoj površini</w:t>
      </w:r>
    </w:p>
    <w:p w14:paraId="26C31D4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skakanje s obje noge na mjestu i s niskog povišenja</w:t>
      </w:r>
    </w:p>
    <w:p w14:paraId="2646FEB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penjanje na male prepreke i silazak</w:t>
      </w:r>
    </w:p>
    <w:p w14:paraId="0CA5943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guranje i vučenje kolica ili kutija</w:t>
      </w:r>
    </w:p>
    <w:p w14:paraId="473483A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s loptom (bacanje, kotrljanje, pokušaj hvatanja)</w:t>
      </w:r>
    </w:p>
    <w:p w14:paraId="44ABB74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građenje viših tornjeva od kocaka (6–8)</w:t>
      </w:r>
    </w:p>
    <w:p w14:paraId="0AA2B9D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prve grafomotoričke aktivnosti – šaranje, povlačenje crta</w:t>
      </w:r>
    </w:p>
    <w:p w14:paraId="1FC05CE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17521CD9" w14:textId="0E7EC131"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SOCIO-EMOCIONALNI RAZVOJ</w:t>
      </w:r>
    </w:p>
    <w:p w14:paraId="442979B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0630176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jača osjećaj samostalnosti i tvrdoglavost</w:t>
      </w:r>
    </w:p>
    <w:p w14:paraId="7DFDEEA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uči dijeliti igračke, ali još uvijek dominira paralelna igra</w:t>
      </w:r>
    </w:p>
    <w:p w14:paraId="11B8832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pokaže suosjećanje (pohvali, pomiluje drugo dijete)</w:t>
      </w:r>
    </w:p>
    <w:p w14:paraId="6E8B97E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razumijevati osnovna pravila ponašanja</w:t>
      </w:r>
    </w:p>
    <w:p w14:paraId="7C4E551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jasno koristi osobne zamjenice „ja“, „moje“</w:t>
      </w:r>
    </w:p>
    <w:p w14:paraId="6424841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izražava osnovne emocije (radost, ljutnja, tuga, strah) otvoreno i intenzivno</w:t>
      </w:r>
    </w:p>
    <w:p w14:paraId="67EB591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prepoznavati emocije kod drugih osoba</w:t>
      </w:r>
    </w:p>
    <w:p w14:paraId="5E21DB59" w14:textId="7B713F52" w:rsidR="007A55E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sigurnije prihvaća odvajanje od roditelja uz podršku poznate osobe</w:t>
      </w:r>
    </w:p>
    <w:p w14:paraId="40C2375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paralelna igra prelazi u prve oblike zajedničke igre s drugom djecom</w:t>
      </w:r>
    </w:p>
    <w:p w14:paraId="75D15B3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polako uči čekati i odgoditi zadovoljstvo, iako teško podnosi frustracije</w:t>
      </w:r>
    </w:p>
    <w:p w14:paraId="7BA64F8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izražava bunt i tvrdoglavost</w:t>
      </w:r>
    </w:p>
    <w:p w14:paraId="25B2165F" w14:textId="77777777" w:rsidR="00537432" w:rsidRPr="002F1A98" w:rsidRDefault="00537432" w:rsidP="007A55ED">
      <w:pPr>
        <w:spacing w:after="0" w:line="276" w:lineRule="auto"/>
        <w:ind w:firstLine="360"/>
        <w:jc w:val="both"/>
        <w:rPr>
          <w:rFonts w:ascii="Aptos" w:eastAsia="Calibri" w:hAnsi="Aptos" w:cstheme="minorHAnsi"/>
          <w:bCs/>
          <w:kern w:val="0"/>
          <w:sz w:val="24"/>
          <w:szCs w:val="24"/>
          <w:lang w:val="hr-HR"/>
          <w14:ligatures w14:val="none"/>
        </w:rPr>
      </w:pPr>
    </w:p>
    <w:p w14:paraId="364617E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aktivnosti: </w:t>
      </w:r>
    </w:p>
    <w:p w14:paraId="3A0FF0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paralelna igra uz postupni razvoj zajedničke igre</w:t>
      </w:r>
    </w:p>
    <w:p w14:paraId="1092FA6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u paru (guranja lopte jedno drugome)</w:t>
      </w:r>
    </w:p>
    <w:p w14:paraId="719DB57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jednostavne uloge u simboličkoj igri („ti si mama, ja sam beba“)</w:t>
      </w:r>
    </w:p>
    <w:p w14:paraId="4A473A7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pohvala i poticanje samostalnih pokušaja</w:t>
      </w:r>
    </w:p>
    <w:p w14:paraId="299BF0A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razgovor o osjećajima („vidim da si tužan“, „ti si sad sretan“)</w:t>
      </w:r>
    </w:p>
    <w:p w14:paraId="5E6D152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jednostavna pravila u igri (čekati red, spremiti igračku)</w:t>
      </w:r>
    </w:p>
    <w:p w14:paraId="19D27AF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206B0F91" w14:textId="714D0C3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SPOZNAJNI RAZVOJ</w:t>
      </w:r>
    </w:p>
    <w:p w14:paraId="4640EB9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4399F4D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traži različite načine da dođe do cilja (pomakne stolicu da dosegne predmet)</w:t>
      </w:r>
    </w:p>
    <w:p w14:paraId="04539E4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pokušava ponavljati postupke dok ne uspije</w:t>
      </w:r>
    </w:p>
    <w:p w14:paraId="16ECA58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usmjerava pažnju na aktivnost nekoliko minuta</w:t>
      </w:r>
    </w:p>
    <w:p w14:paraId="0F97C0D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pamti i traži omiljene igračke ili predmete čak i kad nisu u vidokrugu</w:t>
      </w:r>
    </w:p>
    <w:p w14:paraId="4BCD5E1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predmete u zamišljenim ulogama</w:t>
      </w:r>
    </w:p>
    <w:p w14:paraId="20A00A8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 sve veći broj riječi i jednostavne upute</w:t>
      </w:r>
    </w:p>
    <w:p w14:paraId="36C092E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povezuje riječi u kratke rečenice</w:t>
      </w:r>
    </w:p>
    <w:p w14:paraId="14D10BD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shvaća što se događa ako nešto gurne, povuče ili stavi na određeno mjesto</w:t>
      </w:r>
    </w:p>
    <w:p w14:paraId="26D7A02C" w14:textId="77777777" w:rsidR="007A55E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prepoznaje rutinu i predviđa slijed događaja (npr. zna da nakon pranja ruku slijedi </w:t>
      </w:r>
    </w:p>
    <w:p w14:paraId="32C072CD" w14:textId="0E16CD91" w:rsidR="00882C17" w:rsidRPr="002F1A98" w:rsidRDefault="007A55ED"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obrok)</w:t>
      </w:r>
    </w:p>
    <w:p w14:paraId="1C00FCB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razvrstava predmete po boji i obliku</w:t>
      </w:r>
    </w:p>
    <w:p w14:paraId="6CEABA1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postavlja jednostavna pitanja („što je to?“)</w:t>
      </w:r>
    </w:p>
    <w:p w14:paraId="03F1C92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razvija igru pretvaranja (kuhanje, razgovor s igračkama)</w:t>
      </w:r>
    </w:p>
    <w:p w14:paraId="606BBC15" w14:textId="77777777" w:rsidR="00537432" w:rsidRPr="002F1A98" w:rsidRDefault="00537432" w:rsidP="007A55ED">
      <w:pPr>
        <w:spacing w:after="0" w:line="276" w:lineRule="auto"/>
        <w:ind w:firstLine="360"/>
        <w:jc w:val="both"/>
        <w:rPr>
          <w:rFonts w:ascii="Aptos" w:eastAsia="Calibri" w:hAnsi="Aptos" w:cstheme="minorHAnsi"/>
          <w:bCs/>
          <w:kern w:val="0"/>
          <w:sz w:val="24"/>
          <w:szCs w:val="24"/>
          <w:lang w:val="hr-HR"/>
          <w14:ligatures w14:val="none"/>
        </w:rPr>
      </w:pPr>
    </w:p>
    <w:p w14:paraId="6DBE3A5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aktivnosti: </w:t>
      </w:r>
    </w:p>
    <w:p w14:paraId="35D0709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razvrstavanje predmeta po boji, obliku i veličini</w:t>
      </w:r>
    </w:p>
    <w:p w14:paraId="187C6D8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jednostavne slagalice (2 - 4 dijela)</w:t>
      </w:r>
    </w:p>
    <w:p w14:paraId="7882CCF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skrivalica s predmetima („gdje se sakrio medvjedić?“)</w:t>
      </w:r>
    </w:p>
    <w:p w14:paraId="4CFE731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„pretvaranja“ (simbolička igra) – kuhanje, hranjenje, razgovor telefonom</w:t>
      </w:r>
    </w:p>
    <w:p w14:paraId="6D7B5F01" w14:textId="42972A4B" w:rsidR="007A55E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promatranje prirode: zalijevanje cvijeća, promatranje životinja, igre s pijeskom i vodom</w:t>
      </w:r>
    </w:p>
    <w:p w14:paraId="23C4C66E" w14:textId="77777777" w:rsidR="00954F78"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povezivanje uzroka i posljedice kroz eksperimentiranje (što se dogodi kad nešto </w:t>
      </w:r>
    </w:p>
    <w:p w14:paraId="0A921509" w14:textId="255F4BDD" w:rsidR="00882C17" w:rsidRPr="002F1A98" w:rsidRDefault="00954F78"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ulijemo, pomiješamo, ispustimo)</w:t>
      </w:r>
    </w:p>
    <w:p w14:paraId="213DBE3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198BFACA" w14:textId="229AF520"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GOVOR, KOMUNIKACIJA, IZRAŽAVANJE I STVARALAŠTVO</w:t>
      </w:r>
    </w:p>
    <w:p w14:paraId="2A20C4F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463015C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aktivni rječnik raste (100 - 200 riječi)</w:t>
      </w:r>
    </w:p>
    <w:p w14:paraId="3DC1923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gradi jednostavne rečenice (2 - 3 riječi)</w:t>
      </w:r>
    </w:p>
    <w:p w14:paraId="461451E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 složenije upute</w:t>
      </w:r>
    </w:p>
    <w:p w14:paraId="1495FA2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koristiti zamjenice („moje“, „tvoje“)</w:t>
      </w:r>
    </w:p>
    <w:p w14:paraId="58AAAD1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oponašanje riječi i rečenica odraslih i vršnjaka</w:t>
      </w:r>
    </w:p>
    <w:p w14:paraId="26BE4B8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šaranje, crtanje jednostavnih oblika, otiskivanje dlanom, prstima</w:t>
      </w:r>
    </w:p>
    <w:p w14:paraId="6D64588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spontano plesanje na glazbu, oponašanje jednostavnih pokreta odraslih</w:t>
      </w:r>
    </w:p>
    <w:p w14:paraId="3DA50EC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osjećaj samostalnosti i samopouzdanja u izražavanju</w:t>
      </w:r>
    </w:p>
    <w:p w14:paraId="0033E88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aktivno sluša kraće slikovnice, ponavlja riječi i pokrete iz brojalica</w:t>
      </w:r>
    </w:p>
    <w:p w14:paraId="626CDB9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uživa u ponavljanju istih sadržaja i unosi osobne podatke (svoje riječi, geste)</w:t>
      </w:r>
    </w:p>
    <w:p w14:paraId="0530E11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istražuje mogućnost oblikovanja, gradnje, spajanja i rušenja</w:t>
      </w:r>
    </w:p>
    <w:p w14:paraId="3F37D7D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predmete na maštovit način (kutija kao kuća, štap kao mikrofon)</w:t>
      </w:r>
    </w:p>
    <w:p w14:paraId="5C5F4A0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tijelo za izražavanje emocija (skakanje od veselja, skrivanje zbog straha)</w:t>
      </w:r>
    </w:p>
    <w:p w14:paraId="69E4D3AE" w14:textId="77777777" w:rsidR="00537432" w:rsidRPr="002F1A98" w:rsidRDefault="00537432" w:rsidP="007A55ED">
      <w:pPr>
        <w:spacing w:after="0" w:line="276" w:lineRule="auto"/>
        <w:ind w:firstLine="360"/>
        <w:jc w:val="both"/>
        <w:rPr>
          <w:rFonts w:ascii="Aptos" w:eastAsia="Calibri" w:hAnsi="Aptos" w:cstheme="minorHAnsi"/>
          <w:bCs/>
          <w:kern w:val="0"/>
          <w:sz w:val="24"/>
          <w:szCs w:val="24"/>
          <w:lang w:val="hr-HR"/>
          <w14:ligatures w14:val="none"/>
        </w:rPr>
      </w:pPr>
    </w:p>
    <w:p w14:paraId="4EA9192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483803F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čitanje i prepričavanje kraćih slikovnica</w:t>
      </w:r>
    </w:p>
    <w:p w14:paraId="27FC865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pitanja i odgovori („što je ovo?“, „tko je to?“)</w:t>
      </w:r>
    </w:p>
    <w:p w14:paraId="1DBAF4F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pjevanje kratkih pjesmica i brojalica uz pokret</w:t>
      </w:r>
    </w:p>
    <w:p w14:paraId="2853E85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oponašanja zvukova i životinja</w:t>
      </w:r>
    </w:p>
    <w:p w14:paraId="3605382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poticanje razgovora tijekom igre i svakodnevnih situacija</w:t>
      </w:r>
    </w:p>
    <w:p w14:paraId="0149301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korištenje zamjenica, pridjeva i jednostavnih rečenica kroz igru</w:t>
      </w:r>
    </w:p>
    <w:p w14:paraId="4D26A1AA" w14:textId="77777777" w:rsidR="007A55ED" w:rsidRPr="002F1A98" w:rsidRDefault="007A55ED" w:rsidP="007A55ED">
      <w:pPr>
        <w:spacing w:after="0" w:line="276" w:lineRule="auto"/>
        <w:ind w:firstLine="360"/>
        <w:jc w:val="both"/>
        <w:rPr>
          <w:rFonts w:ascii="Aptos" w:eastAsia="Calibri" w:hAnsi="Aptos" w:cstheme="minorHAnsi"/>
          <w:bCs/>
          <w:kern w:val="0"/>
          <w:sz w:val="24"/>
          <w:szCs w:val="24"/>
          <w:lang w:val="hr-HR"/>
          <w14:ligatures w14:val="none"/>
        </w:rPr>
      </w:pPr>
    </w:p>
    <w:p w14:paraId="6FC724CB" w14:textId="348CCDDA" w:rsidR="00882C17" w:rsidRPr="002F1A98" w:rsidRDefault="00942F40" w:rsidP="007A55ED">
      <w:pPr>
        <w:spacing w:after="0" w:line="276" w:lineRule="auto"/>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U</w:t>
      </w:r>
      <w:r w:rsidR="00882C17" w:rsidRPr="002F1A98">
        <w:rPr>
          <w:rFonts w:ascii="Aptos" w:eastAsia="Calibri" w:hAnsi="Aptos" w:cstheme="minorHAnsi"/>
          <w:bCs/>
          <w:kern w:val="0"/>
          <w:sz w:val="24"/>
          <w:szCs w:val="24"/>
          <w:lang w:val="hr-HR"/>
          <w14:ligatures w14:val="none"/>
        </w:rPr>
        <w:t>vjeti optimalnog razvoja djeteta u dobi od 2 do 3 godine:</w:t>
      </w:r>
    </w:p>
    <w:p w14:paraId="733E92E3" w14:textId="77777777" w:rsidR="00F0005F" w:rsidRPr="002F1A98" w:rsidRDefault="00F0005F" w:rsidP="007A55ED">
      <w:pPr>
        <w:spacing w:after="0" w:line="276" w:lineRule="auto"/>
        <w:jc w:val="both"/>
        <w:rPr>
          <w:rFonts w:ascii="Aptos" w:eastAsia="Calibri" w:hAnsi="Aptos" w:cstheme="minorHAnsi"/>
          <w:bCs/>
          <w:i/>
          <w:iCs/>
          <w:kern w:val="0"/>
          <w:sz w:val="24"/>
          <w:szCs w:val="24"/>
          <w:lang w:val="hr-HR"/>
          <w14:ligatures w14:val="none"/>
        </w:rPr>
      </w:pPr>
    </w:p>
    <w:p w14:paraId="45DB674C" w14:textId="14E88BC9"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Sigurna emocionalna povezanost s roditeljima i odgojiteljima</w:t>
      </w:r>
    </w:p>
    <w:p w14:paraId="0D16B50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Dijete treba blizinu, prihvaćanje i osjećaj da je voljeno i zaštićeno.</w:t>
      </w:r>
    </w:p>
    <w:p w14:paraId="3B2BFFB9" w14:textId="38475C5C"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Stabilna i predvidiva rutina</w:t>
      </w:r>
    </w:p>
    <w:p w14:paraId="405C621C"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Ponavljanje dnevnih navika (hranjenje, spavanje, igra) daje osjećaj sigurnosti i pomaže </w:t>
      </w:r>
    </w:p>
    <w:p w14:paraId="21FE33CD" w14:textId="3C3E62AD"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smanjenju tjeskobe.</w:t>
      </w:r>
    </w:p>
    <w:p w14:paraId="06BF5AB6" w14:textId="24AF140F" w:rsidR="007A55ED"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Sigurno i poticajno okruženje</w:t>
      </w:r>
    </w:p>
    <w:p w14:paraId="57076F93" w14:textId="7BA1BC3D"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Prostor bez opasnosti u kojem dijete može trčati, penjati se, istraživati i učiti kroz iskustvo.</w:t>
      </w:r>
    </w:p>
    <w:p w14:paraId="535043C0" w14:textId="6BA146BC"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Podrška u razvoju samostalnosti</w:t>
      </w:r>
    </w:p>
    <w:p w14:paraId="1119AF51"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Dopuštanje pokušaja hranjenja, oblačenja, izbora između dvije mogućnosti, uz pohvalu i </w:t>
      </w:r>
    </w:p>
    <w:p w14:paraId="4944056D" w14:textId="42960A65"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strpljenje.</w:t>
      </w:r>
    </w:p>
    <w:p w14:paraId="5190F6EC" w14:textId="2523787C"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Poticajna komunikacija</w:t>
      </w:r>
    </w:p>
    <w:p w14:paraId="1A11152B"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Stalni razgovor, imenovanje predmeta i osoba, slušanje djetetovih pokušaja izražavanja, </w:t>
      </w:r>
    </w:p>
    <w:p w14:paraId="415D8AC9" w14:textId="21677C1C"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zajedničko čitanje i pjesmice.</w:t>
      </w:r>
    </w:p>
    <w:p w14:paraId="3CA20CB3" w14:textId="5CD1ECF6"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Razumijevanje i regulacija emocija</w:t>
      </w:r>
    </w:p>
    <w:p w14:paraId="06C3E663"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Prihvaćanje djetetovih osjećaja (ljutnja, tvrdoglavost, frustracija), smirivanje i imenovanje </w:t>
      </w:r>
    </w:p>
    <w:p w14:paraId="2FCDF40A" w14:textId="1C65C1AE"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emocija.</w:t>
      </w:r>
    </w:p>
    <w:p w14:paraId="0B17E247" w14:textId="7C7C70E1"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Socijalna interakcija</w:t>
      </w:r>
    </w:p>
    <w:p w14:paraId="2C55B62F" w14:textId="77777777" w:rsidR="00954F78"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Mogućnost igre uz drugu djecu, učenje prvih pravila ponašanja, ali bez prisilnog dijeljenja </w:t>
      </w:r>
    </w:p>
    <w:p w14:paraId="2E506B93" w14:textId="73D42328"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jer još dominira paralelna igra.</w:t>
      </w:r>
    </w:p>
    <w:p w14:paraId="5E3BBF91" w14:textId="4D036DEF"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Raznolike i kreativne igre</w:t>
      </w:r>
    </w:p>
    <w:p w14:paraId="337B4AAC"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Jednostavni materijali za slaganje, crtanje, pretvaranje i istraživanje koji razvijaju maštu i </w:t>
      </w:r>
    </w:p>
    <w:p w14:paraId="3530FD5C" w14:textId="62AD7556"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spoznaju.</w:t>
      </w:r>
    </w:p>
    <w:p w14:paraId="33748A8A" w14:textId="179D4FF4" w:rsidR="00882C17"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r>
      <w:r w:rsidR="00882C17" w:rsidRPr="002F1A98">
        <w:rPr>
          <w:rFonts w:ascii="Aptos" w:eastAsia="Calibri" w:hAnsi="Aptos" w:cstheme="minorHAnsi"/>
          <w:bCs/>
          <w:kern w:val="0"/>
          <w:sz w:val="24"/>
          <w:szCs w:val="24"/>
          <w:lang w:val="hr-HR"/>
          <w14:ligatures w14:val="none"/>
        </w:rPr>
        <w:t>•  Dosljedna pravila i granice</w:t>
      </w:r>
    </w:p>
    <w:p w14:paraId="574E49FE"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Jasno postavljene i jednostavne upute koje djetetu daju sigurnost i pomažu u oblikovanju </w:t>
      </w:r>
    </w:p>
    <w:p w14:paraId="18F39AFD" w14:textId="1BEC6794"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ponašanja.</w:t>
      </w:r>
    </w:p>
    <w:p w14:paraId="2103A43C" w14:textId="77777777" w:rsidR="007A55ED" w:rsidRPr="002F1A98" w:rsidRDefault="007A55ED" w:rsidP="007A55ED">
      <w:pPr>
        <w:spacing w:after="0" w:line="276" w:lineRule="auto"/>
        <w:ind w:left="927"/>
        <w:jc w:val="both"/>
        <w:rPr>
          <w:rFonts w:ascii="Aptos" w:eastAsia="Calibri" w:hAnsi="Aptos" w:cstheme="minorHAnsi"/>
          <w:bCs/>
          <w:kern w:val="0"/>
          <w:sz w:val="24"/>
          <w:szCs w:val="24"/>
          <w:lang w:val="hr-HR"/>
          <w14:ligatures w14:val="none"/>
        </w:rPr>
      </w:pPr>
    </w:p>
    <w:p w14:paraId="6E9D002E" w14:textId="26A4BDB8" w:rsidR="00882C17" w:rsidRPr="00A95837" w:rsidRDefault="00A95837" w:rsidP="00A95837">
      <w:pPr>
        <w:pStyle w:val="Odlomakpopisa"/>
        <w:numPr>
          <w:ilvl w:val="1"/>
          <w:numId w:val="9"/>
        </w:numPr>
        <w:rPr>
          <w:rFonts w:ascii="Aptos" w:hAnsi="Aptos"/>
          <w:sz w:val="24"/>
          <w:szCs w:val="24"/>
          <w:lang w:val="hr-HR"/>
        </w:rPr>
      </w:pPr>
      <w:r w:rsidRPr="00A95837">
        <w:rPr>
          <w:rFonts w:ascii="Aptos" w:hAnsi="Aptos"/>
          <w:sz w:val="24"/>
          <w:szCs w:val="24"/>
          <w:lang w:val="hr-HR"/>
        </w:rPr>
        <w:t xml:space="preserve">DJECA U DOBI OD 3 DO 4 GODINE </w:t>
      </w:r>
    </w:p>
    <w:p w14:paraId="181CE73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50A79CF4" w14:textId="1787DD08"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TJELESNI I PSIHOMOTORNI RAZVOJ </w:t>
      </w:r>
    </w:p>
    <w:p w14:paraId="493D0E3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46580C9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penjanje uz i niz stepenice naizmjenično koristeći noge</w:t>
      </w:r>
    </w:p>
    <w:p w14:paraId="3AE7827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razvijanje motorike kod različitih oblika kretanja </w:t>
      </w:r>
    </w:p>
    <w:p w14:paraId="5E854DB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razvijanje fine motorike i koordinacije sitnih mišića ruke, šake, prstiju </w:t>
      </w:r>
    </w:p>
    <w:p w14:paraId="3B029B8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usavršavati stečene motoričke vještine </w:t>
      </w:r>
    </w:p>
    <w:p w14:paraId="6E15592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razvoj fleksibilnosti trupa pri izvođenju pokreta </w:t>
      </w:r>
    </w:p>
    <w:p w14:paraId="440A994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korištenje pribora za jelo, oblačenje uz minimalnu pomoć</w:t>
      </w:r>
    </w:p>
    <w:p w14:paraId="65A6AD0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preciznije manipulira sitnim predmetima</w:t>
      </w:r>
    </w:p>
    <w:p w14:paraId="4648D1E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koristi tijelo u igri kao alat (npr. preskakanje prepreka)</w:t>
      </w:r>
    </w:p>
    <w:p w14:paraId="72A8E45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pomaže u oblačenju i svlačenju</w:t>
      </w:r>
    </w:p>
    <w:p w14:paraId="544C55D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samostalno jede, pije koristi pribor za jelo</w:t>
      </w:r>
    </w:p>
    <w:p w14:paraId="0F84EA9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aktivno sudjeluje u osnovnoj higijeni</w:t>
      </w:r>
    </w:p>
    <w:p w14:paraId="7928C7D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2C87A8A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6B5CBF0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stajanje na jednoj nozi, hodanje po crti nogu pred nogu</w:t>
      </w:r>
    </w:p>
    <w:p w14:paraId="6019D65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poskakivanje na dominantnoj nozi, skakanje u dalj s mjesta do 25 cm</w:t>
      </w:r>
    </w:p>
    <w:p w14:paraId="5A3FF30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hvatanje lopte ispruženih ruku </w:t>
      </w:r>
    </w:p>
    <w:p w14:paraId="625A912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građenje tornja od kockica </w:t>
      </w:r>
    </w:p>
    <w:p w14:paraId="477F87E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precrtavanje po modelu kvadrata </w:t>
      </w:r>
    </w:p>
    <w:p w14:paraId="028E1AC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crtanje čovjeka</w:t>
      </w:r>
    </w:p>
    <w:p w14:paraId="20A677C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motoričke igre: „Dan-noć”</w:t>
      </w:r>
    </w:p>
    <w:p w14:paraId="2D4CB55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1AF58D13" w14:textId="5A223CA0"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SOCIO-EMOCIONALNI RAZVOJ </w:t>
      </w:r>
    </w:p>
    <w:p w14:paraId="5931C04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64AA74B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počinje uspoređivati sebe s vršnjacima</w:t>
      </w:r>
    </w:p>
    <w:p w14:paraId="7A4C027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razvija sposobnost samokontrole i regulacije impulsa u određenoj mjeri</w:t>
      </w:r>
    </w:p>
    <w:p w14:paraId="510790B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razvija prijateljstva i uči osnovna pravila suradnje</w:t>
      </w:r>
    </w:p>
    <w:p w14:paraId="2A4744C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preuzima inicijativu u igri i odabiru aktivnosti</w:t>
      </w:r>
    </w:p>
    <w:p w14:paraId="0B27262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uči čekati svoj red i dijeliti resurse s drugima</w:t>
      </w:r>
    </w:p>
    <w:p w14:paraId="77F0143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razvijanje pozitivne slike o sebi i samopouzdanja </w:t>
      </w:r>
    </w:p>
    <w:p w14:paraId="50445E9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igra s drugom djecom postaje suradnička (dijeljenje igračaka, zajedničke igre uloga)</w:t>
      </w:r>
    </w:p>
    <w:p w14:paraId="69EDB42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izražavanje širokog spektra emocija, početak razumijevanja tuđih osjećaja</w:t>
      </w:r>
    </w:p>
    <w:p w14:paraId="5F25FCB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razvoj osjećaja vlastitog identiteta ("ja sam dječak/djevojčica")</w:t>
      </w:r>
    </w:p>
    <w:p w14:paraId="4F5CAE3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želja za stvaralaštvom i otkrivanjem</w:t>
      </w:r>
    </w:p>
    <w:p w14:paraId="3193E3C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dijete osjeća pripadnost grupi (vrtić, obitelj)</w:t>
      </w:r>
    </w:p>
    <w:p w14:paraId="1196D9F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pokazuje ponos i zadovoljstvo pripadnošću grupi </w:t>
      </w:r>
    </w:p>
    <w:p w14:paraId="6334657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6C2581C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75F0EA0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komuniciranje s poznatim osobama u vrtiću ili vanjskom prostoru</w:t>
      </w:r>
    </w:p>
    <w:p w14:paraId="364E67C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verbalno poticanje u djece da vlastitim naporom mogu nešto napraviti</w:t>
      </w:r>
    </w:p>
    <w:p w14:paraId="6E35056B"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samoposluživanje kod obroka, samostalno obavljanje fizioloških potreba, održavanje </w:t>
      </w:r>
    </w:p>
    <w:p w14:paraId="78F12745" w14:textId="09110D39"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higijene, svlačenju i oblačenju </w:t>
      </w:r>
    </w:p>
    <w:p w14:paraId="567C6F5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mazanje na kruh, odlaganje prljavog suđa na kolica</w:t>
      </w:r>
    </w:p>
    <w:p w14:paraId="7EC7239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p>
    <w:p w14:paraId="01623F95" w14:textId="4BEA4B4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SPOZNAJNI RAZVOJ </w:t>
      </w:r>
    </w:p>
    <w:p w14:paraId="312DF3D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4AEF9E1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traži različite strategije da riješi zadatke</w:t>
      </w:r>
    </w:p>
    <w:p w14:paraId="65901BA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eksperimentira i promatra uzročno – posljedične veze</w:t>
      </w:r>
    </w:p>
    <w:p w14:paraId="6480ADA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razumijevanje pojmova boja, oblika i veličina</w:t>
      </w:r>
    </w:p>
    <w:p w14:paraId="3793BCE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prepoznavanje i imenovanje poznatih predmeta i životinja</w:t>
      </w:r>
    </w:p>
    <w:p w14:paraId="39C3022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rješavanje jednostavnih problema i slagalica (3 - 6 dijelova)</w:t>
      </w:r>
    </w:p>
    <w:p w14:paraId="09372F6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početno razumijevanje pojmova broja i količine (jedan - mnogo)</w:t>
      </w:r>
    </w:p>
    <w:p w14:paraId="2523091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kraća, ali sve dulja koncentracija na aktivnost (5 - 10 minuta)</w:t>
      </w:r>
    </w:p>
    <w:p w14:paraId="4C21974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koristi predmete u zamišljenim ulogama (stolice kao autobus)</w:t>
      </w:r>
    </w:p>
    <w:p w14:paraId="3FB5F87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sjeća se gdje se nalaze igračke ili materijali za igru</w:t>
      </w:r>
    </w:p>
    <w:p w14:paraId="43095CA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koristi sve duže rečenice</w:t>
      </w:r>
    </w:p>
    <w:p w14:paraId="593506D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uči rutine i predviđa slijed događaja</w:t>
      </w:r>
    </w:p>
    <w:p w14:paraId="6254C74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696D4F0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217D726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teme: „Vrtić“, „Obitelj“, „Blagdani“, „Prometna sredstva“ </w:t>
      </w:r>
    </w:p>
    <w:p w14:paraId="649B598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istraživanje fizikalnih pojava: igre svjetlom-sjenom, zvuk, toplina </w:t>
      </w:r>
    </w:p>
    <w:p w14:paraId="36C63DA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mjerenje predmeta, vaganje plodova </w:t>
      </w:r>
    </w:p>
    <w:p w14:paraId="6E38E11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umetaljke s bojama i oblicima </w:t>
      </w:r>
    </w:p>
    <w:p w14:paraId="171F7DD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pronalaženja predmeta </w:t>
      </w:r>
    </w:p>
    <w:p w14:paraId="2E2B057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igra „Poštar“, „Toplo-hladno“ </w:t>
      </w:r>
    </w:p>
    <w:p w14:paraId="437D325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istraživačke igre: padalice za loptice, viši i niži tobogan </w:t>
      </w:r>
    </w:p>
    <w:p w14:paraId="35022A5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3E63E9AF" w14:textId="12AF1971"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GOVOR, KOMUNIKACIJA, IZRAŽAVANJE I STVARALAŠTVO </w:t>
      </w:r>
    </w:p>
    <w:p w14:paraId="1A08B1B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5A97B7B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rečenice od 4 - 5 riječi, pričanje kratkih priča</w:t>
      </w:r>
    </w:p>
    <w:p w14:paraId="096EC9D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postavljanje puno pitanja ("zašto?", "kako?")</w:t>
      </w:r>
    </w:p>
    <w:p w14:paraId="7A41C39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razumijevanje jednostavnih uputa koje imaju 2 - 3 koraka</w:t>
      </w:r>
    </w:p>
    <w:p w14:paraId="47FAA36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početak uporabe zamjenica (ja, ti, on/ona)</w:t>
      </w:r>
    </w:p>
    <w:p w14:paraId="755B449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prepoznavanje i imenovanje poznatih ljudi na slikama</w:t>
      </w:r>
    </w:p>
    <w:p w14:paraId="49641C9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postavlja pitanja i pokušava opisivati događaje i predmete</w:t>
      </w:r>
    </w:p>
    <w:p w14:paraId="20A9B9E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pokazuje emocije kroz facijalnu ekspresiju i tjelesni izraz</w:t>
      </w:r>
    </w:p>
    <w:p w14:paraId="2A4CAB3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kombinira boje i materijale u crtežima ili kolažima</w:t>
      </w:r>
    </w:p>
    <w:p w14:paraId="5A51BCA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istražuje različite materijale (plastelin, glinamol, papir, kist, kolaž)</w:t>
      </w:r>
    </w:p>
    <w:p w14:paraId="0CBEC0F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uživa u procesu stvaranja više nego u rezultatu</w:t>
      </w:r>
    </w:p>
    <w:p w14:paraId="0CFE627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pjeva pjesmice, prati ritam pljeskanjem, udaranjem po bubnju ili pokretom</w:t>
      </w:r>
    </w:p>
    <w:p w14:paraId="1614E7D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pokušava imitirati melodije i ritmove</w:t>
      </w:r>
    </w:p>
    <w:p w14:paraId="3B0F172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oponaša pokrete odraslih i vršnjaka</w:t>
      </w:r>
    </w:p>
    <w:p w14:paraId="4CF8B45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kombinira predmete i scenarije u kreativne igre uloga</w:t>
      </w:r>
    </w:p>
    <w:p w14:paraId="7C2A969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izrađuje jednostavne konstrukcije, kombinira materijale</w:t>
      </w:r>
    </w:p>
    <w:p w14:paraId="08E0E34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razvija kreativno mišljenje kroz igru i izražavanje</w:t>
      </w:r>
    </w:p>
    <w:p w14:paraId="367CA19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664F120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0273E5B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postavljanje složenijih pitanja djeci i pitanja s negacijom </w:t>
      </w:r>
    </w:p>
    <w:p w14:paraId="3340A6C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slikanje temperom, vodenim bojama </w:t>
      </w:r>
    </w:p>
    <w:p w14:paraId="5249E49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ozvučene priče </w:t>
      </w:r>
    </w:p>
    <w:p w14:paraId="77D3B20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izvođenje pokreta u kolu </w:t>
      </w:r>
    </w:p>
    <w:p w14:paraId="0F6268D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teme: „Igre bojom“, „O kome glazba priča“ </w:t>
      </w:r>
    </w:p>
    <w:p w14:paraId="4D5D3BA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sviranje na instrumentima </w:t>
      </w:r>
    </w:p>
    <w:p w14:paraId="0CC641F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kratki igrokazi </w:t>
      </w:r>
    </w:p>
    <w:p w14:paraId="2CDCB74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slikopriče </w:t>
      </w:r>
    </w:p>
    <w:p w14:paraId="2A7115B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igre: „Najglasniji je pobjednik“, „Tiho-glasnije-najglasnije“</w:t>
      </w:r>
    </w:p>
    <w:p w14:paraId="4F5BA47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2F65BA4B" w14:textId="0F0E96A9" w:rsidR="00882C17" w:rsidRPr="002F1A98" w:rsidRDefault="00942F4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U</w:t>
      </w:r>
      <w:r w:rsidR="00882C17" w:rsidRPr="002F1A98">
        <w:rPr>
          <w:rFonts w:ascii="Aptos" w:eastAsia="Calibri" w:hAnsi="Aptos" w:cstheme="minorHAnsi"/>
          <w:bCs/>
          <w:kern w:val="0"/>
          <w:sz w:val="24"/>
          <w:szCs w:val="24"/>
          <w:lang w:val="hr-HR"/>
          <w14:ligatures w14:val="none"/>
        </w:rPr>
        <w:t>vjeti optimalnog razvoja djeteta u dobi od 3 do 4 godine:</w:t>
      </w:r>
    </w:p>
    <w:p w14:paraId="6CA88FFB" w14:textId="0C6242DE" w:rsidR="00882C17" w:rsidRPr="002F1A98" w:rsidRDefault="00867E39" w:rsidP="00867E39">
      <w:pPr>
        <w:spacing w:after="0" w:line="276" w:lineRule="auto"/>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Osiguravanje razvoja samostalnosti i nezavisnosti </w:t>
      </w:r>
    </w:p>
    <w:p w14:paraId="725BFBD9" w14:textId="39C5F42F"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Omogućavat ćemo djetetu doživljaj u aktivnostima, uspjeh iz njegovih rezultata, a ne iz usporedbe s drugom djecom, te im pomagati u vježbanju stečenih motoričkih vještina i uživanju u pokretnim igrama, poligonima i imitativnim igrama. </w:t>
      </w:r>
    </w:p>
    <w:p w14:paraId="4DD9A4F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Omogućavanje intelektualnog razvoja</w:t>
      </w:r>
    </w:p>
    <w:p w14:paraId="1A2128A9" w14:textId="40B34E0C"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Omogućavanje svoj djeci stjecanje iskustva svim senzornim putevima, stjecanje pojma količine baratanjem stvarnim količinama (materijalima), te ćemo poticati i zadovoljavati dječju radoznalost koja se održava u postavljanju pitanja „Zašto?“ </w:t>
      </w:r>
    </w:p>
    <w:p w14:paraId="0521A2C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Osiguravanje mogućnosti izražavanja emocija </w:t>
      </w:r>
    </w:p>
    <w:p w14:paraId="2C3363E2" w14:textId="273BEB01"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Stvarat će se atmosfera sigurnosti, prihvaćanja i zadovoljstva te će odgojitelji biti modeli prihvatljivog izražavanja svih emocija.</w:t>
      </w:r>
    </w:p>
    <w:p w14:paraId="4A8B93F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Poticanje simboličke igre</w:t>
      </w:r>
    </w:p>
    <w:p w14:paraId="67B853C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Stjecanje zajedničkih iskustva kroz igru odgojitelja i djece.</w:t>
      </w:r>
    </w:p>
    <w:p w14:paraId="2572EC7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44E6255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4C323B9D" w14:textId="05367B0E" w:rsidR="00882C17" w:rsidRPr="002F1A98" w:rsidRDefault="00F0005F" w:rsidP="004A5650">
      <w:pPr>
        <w:numPr>
          <w:ilvl w:val="1"/>
          <w:numId w:val="9"/>
        </w:numPr>
        <w:spacing w:after="0" w:line="276" w:lineRule="auto"/>
        <w:jc w:val="both"/>
        <w:rPr>
          <w:rFonts w:ascii="Aptos" w:eastAsia="Calibri" w:hAnsi="Aptos" w:cstheme="minorHAnsi"/>
          <w:bCs/>
          <w:i/>
          <w:iCs/>
          <w:kern w:val="0"/>
          <w:sz w:val="24"/>
          <w:szCs w:val="24"/>
          <w:lang w:val="hr-HR"/>
          <w14:ligatures w14:val="none"/>
        </w:rPr>
      </w:pPr>
      <w:r w:rsidRPr="002F1A98">
        <w:rPr>
          <w:rFonts w:ascii="Aptos" w:eastAsia="Calibri" w:hAnsi="Aptos" w:cstheme="minorHAnsi"/>
          <w:bCs/>
          <w:i/>
          <w:iCs/>
          <w:kern w:val="0"/>
          <w:sz w:val="24"/>
          <w:szCs w:val="24"/>
          <w:lang w:val="hr-HR"/>
          <w14:ligatures w14:val="none"/>
        </w:rPr>
        <w:t xml:space="preserve">  DJECA U DOBI OD 4 DO 5 GODINA </w:t>
      </w:r>
    </w:p>
    <w:p w14:paraId="3E25CFC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15D6B9DC" w14:textId="5DEA120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TJELESNI I PSIHOMOTORNI RAZVOJ</w:t>
      </w:r>
    </w:p>
    <w:p w14:paraId="69A4FAC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79354D3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sigurno trčanje, naglo zaustavljanje i promjena smjera </w:t>
      </w:r>
    </w:p>
    <w:p w14:paraId="0CDFA47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skakanje na jednoj i na obje noge </w:t>
      </w:r>
    </w:p>
    <w:p w14:paraId="7AB5950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preskakanje niskih prepreka </w:t>
      </w:r>
    </w:p>
    <w:p w14:paraId="23238D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penjanje i silaženje po ljestvama, toboganima, stepenicama bez pomoći </w:t>
      </w:r>
    </w:p>
    <w:p w14:paraId="2601046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bacanje i hvatanje lopte s obje i jednom rukom</w:t>
      </w:r>
    </w:p>
    <w:p w14:paraId="101258C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bolja koordinacija oko-ruka (preciznije hvatanje, ubacivanje u cilj) </w:t>
      </w:r>
    </w:p>
    <w:p w14:paraId="2AE4AC1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samostalno drži olovku i crta jednostavne oblike (križ, krug) </w:t>
      </w:r>
    </w:p>
    <w:p w14:paraId="21AA305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počinje izrezivati škaricama po jednostavnoj liniji </w:t>
      </w:r>
    </w:p>
    <w:p w14:paraId="190C5DF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slaganje jednostavnijih slagalica i </w:t>
      </w:r>
      <w:proofErr w:type="spellStart"/>
      <w:r w:rsidRPr="002F1A98">
        <w:rPr>
          <w:rFonts w:ascii="Aptos" w:eastAsia="Calibri" w:hAnsi="Aptos" w:cstheme="minorHAnsi"/>
          <w:bCs/>
          <w:kern w:val="0"/>
          <w:sz w:val="24"/>
          <w:szCs w:val="24"/>
          <w:lang w:val="hr-HR"/>
          <w14:ligatures w14:val="none"/>
        </w:rPr>
        <w:t>konstruktorskih</w:t>
      </w:r>
      <w:proofErr w:type="spellEnd"/>
      <w:r w:rsidRPr="002F1A98">
        <w:rPr>
          <w:rFonts w:ascii="Aptos" w:eastAsia="Calibri" w:hAnsi="Aptos" w:cstheme="minorHAnsi"/>
          <w:bCs/>
          <w:kern w:val="0"/>
          <w:sz w:val="24"/>
          <w:szCs w:val="24"/>
          <w:lang w:val="hr-HR"/>
          <w14:ligatures w14:val="none"/>
        </w:rPr>
        <w:t xml:space="preserve"> igračaka</w:t>
      </w:r>
    </w:p>
    <w:p w14:paraId="0A7E35C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poboljšava ravnotežu (hod po crti, po niskoj gredi) </w:t>
      </w:r>
    </w:p>
    <w:p w14:paraId="26E1299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razlikuje i imitira osnovne ritmove pokreta</w:t>
      </w:r>
    </w:p>
    <w:p w14:paraId="2704949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75C43FE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3CE55BBB" w14:textId="77777777" w:rsidR="00B246CC"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provlačenje, trčanje na veću duljinu, penjanje, hodanje uzbrdo i nizbrdo, hod u čučnju,  </w:t>
      </w:r>
    </w:p>
    <w:p w14:paraId="4EDD374E" w14:textId="12F0A8A8" w:rsidR="00F0005F"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hod dugim, velikim koracima, izmjenično poskakivanje i skakanje s jedne na drugu nogu, </w:t>
      </w:r>
    </w:p>
    <w:p w14:paraId="04D5BC0C" w14:textId="60597578" w:rsidR="00882C17"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poskakivanje na jednoj nozi (četiri-pet puta), prekoračivanje prepreke do 30 cm </w:t>
      </w:r>
    </w:p>
    <w:p w14:paraId="169BD48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hodanje ravno do cilja, nazad, postrance, na prstima, po kružnoj liniji, dugim koracima </w:t>
      </w:r>
    </w:p>
    <w:p w14:paraId="7335136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penjanje i spuštanje sa stolca, klupice, penjalice, tobogana, razni poligoni </w:t>
      </w:r>
    </w:p>
    <w:p w14:paraId="5636913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skakanje u dubinu (s klupice, sa stolca) </w:t>
      </w:r>
    </w:p>
    <w:p w14:paraId="066DBE6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spuštanje stubama izmjenjujući noge</w:t>
      </w:r>
    </w:p>
    <w:p w14:paraId="5ED314DC"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ravnoteže: skakanje i poskakivanje na obje noge, na jednoj nozi, hodanje po užoj </w:t>
      </w:r>
    </w:p>
    <w:p w14:paraId="3B2D4915" w14:textId="56486656" w:rsidR="00882C17"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xml:space="preserve">   </w:t>
      </w:r>
      <w:r w:rsidR="00882C17" w:rsidRPr="002F1A98">
        <w:rPr>
          <w:rFonts w:ascii="Aptos" w:eastAsia="Calibri" w:hAnsi="Aptos" w:cstheme="minorHAnsi"/>
          <w:bCs/>
          <w:kern w:val="0"/>
          <w:sz w:val="24"/>
          <w:szCs w:val="24"/>
          <w:lang w:val="hr-HR"/>
          <w14:ligatures w14:val="none"/>
        </w:rPr>
        <w:t xml:space="preserve">površini, penjanje, ljuljanje na ljuljački, nošenje predmeta </w:t>
      </w:r>
    </w:p>
    <w:p w14:paraId="53598D2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motoričke aktivnosti: držanje žlice/vilice, olovke, škarice, umetaljke, nizanje većih </w:t>
      </w:r>
    </w:p>
    <w:p w14:paraId="2D893244" w14:textId="328AE156"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B246CC" w:rsidRPr="002F1A98">
        <w:rPr>
          <w:rFonts w:ascii="Aptos" w:eastAsia="Calibri" w:hAnsi="Aptos" w:cstheme="minorHAnsi"/>
          <w:bCs/>
          <w:kern w:val="0"/>
          <w:sz w:val="24"/>
          <w:szCs w:val="24"/>
          <w:lang w:val="hr-HR"/>
          <w14:ligatures w14:val="none"/>
        </w:rPr>
        <w:t xml:space="preserve"> </w:t>
      </w:r>
      <w:r w:rsidRPr="002F1A98">
        <w:rPr>
          <w:rFonts w:ascii="Aptos" w:eastAsia="Calibri" w:hAnsi="Aptos" w:cstheme="minorHAnsi"/>
          <w:bCs/>
          <w:kern w:val="0"/>
          <w:sz w:val="24"/>
          <w:szCs w:val="24"/>
          <w:lang w:val="hr-HR"/>
          <w14:ligatures w14:val="none"/>
        </w:rPr>
        <w:t xml:space="preserve">oblika </w:t>
      </w:r>
    </w:p>
    <w:p w14:paraId="51136A6F" w14:textId="77777777" w:rsidR="00B246CC"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koordinacije: hodanje na petama/prstima, poskakivanje naizmjence s jedne na </w:t>
      </w:r>
    </w:p>
    <w:p w14:paraId="695DDB2B" w14:textId="3CDC108E" w:rsidR="00B246CC"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drugu nogu, na mjestu, stajati bez pomoći na jednoj nozi, u statičnom položaju: „ Igre </w:t>
      </w:r>
    </w:p>
    <w:p w14:paraId="33E6E977" w14:textId="16BB69BA" w:rsidR="00882C17"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kipova“ </w:t>
      </w:r>
    </w:p>
    <w:p w14:paraId="3C97537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hvatanje i umetanje „čavlića“, pika slika, umetaljke, nizanje raznih oblika, </w:t>
      </w:r>
    </w:p>
    <w:p w14:paraId="146A0940" w14:textId="7B54381E"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otkopčavanje gumba </w:t>
      </w:r>
    </w:p>
    <w:p w14:paraId="42F189E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pokretne igre, igre oponašanja, na spravama u dvorištu </w:t>
      </w:r>
    </w:p>
    <w:p w14:paraId="4034450C"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00F0005F" w:rsidRPr="002F1A98">
        <w:rPr>
          <w:rFonts w:ascii="Aptos" w:eastAsia="Calibri" w:hAnsi="Aptos" w:cstheme="minorHAnsi"/>
          <w:bCs/>
          <w:kern w:val="0"/>
          <w:sz w:val="24"/>
          <w:szCs w:val="24"/>
          <w:lang w:val="hr-HR"/>
          <w14:ligatures w14:val="none"/>
        </w:rPr>
        <w:t xml:space="preserve"> </w:t>
      </w:r>
      <w:r w:rsidRPr="002F1A98">
        <w:rPr>
          <w:rFonts w:ascii="Aptos" w:eastAsia="Calibri" w:hAnsi="Aptos" w:cstheme="minorHAnsi"/>
          <w:bCs/>
          <w:kern w:val="0"/>
          <w:sz w:val="24"/>
          <w:szCs w:val="24"/>
          <w:lang w:val="hr-HR"/>
          <w14:ligatures w14:val="none"/>
        </w:rPr>
        <w:t xml:space="preserve">umetanje predmeta u otvor, crtanje, rezanje, hvatanje manjih predmeta i nizanje, </w:t>
      </w:r>
    </w:p>
    <w:p w14:paraId="47436E54" w14:textId="19938480" w:rsidR="00882C17"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zakopčavanje gumbića itd.. </w:t>
      </w:r>
    </w:p>
    <w:p w14:paraId="00EC747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umetanje sitnijih predmeta i nizanje, rezanje škarama u cik cak liniji, po crti </w:t>
      </w:r>
    </w:p>
    <w:p w14:paraId="0A3BEA6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šiljenje olovke</w:t>
      </w:r>
    </w:p>
    <w:p w14:paraId="379CDCC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nalijevanje iz malog vrča jednom rukom</w:t>
      </w:r>
    </w:p>
    <w:p w14:paraId="17CE450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preklapanje papira po dijagonali </w:t>
      </w:r>
    </w:p>
    <w:p w14:paraId="4A8BBBF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78B8A073" w14:textId="5444728F"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SOCIO-EMOCIONALNI RAZVOJ </w:t>
      </w:r>
    </w:p>
    <w:p w14:paraId="5DF0602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69A676B0" w14:textId="4B6C2405"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razvija prijateljst</w:t>
      </w:r>
      <w:r w:rsidR="004E0A62" w:rsidRPr="002F1A98">
        <w:rPr>
          <w:rFonts w:ascii="Aptos" w:eastAsia="Calibri" w:hAnsi="Aptos" w:cstheme="minorHAnsi"/>
          <w:bCs/>
          <w:kern w:val="0"/>
          <w:sz w:val="24"/>
          <w:szCs w:val="24"/>
          <w:lang w:val="hr-HR"/>
          <w14:ligatures w14:val="none"/>
        </w:rPr>
        <w:t>va</w:t>
      </w:r>
      <w:r w:rsidRPr="002F1A98">
        <w:rPr>
          <w:rFonts w:ascii="Aptos" w:eastAsia="Calibri" w:hAnsi="Aptos" w:cstheme="minorHAnsi"/>
          <w:bCs/>
          <w:kern w:val="0"/>
          <w:sz w:val="24"/>
          <w:szCs w:val="24"/>
          <w:lang w:val="hr-HR"/>
          <w14:ligatures w14:val="none"/>
        </w:rPr>
        <w:t>, igra postaje suradnička i maštovita (igre uloga)</w:t>
      </w:r>
    </w:p>
    <w:p w14:paraId="32241DB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prepoznaje i imenuje osnovne i složenije emocije kod sebe i drugih</w:t>
      </w:r>
    </w:p>
    <w:p w14:paraId="2E9414C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početno razumijevanje pravila i igre prema pravilima</w:t>
      </w:r>
    </w:p>
    <w:p w14:paraId="01ECD07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uči rješavati male sukobe verbalno</w:t>
      </w:r>
    </w:p>
    <w:p w14:paraId="7506EA8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predlaže rješenja u grupnim zadatcima</w:t>
      </w:r>
    </w:p>
    <w:p w14:paraId="255F3F5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razumije posljedice svojih postupaka na druge i grupu</w:t>
      </w:r>
    </w:p>
    <w:p w14:paraId="520CD8E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aktivno sudjeluje u zajedničkim aktivnostima, pjesmama i ritualima</w:t>
      </w:r>
    </w:p>
    <w:p w14:paraId="51EAAF0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bolja kontrola emocija, ali i dalje povremeni ispadi ljutnje</w:t>
      </w:r>
    </w:p>
    <w:p w14:paraId="334A4CF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razvija suosjećanja i želju da pomogne drugima</w:t>
      </w:r>
    </w:p>
    <w:p w14:paraId="4478090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početak razumijevanja tuđih perspektiva ("on je tužan jer…")</w:t>
      </w:r>
    </w:p>
    <w:p w14:paraId="4C00500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samostalnost u uočavanju i izbjegavanju opasnih situacija u vrtiću </w:t>
      </w:r>
    </w:p>
    <w:p w14:paraId="430BE720" w14:textId="4B4EEBC8"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dijete razvija sigurnost, povjerenje i pripadanje zajednici koju čine odrasli i djeca u njihovoj skupini, vrtiću</w:t>
      </w:r>
    </w:p>
    <w:p w14:paraId="58335C8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45713701"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2357EF4A"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baratanje, isprobavanje istraživanje novih materijala i igre s novim igračkama</w:t>
      </w:r>
    </w:p>
    <w:p w14:paraId="7F83C01F"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pred ogledalom, plakati s emocijama </w:t>
      </w:r>
    </w:p>
    <w:p w14:paraId="14906D86" w14:textId="77777777" w:rsidR="00F0005F"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samoposluživanje u konzumiranju obroka, kontroli i obavljanju fizioloških potreba,  </w:t>
      </w:r>
    </w:p>
    <w:p w14:paraId="6F7E0B30" w14:textId="77777777" w:rsidR="00F0005F"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održavanju osobne higijene, u svlačenju i oblačenju, odlaganje predmeta i igračaka na   </w:t>
      </w:r>
    </w:p>
    <w:p w14:paraId="7C6E6815" w14:textId="03C674DE"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dogovorena mjesta </w:t>
      </w:r>
    </w:p>
    <w:p w14:paraId="329BF387"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verbalno poticanje na zajedničku igru, aktivnost, rad </w:t>
      </w:r>
    </w:p>
    <w:p w14:paraId="23DA4C4D"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dogovaranje pravila u zajedničkoj igri i zajedničkom radu </w:t>
      </w:r>
    </w:p>
    <w:p w14:paraId="08ADD9AD"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poticanje emocija na socijalno prihvatljiv način </w:t>
      </w:r>
    </w:p>
    <w:p w14:paraId="10848210"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igre uloga u predstavama i na društveno prihvatljiv način</w:t>
      </w:r>
    </w:p>
    <w:p w14:paraId="467E6CD7"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opcrtavanje dijelova tijela </w:t>
      </w:r>
    </w:p>
    <w:p w14:paraId="7B224374"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xml:space="preserve">- sudjelovanje u maskenbalu </w:t>
      </w:r>
    </w:p>
    <w:p w14:paraId="3C52C6B6" w14:textId="77777777" w:rsidR="00F0005F"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pokretne igre (za poštivanje pravila), igre s pjevanjem, oslikavanje, građenje,  pospremanje </w:t>
      </w:r>
    </w:p>
    <w:p w14:paraId="6C82A0B0" w14:textId="51802686"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(zajednički rad)</w:t>
      </w:r>
    </w:p>
    <w:p w14:paraId="6A5B8156"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slobodan odabir aktivnosti, igara i prijatelja</w:t>
      </w:r>
    </w:p>
    <w:p w14:paraId="1D9C036F" w14:textId="77777777" w:rsidR="00F0005F"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serviranje stola te održavanje osobne higijene ( urednost tijekom obroka, pranje ruku  nakon </w:t>
      </w:r>
    </w:p>
    <w:p w14:paraId="537DB4C1" w14:textId="4E9DFA66"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igre, prije i poslije obroka i toaleta)</w:t>
      </w:r>
    </w:p>
    <w:p w14:paraId="188C3B43"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odlaganje odjeće i obuće na određeno mjesto</w:t>
      </w:r>
    </w:p>
    <w:p w14:paraId="56CA4970"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čekanja na red - preokretanje odjeće na pravu stranu </w:t>
      </w:r>
    </w:p>
    <w:p w14:paraId="29702E32"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socijalne igre u krugu ( izražavanje vlastitih potreba i želja radi rješavanje konfliktnih  </w:t>
      </w:r>
    </w:p>
    <w:p w14:paraId="4FA90C34"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situacija) </w:t>
      </w:r>
    </w:p>
    <w:p w14:paraId="23461124" w14:textId="77777777" w:rsidR="00882C17" w:rsidRPr="002F1A98" w:rsidRDefault="00882C17" w:rsidP="00F0005F">
      <w:pPr>
        <w:spacing w:after="0" w:line="276" w:lineRule="auto"/>
        <w:ind w:left="426" w:hanging="426"/>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društvene igra kartama, „Čovječe ne ljuti se“ - teme: „Moja obitelj“, „Moje selo“ </w:t>
      </w:r>
    </w:p>
    <w:p w14:paraId="7C53C52A" w14:textId="77777777" w:rsidR="00F0005F" w:rsidRPr="002F1A98" w:rsidRDefault="00F0005F" w:rsidP="007A55ED">
      <w:pPr>
        <w:spacing w:after="0" w:line="276" w:lineRule="auto"/>
        <w:ind w:firstLine="360"/>
        <w:jc w:val="both"/>
        <w:rPr>
          <w:rFonts w:ascii="Aptos" w:eastAsia="Calibri" w:hAnsi="Aptos" w:cstheme="minorHAnsi"/>
          <w:bCs/>
          <w:kern w:val="0"/>
          <w:sz w:val="24"/>
          <w:szCs w:val="24"/>
          <w:lang w:val="hr-HR"/>
          <w14:ligatures w14:val="none"/>
        </w:rPr>
      </w:pPr>
    </w:p>
    <w:p w14:paraId="6786F3A8" w14:textId="751D33A9"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SPOZNAJNI RAZVOJ</w:t>
      </w:r>
    </w:p>
    <w:p w14:paraId="3F3E622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Razvojne zadaće: </w:t>
      </w:r>
    </w:p>
    <w:p w14:paraId="574932A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razumijevanje pojmova lijevo/desno </w:t>
      </w:r>
    </w:p>
    <w:p w14:paraId="2E286C5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prepoznavanje i imenovanje barem 4 boje i nekoliko osnovnih  geometrijskih oblika</w:t>
      </w:r>
    </w:p>
    <w:p w14:paraId="5FD0DFE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slaganje jednostavnijih slagalica od 8 - 12 dijelova</w:t>
      </w:r>
    </w:p>
    <w:p w14:paraId="6B2A97C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početno razumijevanje vremena (danas, sutra, jučer)</w:t>
      </w:r>
    </w:p>
    <w:p w14:paraId="5C0CA41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rješavanje jednostavnih zadataka slijeda (što dolazi prvo/poslije)</w:t>
      </w:r>
    </w:p>
    <w:p w14:paraId="6C003CF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eksperimentira i donosi vlastite zaključke</w:t>
      </w:r>
    </w:p>
    <w:p w14:paraId="602F4F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dulje se fokusira na zadatke ( 10 – 15 min)</w:t>
      </w:r>
    </w:p>
    <w:p w14:paraId="121292C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slijedi upute u nekoliko koraka</w:t>
      </w:r>
    </w:p>
    <w:p w14:paraId="6D95879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pamti rutine, osobe, predmete i mjesta</w:t>
      </w:r>
    </w:p>
    <w:p w14:paraId="1C7FF85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uspoređuje nova iskustva s prethodnim znanjem</w:t>
      </w:r>
    </w:p>
    <w:p w14:paraId="7466C98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kombinira više predmeta i radnji u kreativne igre</w:t>
      </w:r>
    </w:p>
    <w:p w14:paraId="264EAC3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formira složenije rečenice i izražava misli jasno</w:t>
      </w:r>
    </w:p>
    <w:p w14:paraId="3331A83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rješava jednostavne logičke zadatke</w:t>
      </w:r>
    </w:p>
    <w:p w14:paraId="130E8DC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uspoređuje, klasificira i grupira predmete prema različitim kriterijima</w:t>
      </w:r>
    </w:p>
    <w:p w14:paraId="3062290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uočava povezanost radnji i ishoda u igri i svakodnevnom životu</w:t>
      </w:r>
    </w:p>
    <w:p w14:paraId="7C6C4F8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62331CF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5DEB41E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proučavanje prirodnih pojava (biljni i životinjski svijet), putem istraživanja, povećalima, </w:t>
      </w:r>
    </w:p>
    <w:p w14:paraId="254C967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razgledavanjem časopisa, gledanje dokumentarnih filmova, izrada pokusa </w:t>
      </w:r>
      <w:proofErr w:type="spellStart"/>
      <w:r w:rsidRPr="002F1A98">
        <w:rPr>
          <w:rFonts w:ascii="Aptos" w:eastAsia="Calibri" w:hAnsi="Aptos" w:cstheme="minorHAnsi"/>
          <w:bCs/>
          <w:kern w:val="0"/>
          <w:sz w:val="24"/>
          <w:szCs w:val="24"/>
          <w:lang w:val="hr-HR"/>
          <w14:ligatures w14:val="none"/>
        </w:rPr>
        <w:t>itd</w:t>
      </w:r>
      <w:proofErr w:type="spellEnd"/>
      <w:r w:rsidRPr="002F1A98">
        <w:rPr>
          <w:rFonts w:ascii="Aptos" w:eastAsia="Calibri" w:hAnsi="Aptos" w:cstheme="minorHAnsi"/>
          <w:bCs/>
          <w:kern w:val="0"/>
          <w:sz w:val="24"/>
          <w:szCs w:val="24"/>
          <w:lang w:val="hr-HR"/>
          <w14:ligatures w14:val="none"/>
        </w:rPr>
        <w:t xml:space="preserve">… </w:t>
      </w:r>
    </w:p>
    <w:p w14:paraId="0634E84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manipuliranje različitim materijalima (loptice, vata, vuna, kesteni, kore drveta i sl.) </w:t>
      </w:r>
    </w:p>
    <w:p w14:paraId="36C013E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vaganje materijala </w:t>
      </w:r>
    </w:p>
    <w:p w14:paraId="01C9826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aktivnosti sa svijećom (izvor svjetla topline, opasnosti) </w:t>
      </w:r>
    </w:p>
    <w:p w14:paraId="2A9B92D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obilježavanje kulturnih svečanosti putem igrokaza i priredbi</w:t>
      </w:r>
    </w:p>
    <w:p w14:paraId="30A5B33A" w14:textId="77777777" w:rsidR="00B246CC"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putem aktivnosti raznih materijala poticati djecu na prostornu i vremensku orijentaciju </w:t>
      </w:r>
    </w:p>
    <w:p w14:paraId="3541718A" w14:textId="2121F4D6" w:rsidR="00B246CC"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(„stavi loptu ispod stola“) - istraživanje materijalima radi usporedbe što je veliko, što je </w:t>
      </w:r>
    </w:p>
    <w:p w14:paraId="65067982" w14:textId="44572D7E" w:rsidR="00882C17"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malo, što je tanko-debelo </w:t>
      </w:r>
    </w:p>
    <w:p w14:paraId="447052E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sadnja cvijeća i briga o cvijeću </w:t>
      </w:r>
    </w:p>
    <w:p w14:paraId="2429709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prelijevanje vode i pijeska </w:t>
      </w:r>
    </w:p>
    <w:p w14:paraId="64D1105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brojenje uz pokazivanje predmeta i zbrajanje po jedan predmet </w:t>
      </w:r>
    </w:p>
    <w:p w14:paraId="436BEDD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xml:space="preserve">- izdvajanje predmeta po jednom svojstvu (npr. po obliku) </w:t>
      </w:r>
    </w:p>
    <w:p w14:paraId="1E90E31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rastavljanje i sastavljanje cjeline na dijelove</w:t>
      </w:r>
    </w:p>
    <w:p w14:paraId="3765D9B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podne igre </w:t>
      </w:r>
    </w:p>
    <w:p w14:paraId="595DA62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stolne igre </w:t>
      </w:r>
    </w:p>
    <w:p w14:paraId="38250516" w14:textId="77777777" w:rsidR="00B246CC"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istraživanje topivosti materijala u vodi, snage vode, prolazak vode kroz materijale, </w:t>
      </w:r>
    </w:p>
    <w:p w14:paraId="3E8DB738" w14:textId="633E1C70" w:rsidR="00F0005F" w:rsidRPr="002F1A98" w:rsidRDefault="00B246CC"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spajanje cijevi i sl.</w:t>
      </w:r>
    </w:p>
    <w:p w14:paraId="0E2AFE5F" w14:textId="77777777" w:rsidR="004E0A62" w:rsidRPr="002F1A98" w:rsidRDefault="004E0A62" w:rsidP="007A55ED">
      <w:pPr>
        <w:spacing w:after="0" w:line="276" w:lineRule="auto"/>
        <w:ind w:firstLine="360"/>
        <w:jc w:val="both"/>
        <w:rPr>
          <w:rFonts w:ascii="Aptos" w:eastAsia="Calibri" w:hAnsi="Aptos" w:cstheme="minorHAnsi"/>
          <w:bCs/>
          <w:kern w:val="0"/>
          <w:sz w:val="24"/>
          <w:szCs w:val="24"/>
          <w:lang w:val="hr-HR"/>
          <w14:ligatures w14:val="none"/>
        </w:rPr>
      </w:pPr>
    </w:p>
    <w:p w14:paraId="36CD2023" w14:textId="2B6C09D1"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GOVOR, KOMUNIKACIJA, IZRAŽAVANJE I STVARALAŠTVO </w:t>
      </w:r>
    </w:p>
    <w:p w14:paraId="7656B1E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76F31CC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rečenice s 6 - 8 riječi, korištenje složenijih gramatičkih oblika</w:t>
      </w:r>
    </w:p>
    <w:p w14:paraId="67A37A2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aktivno korištenje prošlog i budućeg vremena</w:t>
      </w:r>
    </w:p>
    <w:p w14:paraId="0592C44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početno prepričavanje događaja i priča u logičnom slijedu</w:t>
      </w:r>
    </w:p>
    <w:p w14:paraId="6A80868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povećan rječnik (može imati i 1500 + riječi)</w:t>
      </w:r>
    </w:p>
    <w:p w14:paraId="5FB68FE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postavljanje složenijih pitanja ("Što će se dogoditi ako…?")</w:t>
      </w:r>
    </w:p>
    <w:p w14:paraId="79BAC7E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izražavanje kroz crtanje, modeliranje glazbu i ples</w:t>
      </w:r>
    </w:p>
    <w:p w14:paraId="0D951F2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korištenje različitih materijala i tehnika u likovnom izražavanju</w:t>
      </w:r>
    </w:p>
    <w:p w14:paraId="2CD9C4D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sudjelovanje u zajedničkim kreativnim projektima</w:t>
      </w:r>
    </w:p>
    <w:p w14:paraId="3961F8A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kroz pokrete i izraz lica prenosi emocije i uloge u igri</w:t>
      </w:r>
    </w:p>
    <w:p w14:paraId="7E8CD22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crta prepoznatljive oblike, figure i jednostavne prizore</w:t>
      </w:r>
    </w:p>
    <w:p w14:paraId="7B66A71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uživa u kreativnom procesu i počinje stvarati vlastite kompozicije</w:t>
      </w:r>
    </w:p>
    <w:p w14:paraId="2C25DD1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pjeva pjesmice, prati ritam pljeskanjem, udaranjem po bubnju ili pokretom</w:t>
      </w:r>
    </w:p>
    <w:p w14:paraId="439EFE2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pokušava imitirati melodije i ritmove</w:t>
      </w:r>
    </w:p>
    <w:p w14:paraId="4588758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uključuje elemente dramske igre (pretvaranje, improvizacija)</w:t>
      </w:r>
    </w:p>
    <w:p w14:paraId="1F12B78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oponaša odrasle i stvara situacije kroz igru uloga</w:t>
      </w:r>
    </w:p>
    <w:p w14:paraId="2C189CC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istražuje nove načine kombiniranja, slaganja i oblikovanja</w:t>
      </w:r>
    </w:p>
    <w:p w14:paraId="17248281" w14:textId="77777777" w:rsidR="004E0A62" w:rsidRPr="002F1A98" w:rsidRDefault="004E0A62" w:rsidP="007A55ED">
      <w:pPr>
        <w:spacing w:after="0" w:line="276" w:lineRule="auto"/>
        <w:ind w:firstLine="360"/>
        <w:jc w:val="both"/>
        <w:rPr>
          <w:rFonts w:ascii="Aptos" w:eastAsia="Calibri" w:hAnsi="Aptos" w:cstheme="minorHAnsi"/>
          <w:bCs/>
          <w:kern w:val="0"/>
          <w:sz w:val="24"/>
          <w:szCs w:val="24"/>
          <w:lang w:val="hr-HR"/>
          <w14:ligatures w14:val="none"/>
        </w:rPr>
      </w:pPr>
    </w:p>
    <w:p w14:paraId="4744329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1E56E8E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verbalno upućivanje djeci što više pitanja, tražiti opisivanje, prepričavanje i pričanje </w:t>
      </w:r>
    </w:p>
    <w:p w14:paraId="073202B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doživljaja </w:t>
      </w:r>
    </w:p>
    <w:p w14:paraId="24A0138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putem igara u krugu i svakodnevnih radnji </w:t>
      </w:r>
    </w:p>
    <w:p w14:paraId="2C1A207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putem likovnih aktivnosti poticati djecu na istraživanje boja, crtanje na papiru različitih </w:t>
      </w:r>
    </w:p>
    <w:p w14:paraId="015B9FA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podloga i formata </w:t>
      </w:r>
    </w:p>
    <w:p w14:paraId="330905F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sviranje na instrumentima, udaraljkama, hodanje u ritmu </w:t>
      </w:r>
    </w:p>
    <w:p w14:paraId="7C3699F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pjevanje individualno, grupno </w:t>
      </w:r>
    </w:p>
    <w:p w14:paraId="55BD77C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slušanje vokalne glazbe, postavljanje pitanja djeci: „O kome glazba priča?“ </w:t>
      </w:r>
    </w:p>
    <w:p w14:paraId="60A8E3D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putem slikovnica poticati na uočavanje veliko, malo itd.. </w:t>
      </w:r>
    </w:p>
    <w:p w14:paraId="4A395AB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oslikavanje bojom, pokretom </w:t>
      </w:r>
    </w:p>
    <w:p w14:paraId="1559ED6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pitalice, zagonetke, stvaranje rima kroz igre u krugu - igra „Prepoznaj koji je </w:t>
      </w:r>
    </w:p>
    <w:p w14:paraId="35F4865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instrument“</w:t>
      </w:r>
    </w:p>
    <w:p w14:paraId="00D2AB3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igra ritmovima (ponoviti ritam, zabranjeni ritam, vizualno predočivanje ritma) </w:t>
      </w:r>
    </w:p>
    <w:p w14:paraId="2CFF679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osmišljavanje ritmičkih motiva i brojalica </w:t>
      </w:r>
    </w:p>
    <w:p w14:paraId="5D3633C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036CF415" w14:textId="3B4FAD9E" w:rsidR="00882C17" w:rsidRPr="002F1A98" w:rsidRDefault="00942F4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Uvjeti </w:t>
      </w:r>
      <w:r w:rsidR="00882C17" w:rsidRPr="002F1A98">
        <w:rPr>
          <w:rFonts w:ascii="Aptos" w:eastAsia="Calibri" w:hAnsi="Aptos" w:cstheme="minorHAnsi"/>
          <w:bCs/>
          <w:kern w:val="0"/>
          <w:sz w:val="24"/>
          <w:szCs w:val="24"/>
          <w:lang w:val="hr-HR"/>
          <w14:ligatures w14:val="none"/>
        </w:rPr>
        <w:t>optimalnog razvoja djeteta u dobi od 4 do 5 godina:</w:t>
      </w:r>
    </w:p>
    <w:p w14:paraId="05DC8DD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793949A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Osiguranje razvoja inicijative</w:t>
      </w:r>
    </w:p>
    <w:p w14:paraId="75F3A257" w14:textId="5F3F732B"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Davat ćemo djeci slobodu za istraživanje i eksperimentiranje, omogućavati aktivnosti koje dijete preuzima na vlastitu inicijativu. </w:t>
      </w:r>
    </w:p>
    <w:p w14:paraId="1EA7EA0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Omogućavanje razvoja vlastite efikasnosti-kompetentnosti.</w:t>
      </w:r>
    </w:p>
    <w:p w14:paraId="1E215212" w14:textId="203218FB"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Djetetu će se omogućiti doživljaj uspjeha u onom što poduzima. Tu će odgojitelji što više naglasiti „unutarnji osjećaj uspjeha“. Također će se osigurati prostor i vrijeme za kretanje, trčanje, penjanje i što više mogućnosti raznih igara. </w:t>
      </w:r>
    </w:p>
    <w:p w14:paraId="7F563B4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Omogućavanje intelektualnog razvoja </w:t>
      </w:r>
    </w:p>
    <w:p w14:paraId="76313F9C" w14:textId="48107456"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Omogućit će se djeci stvaranje perceptivnih predodžbi svim senzornim putevima, te im pružiti aktivnu upotrebu govora. Odgojitelji će pažljivim slušanjem podržati i omogućavati djeci da verbalno izraze svoje osjećaje, potrebe, mišljenje i pitanja.</w:t>
      </w:r>
    </w:p>
    <w:p w14:paraId="5A624A1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Razvoj samoregulacije</w:t>
      </w:r>
    </w:p>
    <w:p w14:paraId="1E124C6B" w14:textId="3A4BEE6B"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Odgojitelji će djeci stvarati naviku da dijete prije razmisli nego što reagira. </w:t>
      </w:r>
    </w:p>
    <w:p w14:paraId="3F0A639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Poticanje maštovitosti i kreativnosti </w:t>
      </w:r>
    </w:p>
    <w:p w14:paraId="0C9B4C9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Odgojitelji će davati ideje za variranje, traženjem da se zamišlja kako bi još, što bi, kad bi i kako. Tu odgojitelji pomažu djeci u određivanju granice između stvarnosti i realnosti. Osiguravanje razvoja kontrole emocija odgojitelji će omogućiti djetetu da izražava i prepoznaje svoje emocije. </w:t>
      </w:r>
    </w:p>
    <w:p w14:paraId="3CD6AB5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Poticanje simboličke igre</w:t>
      </w:r>
    </w:p>
    <w:p w14:paraId="33306FB5" w14:textId="0E065D49"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Odgojitelji će uz mnoštvo materijala za igru poticati igre pretvaranja. </w:t>
      </w:r>
    </w:p>
    <w:p w14:paraId="643A4F5D" w14:textId="590928B6"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Poticanje razvoja </w:t>
      </w:r>
      <w:proofErr w:type="spellStart"/>
      <w:r w:rsidRPr="002F1A98">
        <w:rPr>
          <w:rFonts w:ascii="Aptos" w:eastAsia="Calibri" w:hAnsi="Aptos" w:cstheme="minorHAnsi"/>
          <w:bCs/>
          <w:kern w:val="0"/>
          <w:sz w:val="24"/>
          <w:szCs w:val="24"/>
          <w:lang w:val="hr-HR"/>
          <w14:ligatures w14:val="none"/>
        </w:rPr>
        <w:t>predčitačkih</w:t>
      </w:r>
      <w:proofErr w:type="spellEnd"/>
      <w:r w:rsidR="003072A2" w:rsidRPr="002F1A98">
        <w:rPr>
          <w:rFonts w:ascii="Aptos" w:eastAsia="Calibri" w:hAnsi="Aptos" w:cstheme="minorHAnsi"/>
          <w:bCs/>
          <w:kern w:val="0"/>
          <w:sz w:val="24"/>
          <w:szCs w:val="24"/>
          <w:lang w:val="hr-HR"/>
          <w14:ligatures w14:val="none"/>
        </w:rPr>
        <w:t xml:space="preserve">, predmatematičkih i </w:t>
      </w:r>
      <w:proofErr w:type="spellStart"/>
      <w:r w:rsidR="003072A2" w:rsidRPr="002F1A98">
        <w:rPr>
          <w:rFonts w:ascii="Aptos" w:eastAsia="Calibri" w:hAnsi="Aptos" w:cstheme="minorHAnsi"/>
          <w:bCs/>
          <w:kern w:val="0"/>
          <w:sz w:val="24"/>
          <w:szCs w:val="24"/>
          <w:lang w:val="hr-HR"/>
          <w14:ligatures w14:val="none"/>
        </w:rPr>
        <w:t>grafomot</w:t>
      </w:r>
      <w:r w:rsidR="00942F40" w:rsidRPr="002F1A98">
        <w:rPr>
          <w:rFonts w:ascii="Aptos" w:eastAsia="Calibri" w:hAnsi="Aptos" w:cstheme="minorHAnsi"/>
          <w:bCs/>
          <w:kern w:val="0"/>
          <w:sz w:val="24"/>
          <w:szCs w:val="24"/>
          <w:lang w:val="hr-HR"/>
          <w14:ligatures w14:val="none"/>
        </w:rPr>
        <w:t>o</w:t>
      </w:r>
      <w:r w:rsidR="003072A2" w:rsidRPr="002F1A98">
        <w:rPr>
          <w:rFonts w:ascii="Aptos" w:eastAsia="Calibri" w:hAnsi="Aptos" w:cstheme="minorHAnsi"/>
          <w:bCs/>
          <w:kern w:val="0"/>
          <w:sz w:val="24"/>
          <w:szCs w:val="24"/>
          <w:lang w:val="hr-HR"/>
          <w14:ligatures w14:val="none"/>
        </w:rPr>
        <w:t>ričkih</w:t>
      </w:r>
      <w:proofErr w:type="spellEnd"/>
      <w:r w:rsidRPr="002F1A98">
        <w:rPr>
          <w:rFonts w:ascii="Aptos" w:eastAsia="Calibri" w:hAnsi="Aptos" w:cstheme="minorHAnsi"/>
          <w:bCs/>
          <w:kern w:val="0"/>
          <w:sz w:val="24"/>
          <w:szCs w:val="24"/>
          <w:lang w:val="hr-HR"/>
          <w14:ligatures w14:val="none"/>
        </w:rPr>
        <w:t xml:space="preserve"> vještina </w:t>
      </w:r>
    </w:p>
    <w:p w14:paraId="12771213" w14:textId="4295A49F"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 djecom će se razvijati i vježbati glasovna osjetljivost, razvijati razumijevanja prijenosa govora u tekst, te karakteristika pisanog oblika</w:t>
      </w:r>
      <w:r w:rsidR="003072A2" w:rsidRPr="002F1A98">
        <w:rPr>
          <w:rFonts w:ascii="Aptos" w:eastAsia="Calibri" w:hAnsi="Aptos" w:cstheme="minorHAnsi"/>
          <w:bCs/>
          <w:kern w:val="0"/>
          <w:sz w:val="24"/>
          <w:szCs w:val="24"/>
          <w:lang w:val="hr-HR"/>
          <w14:ligatures w14:val="none"/>
        </w:rPr>
        <w:t>, poticat će se razumijevanje količina i odnosa, mehaničko brojanje te grafomotoričke vještine u svakodnevnom odgojno-obrazovnom procesu</w:t>
      </w:r>
      <w:r w:rsidRPr="002F1A98">
        <w:rPr>
          <w:rFonts w:ascii="Aptos" w:eastAsia="Calibri" w:hAnsi="Aptos" w:cstheme="minorHAnsi"/>
          <w:bCs/>
          <w:kern w:val="0"/>
          <w:sz w:val="24"/>
          <w:szCs w:val="24"/>
          <w:lang w:val="hr-HR"/>
          <w14:ligatures w14:val="none"/>
        </w:rPr>
        <w:t>.</w:t>
      </w:r>
    </w:p>
    <w:p w14:paraId="75812C26" w14:textId="77777777" w:rsidR="00334FE9" w:rsidRPr="002F1A98" w:rsidRDefault="00334FE9" w:rsidP="007A55ED">
      <w:pPr>
        <w:spacing w:after="0" w:line="276" w:lineRule="auto"/>
        <w:ind w:firstLine="360"/>
        <w:jc w:val="both"/>
        <w:rPr>
          <w:rFonts w:ascii="Aptos" w:eastAsia="Calibri" w:hAnsi="Aptos" w:cstheme="minorHAnsi"/>
          <w:bCs/>
          <w:kern w:val="0"/>
          <w:sz w:val="24"/>
          <w:szCs w:val="24"/>
          <w:lang w:val="hr-HR"/>
          <w14:ligatures w14:val="none"/>
        </w:rPr>
      </w:pPr>
    </w:p>
    <w:p w14:paraId="7CFD1F71" w14:textId="769751D7" w:rsidR="00882C17" w:rsidRPr="002F1A98" w:rsidRDefault="00F0005F" w:rsidP="004A5650">
      <w:pPr>
        <w:numPr>
          <w:ilvl w:val="1"/>
          <w:numId w:val="9"/>
        </w:numPr>
        <w:spacing w:after="0" w:line="276" w:lineRule="auto"/>
        <w:jc w:val="both"/>
        <w:rPr>
          <w:rFonts w:ascii="Aptos" w:eastAsia="Calibri" w:hAnsi="Aptos" w:cstheme="minorHAnsi"/>
          <w:bCs/>
          <w:i/>
          <w:iCs/>
          <w:kern w:val="0"/>
          <w:sz w:val="24"/>
          <w:szCs w:val="24"/>
          <w:lang w:val="hr-HR"/>
          <w14:ligatures w14:val="none"/>
        </w:rPr>
      </w:pPr>
      <w:r w:rsidRPr="002F1A98">
        <w:rPr>
          <w:rFonts w:ascii="Aptos" w:eastAsia="Calibri" w:hAnsi="Aptos" w:cstheme="minorHAnsi"/>
          <w:bCs/>
          <w:i/>
          <w:iCs/>
          <w:kern w:val="0"/>
          <w:sz w:val="24"/>
          <w:szCs w:val="24"/>
          <w:lang w:val="hr-HR"/>
          <w14:ligatures w14:val="none"/>
        </w:rPr>
        <w:t xml:space="preserve">DJECA U DOBI OD 5 DO 6 GODINA </w:t>
      </w:r>
    </w:p>
    <w:p w14:paraId="15AC2944" w14:textId="77777777" w:rsidR="00882C17" w:rsidRPr="002F1A98" w:rsidRDefault="00882C17" w:rsidP="007A55ED">
      <w:pPr>
        <w:spacing w:after="0" w:line="276" w:lineRule="auto"/>
        <w:ind w:firstLine="360"/>
        <w:jc w:val="both"/>
        <w:rPr>
          <w:rFonts w:ascii="Aptos" w:eastAsia="Calibri" w:hAnsi="Aptos" w:cstheme="minorHAnsi"/>
          <w:bCs/>
          <w:i/>
          <w:iCs/>
          <w:kern w:val="0"/>
          <w:sz w:val="24"/>
          <w:szCs w:val="24"/>
          <w:lang w:val="hr-HR"/>
          <w14:ligatures w14:val="none"/>
        </w:rPr>
      </w:pPr>
    </w:p>
    <w:p w14:paraId="0DA23BE7" w14:textId="0917233B"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TJELESNI I PSIHOMOTORNI RAZVOJ </w:t>
      </w:r>
    </w:p>
    <w:p w14:paraId="23E0D06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02A8D8B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razvoj cjelokupne motorike i koordinacije tijela u prirodnim oblicima kretanja </w:t>
      </w:r>
    </w:p>
    <w:p w14:paraId="228DB1C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skakanje na jednoj nozi 10+ puta, preskakanje užeta, igranje "škole" (gumi-gumi)</w:t>
      </w:r>
    </w:p>
    <w:p w14:paraId="30E9F0F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bolja koordinacija pokreta – može voziti bicikl s pomoćnim kotačima ili bez njih</w:t>
      </w:r>
    </w:p>
    <w:p w14:paraId="19CE242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crtanje složenijih figura (čovjek s detaljima: prsti, kosa, odjeća)</w:t>
      </w:r>
    </w:p>
    <w:p w14:paraId="144CA4C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pisanje nekoliko slova i jednostavnih oblika (križ, kvadrat, trokut)</w:t>
      </w:r>
    </w:p>
    <w:p w14:paraId="5B5A7F9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samostalno korištenje pribora za jelo, oblačenje i svlačenje bez pomoći</w:t>
      </w:r>
    </w:p>
    <w:p w14:paraId="39DDDC7C" w14:textId="35CBFCC2"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sudjeluje u osnovnim higijensk</w:t>
      </w:r>
      <w:r w:rsidR="007B6A7D" w:rsidRPr="002F1A98">
        <w:rPr>
          <w:rFonts w:ascii="Aptos" w:eastAsia="Calibri" w:hAnsi="Aptos" w:cstheme="minorHAnsi"/>
          <w:bCs/>
          <w:kern w:val="0"/>
          <w:sz w:val="24"/>
          <w:szCs w:val="24"/>
          <w:lang w:val="hr-HR"/>
          <w14:ligatures w14:val="none"/>
        </w:rPr>
        <w:t>i</w:t>
      </w:r>
      <w:r w:rsidRPr="002F1A98">
        <w:rPr>
          <w:rFonts w:ascii="Aptos" w:eastAsia="Calibri" w:hAnsi="Aptos" w:cstheme="minorHAnsi"/>
          <w:bCs/>
          <w:kern w:val="0"/>
          <w:sz w:val="24"/>
          <w:szCs w:val="24"/>
          <w:lang w:val="hr-HR"/>
          <w14:ligatures w14:val="none"/>
        </w:rPr>
        <w:t>m navikama</w:t>
      </w:r>
    </w:p>
    <w:p w14:paraId="0F605AF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aktivno sudjeluje u oblačenju i svlačenju, obuvanju i izuvanju</w:t>
      </w:r>
    </w:p>
    <w:p w14:paraId="7E8E680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uči bolje koordinirati tijelo u prostoru</w:t>
      </w:r>
    </w:p>
    <w:p w14:paraId="3838E9F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uspješno navlači, spaja i slaže predmete prema uputama </w:t>
      </w:r>
    </w:p>
    <w:p w14:paraId="7A75AA6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0F166E2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3EB13FC8"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xml:space="preserve">- hodanje po crti, u ritmu glazbe, poskakivanje na jednoj nozi, s noge na nogu, skakanje u            </w:t>
      </w:r>
    </w:p>
    <w:p w14:paraId="6A8BE3FE" w14:textId="6CA630F6"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dalj, u vis i dubinu, prekoračivanje u visini koljena </w:t>
      </w:r>
    </w:p>
    <w:p w14:paraId="13B678B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hodanje i kretanje po snijegu, izrada snjegovića </w:t>
      </w:r>
    </w:p>
    <w:p w14:paraId="5A41DE7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aktivnosti rezanja voća tupim nožićem uz nadzor odgojiteljica </w:t>
      </w:r>
    </w:p>
    <w:p w14:paraId="2C00813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poticanje na pravilno držanje olovke, žlice, vilice, noža </w:t>
      </w:r>
    </w:p>
    <w:p w14:paraId="2A69790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aktivnosti rezanja škaricama </w:t>
      </w:r>
    </w:p>
    <w:p w14:paraId="2B55439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nizanje sitnijih predmeta prema zadatku </w:t>
      </w:r>
    </w:p>
    <w:p w14:paraId="010F7C6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bojanje unutar linija, spajanje dviju točaka, izrezivanje oblika škaricama </w:t>
      </w:r>
    </w:p>
    <w:p w14:paraId="4A2384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hvatanje, provlačenje traka kroz otvore </w:t>
      </w:r>
    </w:p>
    <w:p w14:paraId="4FA7DE9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perlicama </w:t>
      </w:r>
    </w:p>
    <w:p w14:paraId="76121D7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balansiranje na užoj površini s dodatnim zadatkom</w:t>
      </w:r>
    </w:p>
    <w:p w14:paraId="30005DC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poskakivanje s izmjenjivanjem nogu </w:t>
      </w:r>
    </w:p>
    <w:p w14:paraId="00B9FAE4" w14:textId="30E8C395" w:rsidR="00A65DFD"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igre konopom, gumi-gumi, igre loptom</w:t>
      </w:r>
    </w:p>
    <w:p w14:paraId="1B8871F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6E222830" w14:textId="651A1949"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SOCIO-EMOCIONALNI RAZVOJ </w:t>
      </w:r>
    </w:p>
    <w:p w14:paraId="2F6CB88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78EF7C3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dijete prepoznaje svoje sposobnosti i ograničenja</w:t>
      </w:r>
    </w:p>
    <w:p w14:paraId="167C2E4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prihvaćanje pravila u zajedničkoj aktivnosti, razumije fair-play i počinje poštovati red</w:t>
      </w:r>
    </w:p>
    <w:p w14:paraId="350848E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jača samopouzdanje i osjećaj odgovornosti</w:t>
      </w:r>
    </w:p>
    <w:p w14:paraId="19E1FAC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bolje kontrolira emocije, ali i dalje treba podršku kod jakih osjećaja</w:t>
      </w:r>
    </w:p>
    <w:p w14:paraId="0D5F2A0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razumijevati apstraktne osjećaje (ponos, sram)</w:t>
      </w:r>
    </w:p>
    <w:p w14:paraId="16DBC75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sklapa čvršća prijateljstva i bira "najboljeg prijatelja"</w:t>
      </w:r>
    </w:p>
    <w:p w14:paraId="087B90C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razvija pozitivnu sliku o sebi i vlastitim postignućima</w:t>
      </w:r>
    </w:p>
    <w:p w14:paraId="076CF36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traži pomoć i pruža utjehu drugima, pokazuje empatiju</w:t>
      </w:r>
    </w:p>
    <w:p w14:paraId="79C2DEE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rješava sukobe verbalno i pronalazi kompromis</w:t>
      </w:r>
    </w:p>
    <w:p w14:paraId="43EF3DD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predlaže rješenja i sudjeluje u planiranju aktivnosti</w:t>
      </w:r>
    </w:p>
    <w:p w14:paraId="4C24DBE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sudjeluje u dogovorenim aktivnostima, slijedi upute</w:t>
      </w:r>
    </w:p>
    <w:p w14:paraId="3D1491C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pokazuje ponos i zadovoljstvo pripadnošću zajednici</w:t>
      </w:r>
    </w:p>
    <w:p w14:paraId="5929FC06" w14:textId="6DAC7C70"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aktivno sudjeluje u zajedničkim aktivnostima, pjesmama i ritualim</w:t>
      </w:r>
      <w:r w:rsidR="007B6A7D" w:rsidRPr="002F1A98">
        <w:rPr>
          <w:rFonts w:ascii="Aptos" w:eastAsia="Calibri" w:hAnsi="Aptos" w:cstheme="minorHAnsi"/>
          <w:bCs/>
          <w:kern w:val="0"/>
          <w:sz w:val="24"/>
          <w:szCs w:val="24"/>
          <w:lang w:val="hr-HR"/>
          <w14:ligatures w14:val="none"/>
        </w:rPr>
        <w:t>a</w:t>
      </w:r>
    </w:p>
    <w:p w14:paraId="7CB20E17" w14:textId="77777777" w:rsidR="006060AA" w:rsidRPr="002F1A98" w:rsidRDefault="006060AA" w:rsidP="007A55ED">
      <w:pPr>
        <w:spacing w:after="0" w:line="276" w:lineRule="auto"/>
        <w:ind w:firstLine="360"/>
        <w:jc w:val="both"/>
        <w:rPr>
          <w:rFonts w:ascii="Aptos" w:eastAsia="Calibri" w:hAnsi="Aptos" w:cstheme="minorHAnsi"/>
          <w:bCs/>
          <w:kern w:val="0"/>
          <w:sz w:val="24"/>
          <w:szCs w:val="24"/>
          <w:lang w:val="hr-HR"/>
          <w14:ligatures w14:val="none"/>
        </w:rPr>
      </w:pPr>
    </w:p>
    <w:p w14:paraId="3AB665D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026EE0E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zajedničkim dogovaranjem održavati higijenu prostora (djeca i odgojitelji se izmjenjuju </w:t>
      </w:r>
    </w:p>
    <w:p w14:paraId="72B5A21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 danima u tjednu) </w:t>
      </w:r>
    </w:p>
    <w:p w14:paraId="3D17B5A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djeca vode brigu o vlastitim stvarima (odlaganje igračaka na određeno mjesto za to) </w:t>
      </w:r>
    </w:p>
    <w:p w14:paraId="51A0B71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djeca pomažu jedna drugima i imaju radne zadatke </w:t>
      </w:r>
    </w:p>
    <w:p w14:paraId="1D9CA4A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vezanje vezica </w:t>
      </w:r>
    </w:p>
    <w:p w14:paraId="1D65767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pomaganje mlađima od sebe </w:t>
      </w:r>
    </w:p>
    <w:p w14:paraId="587E2D8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razgovori: „Ja sam prijatelj kada“, „Ja mogu“, „Ja znam“, „Uspio sam“, „Vrijedan sam“ </w:t>
      </w:r>
    </w:p>
    <w:p w14:paraId="7BA5C21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društvene igre s pravilima („Memory“, igre kartama, „Domino“, „Mlin“, „Jedi“) </w:t>
      </w:r>
    </w:p>
    <w:p w14:paraId="2114376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proučavanje kulture života drugih ljudi (gledanjem videozapisa, listanjem časopisa, </w:t>
      </w:r>
    </w:p>
    <w:p w14:paraId="1F9E9A9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oslikavanjem itd.)</w:t>
      </w:r>
    </w:p>
    <w:p w14:paraId="229CD4A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1EE41468" w14:textId="77777777" w:rsidR="00A95837" w:rsidRDefault="00A95837" w:rsidP="007A55ED">
      <w:pPr>
        <w:spacing w:after="0" w:line="276" w:lineRule="auto"/>
        <w:ind w:firstLine="360"/>
        <w:jc w:val="both"/>
        <w:rPr>
          <w:rFonts w:ascii="Aptos" w:eastAsia="Calibri" w:hAnsi="Aptos" w:cstheme="minorHAnsi"/>
          <w:bCs/>
          <w:kern w:val="0"/>
          <w:sz w:val="24"/>
          <w:szCs w:val="24"/>
          <w:lang w:val="hr-HR"/>
          <w14:ligatures w14:val="none"/>
        </w:rPr>
      </w:pPr>
    </w:p>
    <w:p w14:paraId="4B670A7A" w14:textId="2A0F0FF6"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xml:space="preserve">SPOZNAJNI RAZVOJ </w:t>
      </w:r>
    </w:p>
    <w:p w14:paraId="4B09BFA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500AB25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različite strategije za rješavanje zadataka i prepreka</w:t>
      </w:r>
    </w:p>
    <w:p w14:paraId="456804A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prepoznaje uzročno – posljedične veze u igri i svakodnevnim situacijama</w:t>
      </w:r>
    </w:p>
    <w:p w14:paraId="42864C3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dovršava složenije zadatke uz minimalnu pomoć</w:t>
      </w:r>
    </w:p>
    <w:p w14:paraId="3527790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pamti i reproducira rutine, događaje i iskustva</w:t>
      </w:r>
    </w:p>
    <w:p w14:paraId="465AFC9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predmete u zamišljenim ulogama i scenarijima</w:t>
      </w:r>
    </w:p>
    <w:p w14:paraId="2B9876F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kombinira više predmeta i radnji u kreativne igre i mini - priče</w:t>
      </w:r>
    </w:p>
    <w:p w14:paraId="1319646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prepoznavanje i imenovanje većine boja i oblika</w:t>
      </w:r>
    </w:p>
    <w:p w14:paraId="502CDE5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prepoznavanje i imenovanje većine slova abecede, interes za čitanje i pisanje</w:t>
      </w:r>
    </w:p>
    <w:p w14:paraId="565140A1" w14:textId="77777777" w:rsidR="00334FE9"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razvoj svijesti o količini, prepoznavanje brojeva do 10, početno zbrajanje i oduzimanje </w:t>
      </w:r>
    </w:p>
    <w:p w14:paraId="645A882B" w14:textId="4DA269E9" w:rsidR="00882C17" w:rsidRPr="002F1A98" w:rsidRDefault="00334FE9"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uz pomoć prstiju ili predmeta</w:t>
      </w:r>
    </w:p>
    <w:p w14:paraId="0026CE4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razumijevanje osnovnih pojmova vremena (jutro, podne, večer; dani u tjednu)</w:t>
      </w:r>
    </w:p>
    <w:p w14:paraId="6BC4993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rješavanje složenijih slagalica (20+ dijelova) i logičkih zadataka</w:t>
      </w:r>
    </w:p>
    <w:p w14:paraId="7037A76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uspoređuje, klasificira i grupira predmete po različitim kriterijima</w:t>
      </w:r>
    </w:p>
    <w:p w14:paraId="221D23F5" w14:textId="24C6A0B6"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planira jednostavne radnje i slijedi logički </w:t>
      </w:r>
      <w:r w:rsidR="00334FE9" w:rsidRPr="002F1A98">
        <w:rPr>
          <w:rFonts w:ascii="Aptos" w:eastAsia="Calibri" w:hAnsi="Aptos" w:cstheme="minorHAnsi"/>
          <w:bCs/>
          <w:kern w:val="0"/>
          <w:sz w:val="24"/>
          <w:szCs w:val="24"/>
          <w:lang w:val="hr-HR"/>
          <w14:ligatures w14:val="none"/>
        </w:rPr>
        <w:t>redoslijed</w:t>
      </w:r>
    </w:p>
    <w:p w14:paraId="06B5581E" w14:textId="77777777" w:rsidR="006060AA" w:rsidRPr="002F1A98" w:rsidRDefault="006060AA" w:rsidP="007A55ED">
      <w:pPr>
        <w:spacing w:after="0" w:line="276" w:lineRule="auto"/>
        <w:ind w:firstLine="360"/>
        <w:jc w:val="both"/>
        <w:rPr>
          <w:rFonts w:ascii="Aptos" w:eastAsia="Calibri" w:hAnsi="Aptos" w:cstheme="minorHAnsi"/>
          <w:bCs/>
          <w:kern w:val="0"/>
          <w:sz w:val="24"/>
          <w:szCs w:val="24"/>
          <w:lang w:val="hr-HR"/>
          <w14:ligatures w14:val="none"/>
        </w:rPr>
      </w:pPr>
    </w:p>
    <w:p w14:paraId="52F9414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3F49068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sudjelovanje u društvenim zbivanjima </w:t>
      </w:r>
    </w:p>
    <w:p w14:paraId="6F8C071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sigurnost u prometu: suradnja s PU, izrada makete ceste i prometnih znakova </w:t>
      </w:r>
    </w:p>
    <w:p w14:paraId="69F8D0F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izdvajanje u skupove po jednom ili dva kriterija, skupovi do 8 elemenata </w:t>
      </w:r>
    </w:p>
    <w:p w14:paraId="0975D59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izrada kalendara-jučer, danas, sutra, označavanje rođendana u grupi </w:t>
      </w:r>
    </w:p>
    <w:p w14:paraId="088F183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podne igre s geometrijskim likovima </w:t>
      </w:r>
    </w:p>
    <w:p w14:paraId="74A07EB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istraživanje boja, mirisa, okusa, zvuka ; izrada zvečki, izrada mirisnih vrećica </w:t>
      </w:r>
      <w:proofErr w:type="spellStart"/>
      <w:r w:rsidRPr="002F1A98">
        <w:rPr>
          <w:rFonts w:ascii="Aptos" w:eastAsia="Calibri" w:hAnsi="Aptos" w:cstheme="minorHAnsi"/>
          <w:bCs/>
          <w:kern w:val="0"/>
          <w:sz w:val="24"/>
          <w:szCs w:val="24"/>
          <w:lang w:val="hr-HR"/>
          <w14:ligatures w14:val="none"/>
        </w:rPr>
        <w:t>itd</w:t>
      </w:r>
      <w:proofErr w:type="spellEnd"/>
      <w:r w:rsidRPr="002F1A98">
        <w:rPr>
          <w:rFonts w:ascii="Aptos" w:eastAsia="Calibri" w:hAnsi="Aptos" w:cstheme="minorHAnsi"/>
          <w:bCs/>
          <w:kern w:val="0"/>
          <w:sz w:val="24"/>
          <w:szCs w:val="24"/>
          <w:lang w:val="hr-HR"/>
          <w14:ligatures w14:val="none"/>
        </w:rPr>
        <w:t xml:space="preserve"> </w:t>
      </w:r>
    </w:p>
    <w:p w14:paraId="4C2B48E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praćenje prirodnih pojava: duljina dana/noći, oblaci/snijeg, /kiša; </w:t>
      </w:r>
    </w:p>
    <w:p w14:paraId="3398350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voda/led/sige/topljenje snijega </w:t>
      </w:r>
    </w:p>
    <w:p w14:paraId="71385F4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brzine (spuštanjem loptica niz kosinu) </w:t>
      </w:r>
    </w:p>
    <w:p w14:paraId="1AAD31E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izrada sata i praćenje mehanizma </w:t>
      </w:r>
    </w:p>
    <w:p w14:paraId="015FC9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i aktivnosti s grafomotoričkim vježbama na papiru različite veličine </w:t>
      </w:r>
    </w:p>
    <w:p w14:paraId="52CAAC8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okulomotorne vježbe </w:t>
      </w:r>
    </w:p>
    <w:p w14:paraId="444892BA" w14:textId="01D94281"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posjet školi </w:t>
      </w:r>
    </w:p>
    <w:p w14:paraId="2F31C1E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teme: „Moje naselje“, “Put od doma do škole“, „Ja u prometu“, „Moji susjedi“, „Svijet </w:t>
      </w:r>
    </w:p>
    <w:p w14:paraId="22E8E76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u kojemu živim“, „Naše igralište“</w:t>
      </w:r>
    </w:p>
    <w:p w14:paraId="5C02398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socijalne igre, igra tišine, „Po čemu smo slični, a po čemu smo različiti“ </w:t>
      </w:r>
    </w:p>
    <w:p w14:paraId="5C64D09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svjetlo-sjena, godišnja doba </w:t>
      </w:r>
    </w:p>
    <w:p w14:paraId="5FAC75F6" w14:textId="77777777" w:rsidR="00334FE9"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slovima, rimom, pridruživanje određenog broja elemenata napisanoj brojčanoj </w:t>
      </w:r>
    </w:p>
    <w:p w14:paraId="1DC8A4DF" w14:textId="42AFED1F" w:rsidR="00334FE9" w:rsidRPr="002F1A98" w:rsidRDefault="00334FE9"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oznaci, uspoređivanje više manje i za koliko, što radimo da budemo sigurni i zdravi, tko </w:t>
      </w:r>
    </w:p>
    <w:p w14:paraId="336FB165" w14:textId="6FC883ED" w:rsidR="00334FE9" w:rsidRPr="002F1A98" w:rsidRDefault="00334FE9"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nam, osim roditelja može pomoći u nevolji, opasnosti od struje, vode, plina, važni brojevi </w:t>
      </w:r>
    </w:p>
    <w:p w14:paraId="7ED428F6" w14:textId="0573B242" w:rsidR="00334FE9" w:rsidRPr="002F1A98" w:rsidRDefault="00334FE9"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telefona, eksperimenti s vodom, magnetima, padanje predmeta, što tone, što ne tone, </w:t>
      </w:r>
    </w:p>
    <w:p w14:paraId="22A3430B" w14:textId="3660C950" w:rsidR="00882C17" w:rsidRPr="002F1A98" w:rsidRDefault="00334FE9"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čista i zagađena voda, klasifikacija po npr. staništu, obliku, veličini, osobinama.... </w:t>
      </w:r>
    </w:p>
    <w:p w14:paraId="6C4FBF1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imenovanja značajnih karakteristika: godišnja doba, dani u tjednu, mjeseci u godini, </w:t>
      </w:r>
    </w:p>
    <w:p w14:paraId="4A626A6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dijelovi dana, što kada radim - u jutro, u podne, na večer</w:t>
      </w:r>
    </w:p>
    <w:p w14:paraId="3C9919A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27EAC006" w14:textId="77777777" w:rsidR="004F140A" w:rsidRPr="002F1A98" w:rsidRDefault="004F140A" w:rsidP="007A55ED">
      <w:pPr>
        <w:spacing w:after="0" w:line="276" w:lineRule="auto"/>
        <w:ind w:firstLine="360"/>
        <w:jc w:val="both"/>
        <w:rPr>
          <w:rFonts w:ascii="Aptos" w:eastAsia="Calibri" w:hAnsi="Aptos" w:cstheme="minorHAnsi"/>
          <w:bCs/>
          <w:kern w:val="0"/>
          <w:sz w:val="24"/>
          <w:szCs w:val="24"/>
          <w:lang w:val="hr-HR"/>
          <w14:ligatures w14:val="none"/>
        </w:rPr>
      </w:pPr>
    </w:p>
    <w:p w14:paraId="58792D5F" w14:textId="535967AA"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GOVOR, KOMUNIKACIJA, IZRAŽAVANJE I STVARALAŠTVO </w:t>
      </w:r>
    </w:p>
    <w:p w14:paraId="3BCE875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Razvojne zadaće: </w:t>
      </w:r>
    </w:p>
    <w:p w14:paraId="7D2A77F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govori tečno, koristi složene rečenice i veznike ("jer", "zato što", "ali")</w:t>
      </w:r>
    </w:p>
    <w:p w14:paraId="6149C98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može prepričati priču s početkom, sredinom i krajem</w:t>
      </w:r>
    </w:p>
    <w:p w14:paraId="66C5F95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 i koristi osnovne pojmove suprotnosti (veliko – malo, brzo – sporo)</w:t>
      </w:r>
    </w:p>
    <w:p w14:paraId="53FA831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započinje razgovore i održava ih, poštujući red u komunikaciji</w:t>
      </w:r>
    </w:p>
    <w:p w14:paraId="4C852F4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može zapamtiti i izrecitirati kratke pjesmice i rime</w:t>
      </w:r>
    </w:p>
    <w:p w14:paraId="2C7389A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razlikovanje i reprodukcija ritma, melodije i tempa u glazbenim aktivnostima</w:t>
      </w:r>
    </w:p>
    <w:p w14:paraId="6775148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upotreba različitih likovnih tehnika i materijala uz više detalja i planiranja</w:t>
      </w:r>
    </w:p>
    <w:p w14:paraId="11A23E3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postiže sposobnosti izražavanja kroz dramatizaciju, glumu i scenske igre</w:t>
      </w:r>
    </w:p>
    <w:p w14:paraId="183A7BE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maštovito i kreativno rješavanje problema u igri i projektima</w:t>
      </w:r>
    </w:p>
    <w:p w14:paraId="16B053A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stvara vlastite kompozicije i uživa u procesu stvaranje</w:t>
      </w:r>
    </w:p>
    <w:p w14:paraId="058584B0" w14:textId="09BE3AE3"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istražuje nove načine kombiniranja, slaganja i oblikovanja</w:t>
      </w:r>
      <w:r w:rsidR="003B6EFF" w:rsidRPr="002F1A98">
        <w:rPr>
          <w:rFonts w:ascii="Aptos" w:eastAsia="Calibri" w:hAnsi="Aptos" w:cstheme="minorHAnsi"/>
          <w:bCs/>
          <w:kern w:val="0"/>
          <w:sz w:val="24"/>
          <w:szCs w:val="24"/>
          <w:lang w:val="hr-HR"/>
          <w14:ligatures w14:val="none"/>
        </w:rPr>
        <w:t xml:space="preserve"> </w:t>
      </w:r>
    </w:p>
    <w:p w14:paraId="466D00A3" w14:textId="77777777" w:rsidR="003B6EFF" w:rsidRPr="002F1A98" w:rsidRDefault="003B6EFF" w:rsidP="007A55ED">
      <w:pPr>
        <w:spacing w:after="0" w:line="276" w:lineRule="auto"/>
        <w:ind w:firstLine="360"/>
        <w:jc w:val="both"/>
        <w:rPr>
          <w:rFonts w:ascii="Aptos" w:eastAsia="Calibri" w:hAnsi="Aptos" w:cstheme="minorHAnsi"/>
          <w:bCs/>
          <w:kern w:val="0"/>
          <w:sz w:val="24"/>
          <w:szCs w:val="24"/>
          <w:lang w:val="hr-HR"/>
          <w14:ligatures w14:val="none"/>
        </w:rPr>
      </w:pPr>
    </w:p>
    <w:p w14:paraId="275B36D9" w14:textId="537D600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Prijedlog sadržaja i aktivnosti: </w:t>
      </w:r>
    </w:p>
    <w:p w14:paraId="7153EF2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„Četiri čarobne riječi“ recitacija</w:t>
      </w:r>
    </w:p>
    <w:p w14:paraId="3C0BBB6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poticati na socijalne izraze </w:t>
      </w:r>
    </w:p>
    <w:p w14:paraId="292277C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igrokazi </w:t>
      </w:r>
    </w:p>
    <w:p w14:paraId="2A58E63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pjevanje pjesmica</w:t>
      </w:r>
    </w:p>
    <w:p w14:paraId="2F84307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igra „Nastavi priču“, „Slovo na slovo“, „Vidim predmet koji počinje glasom s“, „Vidim </w:t>
      </w:r>
    </w:p>
    <w:p w14:paraId="7D44C57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predmet koji završava glasom o“ </w:t>
      </w:r>
    </w:p>
    <w:p w14:paraId="525907F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likovne aktivnosti: temperom, vodenim bojama, glinom, glinamolom, tijestom, </w:t>
      </w:r>
    </w:p>
    <w:p w14:paraId="3C93EB3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plastelinom i slično </w:t>
      </w:r>
    </w:p>
    <w:p w14:paraId="11B4992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slušanje skladbi i prepoznavanje instrumenata </w:t>
      </w:r>
    </w:p>
    <w:p w14:paraId="5864D2D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smišljanje lutkarskih predstava </w:t>
      </w:r>
    </w:p>
    <w:p w14:paraId="2EF8B81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dječji labirinti, križaljke, rebus</w:t>
      </w:r>
    </w:p>
    <w:p w14:paraId="16BA9F6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razumijevanje ispričane ili pročitane priče, prepričavanje priče, kreativno izražavanje i </w:t>
      </w:r>
    </w:p>
    <w:p w14:paraId="1082C90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stvaralaštvo, mijenjanje poznatih priča, pričamo novu priču po poznatoj priči s novim </w:t>
      </w:r>
    </w:p>
    <w:p w14:paraId="0465EBE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likovima </w:t>
      </w:r>
    </w:p>
    <w:p w14:paraId="5516D94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pričanje priče što bi bilo da je …(postavljanje problem – zaplet), reci naopako da bude </w:t>
      </w:r>
    </w:p>
    <w:p w14:paraId="689A37A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smiješno, završi rečenicu, - traženje usporedbi po sličnosti (crvena kao..) </w:t>
      </w:r>
    </w:p>
    <w:p w14:paraId="7F56111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traženje suprotnosti, jednina i množina, </w:t>
      </w:r>
    </w:p>
    <w:p w14:paraId="23DA1F6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riječima </w:t>
      </w:r>
    </w:p>
    <w:p w14:paraId="01F49FD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pogodi što sam krivo rekla </w:t>
      </w:r>
    </w:p>
    <w:p w14:paraId="20A4F5F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vježbe za bogaćenje vokabulara, tj. rječnika i jezika kroz: opisivanje slika, imenovanje </w:t>
      </w:r>
    </w:p>
    <w:p w14:paraId="737DC08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pojmova sa slika, prepričavanje doživljaja</w:t>
      </w:r>
    </w:p>
    <w:p w14:paraId="3A50E9A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učimo recitacije, brojalice, brzalice, pitalice, zagonetke</w:t>
      </w:r>
    </w:p>
    <w:p w14:paraId="4D21161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scenskom lutkom (djeca glume razne likove) </w:t>
      </w:r>
    </w:p>
    <w:p w14:paraId="095A644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rastavljanje riječi na glasove </w:t>
      </w:r>
    </w:p>
    <w:p w14:paraId="6BC6AAE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glasovna analiza </w:t>
      </w:r>
    </w:p>
    <w:p w14:paraId="3F980E7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sastavljanje glasova u smislenu riječ </w:t>
      </w:r>
    </w:p>
    <w:p w14:paraId="47704A2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glasovna sinteza </w:t>
      </w:r>
    </w:p>
    <w:p w14:paraId="39D92F8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xml:space="preserve">- mijenjanje značenja riječima oduzimanjem, dodavanjem ili zamjenom glasova </w:t>
      </w:r>
    </w:p>
    <w:p w14:paraId="5C012FD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prezentacija glasova simbolima, slovima, odnosno stvaranje veze slovo – glas </w:t>
      </w:r>
    </w:p>
    <w:p w14:paraId="34948D1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aktivnosti različitim likovnim materijalima, a osobito olovkom </w:t>
      </w:r>
    </w:p>
    <w:p w14:paraId="41F48F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precrtavanje po modelu </w:t>
      </w:r>
    </w:p>
    <w:p w14:paraId="5E3AC88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crtanje čovjeka sa svim elementima </w:t>
      </w:r>
    </w:p>
    <w:p w14:paraId="102AF95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crtanje istog objekta ili predmeta na različitoj veličini papira </w:t>
      </w:r>
    </w:p>
    <w:p w14:paraId="5BAB8D5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igre i kreativni izraz glinom </w:t>
      </w:r>
    </w:p>
    <w:p w14:paraId="5F591DB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igre pedagoški neoblikovanim materijalima i stvar</w:t>
      </w:r>
    </w:p>
    <w:p w14:paraId="78D4CAC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1674B021" w14:textId="6FD4C483" w:rsidR="00882C17" w:rsidRPr="002F1A98" w:rsidRDefault="008A3516"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U</w:t>
      </w:r>
      <w:r w:rsidR="00882C17" w:rsidRPr="002F1A98">
        <w:rPr>
          <w:rFonts w:ascii="Aptos" w:eastAsia="Calibri" w:hAnsi="Aptos" w:cstheme="minorHAnsi"/>
          <w:bCs/>
          <w:kern w:val="0"/>
          <w:sz w:val="24"/>
          <w:szCs w:val="24"/>
          <w:lang w:val="hr-HR"/>
          <w14:ligatures w14:val="none"/>
        </w:rPr>
        <w:t xml:space="preserve">vjeti optimalnog razvoja djeteta u dobi od 5 do 6 godina: </w:t>
      </w:r>
    </w:p>
    <w:p w14:paraId="1595A88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296DE70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Osiguravanje osjećaja aktivnosti i kompetentnosti</w:t>
      </w:r>
    </w:p>
    <w:p w14:paraId="29AAB26E" w14:textId="1BF53FF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Djetetu će se omogućiti aktivnosti u kojima će biti uspješno, te koje može kvalitetno dovršiti. </w:t>
      </w:r>
    </w:p>
    <w:p w14:paraId="148BE5B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Osiguravanje intelektualnog razvoja </w:t>
      </w:r>
    </w:p>
    <w:p w14:paraId="46D5CBE1" w14:textId="2AA3BA4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Odgojitelji će upotrebljavati metodu „podizanje skela“-metodu rada s djecom u kojoj odgojitelji razinu pomoći koju daju djetetu prilagođavaju razini djetetove izvedbe.</w:t>
      </w:r>
    </w:p>
    <w:p w14:paraId="12FB5C0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Osiguravanje uzora za igru </w:t>
      </w:r>
    </w:p>
    <w:p w14:paraId="32255E59" w14:textId="662DFD93"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Odgojitelji će osiguravati uvjete za igru djeteta upoznavanjem različitih odnosa među ljudima. </w:t>
      </w:r>
    </w:p>
    <w:p w14:paraId="5EA15D8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Govorno komuniciranje djeteta </w:t>
      </w:r>
    </w:p>
    <w:p w14:paraId="6FA3B90E" w14:textId="2EEF8A90" w:rsidR="00C50B00"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Omogućit će se socijalni kontakti s djecom i odraslima u situacijama gdje će djeca što više glasno govoriti.</w:t>
      </w:r>
    </w:p>
    <w:p w14:paraId="378B4BA2" w14:textId="77777777" w:rsidR="00A95837" w:rsidRPr="002F1A98" w:rsidRDefault="00A95837" w:rsidP="007A55ED">
      <w:pPr>
        <w:spacing w:after="0" w:line="276" w:lineRule="auto"/>
        <w:ind w:firstLine="360"/>
        <w:jc w:val="both"/>
        <w:rPr>
          <w:rFonts w:ascii="Aptos" w:eastAsia="Calibri" w:hAnsi="Aptos" w:cstheme="minorHAnsi"/>
          <w:bCs/>
          <w:kern w:val="0"/>
          <w:sz w:val="24"/>
          <w:szCs w:val="24"/>
          <w:lang w:val="hr-HR"/>
          <w14:ligatures w14:val="none"/>
        </w:rPr>
      </w:pPr>
    </w:p>
    <w:p w14:paraId="50CCAEA7" w14:textId="6E71499B" w:rsidR="00882C17" w:rsidRPr="002F1A98" w:rsidRDefault="00F0005F" w:rsidP="004A5650">
      <w:pPr>
        <w:numPr>
          <w:ilvl w:val="1"/>
          <w:numId w:val="9"/>
        </w:numPr>
        <w:spacing w:after="0" w:line="276" w:lineRule="auto"/>
        <w:jc w:val="both"/>
        <w:rPr>
          <w:rFonts w:ascii="Aptos" w:eastAsia="Calibri" w:hAnsi="Aptos" w:cstheme="minorHAnsi"/>
          <w:bCs/>
          <w:i/>
          <w:iCs/>
          <w:kern w:val="0"/>
          <w:sz w:val="24"/>
          <w:szCs w:val="24"/>
          <w:lang w:val="hr-HR"/>
          <w14:ligatures w14:val="none"/>
        </w:rPr>
      </w:pPr>
      <w:r w:rsidRPr="002F1A98">
        <w:rPr>
          <w:rFonts w:ascii="Aptos" w:eastAsia="Calibri" w:hAnsi="Aptos" w:cstheme="minorHAnsi"/>
          <w:bCs/>
          <w:i/>
          <w:iCs/>
          <w:kern w:val="0"/>
          <w:sz w:val="24"/>
          <w:szCs w:val="24"/>
          <w:lang w:val="hr-HR"/>
          <w14:ligatures w14:val="none"/>
        </w:rPr>
        <w:t xml:space="preserve"> DJECA U DOBI OD 6 DO 7 GODINE ŽIVOTA</w:t>
      </w:r>
    </w:p>
    <w:p w14:paraId="5755127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4B64DCD9" w14:textId="36BA448F"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TJELESNI I PSIHOMOTORNI RAST I RAZVOJ</w:t>
      </w:r>
    </w:p>
    <w:p w14:paraId="7779514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042F6EC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odlično koordinirani pokreti – trčanje, skakanje, bacanje i hvatanje lopte s preciznošću</w:t>
      </w:r>
    </w:p>
    <w:p w14:paraId="2AB9907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ravnoteža je dobro razvijena – može stajati na jednoj nozi 10+ sekundi</w:t>
      </w:r>
    </w:p>
    <w:p w14:paraId="36FBD1A4" w14:textId="77777777" w:rsidR="00C50B00"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samostalno vozi bicikl bez pomoćnih kotača, koristi ljuljačku, penje se na složenija </w:t>
      </w:r>
    </w:p>
    <w:p w14:paraId="2BE7628C" w14:textId="4D634DB7"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igrališta</w:t>
      </w:r>
    </w:p>
    <w:p w14:paraId="66BC555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piše jednostavne riječi i brojke čitljivim rukopisom</w:t>
      </w:r>
    </w:p>
    <w:p w14:paraId="6224066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reže škarama precizno po složenijim oblicima, boji unutar linija</w:t>
      </w:r>
    </w:p>
    <w:p w14:paraId="1B16CF6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pribor za jelo precizno i samostalno</w:t>
      </w:r>
    </w:p>
    <w:p w14:paraId="551E588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alate i pribor za igru i rad (kist, perlice, žica, blokovi)</w:t>
      </w:r>
    </w:p>
    <w:p w14:paraId="0838591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precizno manipulira sitnim predmetima</w:t>
      </w:r>
    </w:p>
    <w:p w14:paraId="74BF8E5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aktivno sudjeluje u oblačenju i svlačenju</w:t>
      </w:r>
    </w:p>
    <w:p w14:paraId="73C4938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slaže složenije konstrukcije od kocaka i blokova</w:t>
      </w:r>
    </w:p>
    <w:p w14:paraId="43E759B6" w14:textId="77777777" w:rsidR="003B6EFF" w:rsidRPr="002F1A98" w:rsidRDefault="003B6EFF" w:rsidP="007A55ED">
      <w:pPr>
        <w:spacing w:after="0" w:line="276" w:lineRule="auto"/>
        <w:ind w:firstLine="360"/>
        <w:jc w:val="both"/>
        <w:rPr>
          <w:rFonts w:ascii="Aptos" w:eastAsia="Calibri" w:hAnsi="Aptos" w:cstheme="minorHAnsi"/>
          <w:bCs/>
          <w:kern w:val="0"/>
          <w:sz w:val="24"/>
          <w:szCs w:val="24"/>
          <w:lang w:val="hr-HR"/>
          <w14:ligatures w14:val="none"/>
        </w:rPr>
      </w:pPr>
    </w:p>
    <w:p w14:paraId="575C2F2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0689E34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poligoni prepreka – puzanje kroz tunele, hodanje po klupama, preskakanje prepona</w:t>
      </w:r>
    </w:p>
    <w:p w14:paraId="76E6B5DE" w14:textId="77777777" w:rsidR="00C50B00"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štafetne igre – trčanje s prijenosom predmeta, nošenje loptice na žlici, skakanje u </w:t>
      </w:r>
    </w:p>
    <w:p w14:paraId="72E0FB26" w14:textId="363750B9"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 xml:space="preserve">       </w:t>
      </w:r>
      <w:r w:rsidR="00882C17" w:rsidRPr="002F1A98">
        <w:rPr>
          <w:rFonts w:ascii="Aptos" w:eastAsia="Calibri" w:hAnsi="Aptos" w:cstheme="minorHAnsi"/>
          <w:bCs/>
          <w:kern w:val="0"/>
          <w:sz w:val="24"/>
          <w:szCs w:val="24"/>
          <w:lang w:val="hr-HR"/>
          <w14:ligatures w14:val="none"/>
        </w:rPr>
        <w:t>vrećama</w:t>
      </w:r>
    </w:p>
    <w:p w14:paraId="3C0FD14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vježbe za ravnotežu – hodanje po užetu na podu, stajanje na jednoj nozi, balans na lopti</w:t>
      </w:r>
    </w:p>
    <w:p w14:paraId="45DC36A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skokovi i doskoci – u dalj, u vis, preko užeta ili elastične trake</w:t>
      </w:r>
    </w:p>
    <w:p w14:paraId="2C28B44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vježbe snage kroz igru – povlačenje užeta, guranje velikih lopti</w:t>
      </w:r>
    </w:p>
    <w:p w14:paraId="2804DE9E"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orijentacija u prostoru – igre tipa „toplo–hladno“, „pronađi put“, kretanje po zadanim </w:t>
      </w:r>
    </w:p>
    <w:p w14:paraId="3098CFF3" w14:textId="79768100"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uputama (npr. dva koraka naprijed, jedan udesno)</w:t>
      </w:r>
    </w:p>
    <w:p w14:paraId="46903441" w14:textId="77777777" w:rsidR="00C50B00"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ritmika i ples – pokreti u skladu s glazbom, imitacija životinja uz ritam, plesne igre u </w:t>
      </w:r>
    </w:p>
    <w:p w14:paraId="716E740B" w14:textId="5293CD60"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paru i skupini</w:t>
      </w:r>
    </w:p>
    <w:p w14:paraId="4F5892A3"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koordinacija oko–ruka – gađanje mete mekanim lopticama, hvatanje i bacanje lopte </w:t>
      </w:r>
    </w:p>
    <w:p w14:paraId="3566B0E0" w14:textId="130FB793"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različitih veličina, igre s obručima</w:t>
      </w:r>
    </w:p>
    <w:p w14:paraId="42071F38" w14:textId="77777777" w:rsidR="00C50B00"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fina motorika – slaganje konstrukcija od kocaka, vezivanje čvorova, igre prstima, </w:t>
      </w:r>
    </w:p>
    <w:p w14:paraId="3F9C43FD" w14:textId="2449D84F"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crtanje kredom po asfaltu, igre s plastelinom</w:t>
      </w:r>
    </w:p>
    <w:p w14:paraId="6AABC6A1" w14:textId="77777777" w:rsidR="00C50B00"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igre imitacije i dramatizacije – oponašanje pokreta ljudi, životinja, vozila (spaja </w:t>
      </w:r>
    </w:p>
    <w:p w14:paraId="68E906BE" w14:textId="41EB7BA3"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motoriku i maštu)</w:t>
      </w:r>
    </w:p>
    <w:p w14:paraId="61D3CCBB" w14:textId="77777777" w:rsidR="000C3AAE" w:rsidRPr="002F1A98" w:rsidRDefault="000C3AAE" w:rsidP="007A55ED">
      <w:pPr>
        <w:spacing w:after="0" w:line="276" w:lineRule="auto"/>
        <w:ind w:firstLine="360"/>
        <w:jc w:val="both"/>
        <w:rPr>
          <w:rFonts w:ascii="Aptos" w:eastAsia="Calibri" w:hAnsi="Aptos" w:cstheme="minorHAnsi"/>
          <w:bCs/>
          <w:kern w:val="0"/>
          <w:sz w:val="24"/>
          <w:szCs w:val="24"/>
          <w:lang w:val="hr-HR"/>
          <w14:ligatures w14:val="none"/>
        </w:rPr>
      </w:pPr>
    </w:p>
    <w:p w14:paraId="4EB48BF4" w14:textId="2DDBBC4E"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SOCIO-EMOCIONALNI RAZVOJ </w:t>
      </w:r>
    </w:p>
    <w:p w14:paraId="7F69DCD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1B491B3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prepoznaje svoje sposobnosti i ograničenja</w:t>
      </w:r>
    </w:p>
    <w:p w14:paraId="5EA5C60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poštuje pravila i strukturu, razumije što znači odgovornost</w:t>
      </w:r>
    </w:p>
    <w:p w14:paraId="18A9D09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voli grupne igre, timski rad i natjecanje, ali može biti osjetljiv na gubitak</w:t>
      </w:r>
    </w:p>
    <w:p w14:paraId="45B4A5A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razvija osjećaj za pravednost i počinje shvaćati složenije društvene odnose</w:t>
      </w:r>
    </w:p>
    <w:p w14:paraId="3E4394E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pokazuje više samokontrole i strpljenja (npr. čeka red)</w:t>
      </w:r>
    </w:p>
    <w:p w14:paraId="41B3C28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razvijati samosvijest – uspoređuje se s drugima, traži priznanje</w:t>
      </w:r>
    </w:p>
    <w:p w14:paraId="283A646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prepoznaje i imenuje osnovne i složene emocije kod sebe i drugih</w:t>
      </w:r>
    </w:p>
    <w:p w14:paraId="632A6F1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traži pomoć i pruža utjehu drugima, pokazuje empatiju</w:t>
      </w:r>
    </w:p>
    <w:p w14:paraId="6DF50E5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rješava sukobe verbalno i pronalazi kompromis</w:t>
      </w:r>
    </w:p>
    <w:p w14:paraId="6D32F30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razvija prijateljstva i razumije socijalne norme ponašanja</w:t>
      </w:r>
    </w:p>
    <w:p w14:paraId="56A2E10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preuzima inicijativu u igri, projektu ili zadatku</w:t>
      </w:r>
    </w:p>
    <w:p w14:paraId="41A0E43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pokazuje kreativnost i vlastite ideje u grupnim situacijama</w:t>
      </w:r>
    </w:p>
    <w:p w14:paraId="54604E8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osjeća pripadnost grupi</w:t>
      </w:r>
    </w:p>
    <w:p w14:paraId="0DB05EA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aktivno sudjeluje u zajedničkim aktivnostima, pjesmama i ritualima</w:t>
      </w:r>
    </w:p>
    <w:p w14:paraId="422B80C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19F781B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47394C1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zajednički projekt – izrada plakata, makete ili priče u grupi</w:t>
      </w:r>
    </w:p>
    <w:p w14:paraId="7C29B23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u paru – vođenje partnera zatvorenih očiju kroz poligon (povjerenje)</w:t>
      </w:r>
    </w:p>
    <w:p w14:paraId="66A63B2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štafetne igre suradnje – npr. prenošenje lopte u paru bez ruku (trbuh–trbuh)</w:t>
      </w:r>
    </w:p>
    <w:p w14:paraId="4B7F0EFC"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emocionalni krug – djeca sjede u krugu i kažu kako se osjećaju (s karticama emocija ili </w:t>
      </w:r>
    </w:p>
    <w:p w14:paraId="1238EF83" w14:textId="470019A8"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crtežom)</w:t>
      </w:r>
    </w:p>
    <w:p w14:paraId="2D4936F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pričanje priča – dijete nastavlja priču koju je započelo drugo dijete</w:t>
      </w:r>
    </w:p>
    <w:p w14:paraId="6CCEEC1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glume – dramatizacija situacija (npr. kako pomoći prijatelju koji je tužan)</w:t>
      </w:r>
    </w:p>
    <w:p w14:paraId="07298007" w14:textId="77777777" w:rsidR="00F0005F"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igra "Stavi se u moje cipele" – dijete prepričava kako bi se osjećalo u određenoj situaciji </w:t>
      </w:r>
    </w:p>
    <w:p w14:paraId="5944DF76" w14:textId="772E1463"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(npr. kad netko izgubi igračku)</w:t>
      </w:r>
    </w:p>
    <w:p w14:paraId="423DA44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pohvalni zid – djeca ostavljaju jedni drugima poruke pohvale i zahvalnosti</w:t>
      </w:r>
    </w:p>
    <w:p w14:paraId="51D4460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briga za skupinu – zajedničko uređivanje kutića ili zalijevanje biljaka</w:t>
      </w:r>
    </w:p>
    <w:p w14:paraId="578E8B2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moje jake strane – svatko nacrta ili ispriča u čemu je dobar</w:t>
      </w:r>
    </w:p>
    <w:p w14:paraId="127C20A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uspjeha – zadaci gdje svako dijete može pokazati svoju vještinu (ples, crtež, sport)</w:t>
      </w:r>
    </w:p>
    <w:p w14:paraId="3EFD218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male odgovornosti – dežurstva (npr. dijeljenje pribora, pomoć odgojiteljici)</w:t>
      </w:r>
    </w:p>
    <w:p w14:paraId="0FFAF0E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disanja – „napuhivanje balona“ trbuhom, puhanje perca u zraku</w:t>
      </w:r>
    </w:p>
    <w:p w14:paraId="28F7EF9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vođena relaksacija – zamišljanje šume, mora ili oblaka uz tihu glazbu</w:t>
      </w:r>
    </w:p>
    <w:p w14:paraId="073C999F" w14:textId="77777777" w:rsidR="00AC6613" w:rsidRPr="002F1A98" w:rsidRDefault="00AC6613" w:rsidP="007A55ED">
      <w:pPr>
        <w:spacing w:after="0" w:line="276" w:lineRule="auto"/>
        <w:ind w:firstLine="360"/>
        <w:jc w:val="both"/>
        <w:rPr>
          <w:rFonts w:ascii="Aptos" w:eastAsia="Calibri" w:hAnsi="Aptos" w:cstheme="minorHAnsi"/>
          <w:bCs/>
          <w:kern w:val="0"/>
          <w:sz w:val="24"/>
          <w:szCs w:val="24"/>
          <w:lang w:val="hr-HR"/>
          <w14:ligatures w14:val="none"/>
        </w:rPr>
      </w:pPr>
    </w:p>
    <w:p w14:paraId="4AAF0D0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SPOZNAJNI RAZVOJ</w:t>
      </w:r>
    </w:p>
    <w:p w14:paraId="3893C6F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1843FFF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 osnovne matematičke operacije: zbrajanje i oduzimanje do 10 bez pomoći</w:t>
      </w:r>
    </w:p>
    <w:p w14:paraId="03C0711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prepoznaje i piše većinu slova i može pročitati kratke riječi ili rečenice</w:t>
      </w:r>
    </w:p>
    <w:p w14:paraId="08BF539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 pojmove vremena (dani u tjednu, jučer – danas – sutra, ponekad i sat)</w:t>
      </w:r>
    </w:p>
    <w:p w14:paraId="2EF60E8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može slijediti složene upute s 3 - 4 koraka</w:t>
      </w:r>
    </w:p>
    <w:p w14:paraId="3098795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rješava logičke zadatke, jednostavne zagonetke </w:t>
      </w:r>
    </w:p>
    <w:p w14:paraId="64738A5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planira i izvodi postupke za postizanje cilja</w:t>
      </w:r>
    </w:p>
    <w:p w14:paraId="3F9025D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prepoznaje uzročno – posljedične veze u igri i svakodnevnim situacijama</w:t>
      </w:r>
    </w:p>
    <w:p w14:paraId="1808A650" w14:textId="2285BAD1"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dulje se fokusira na aktivnost (20 – 30 min)</w:t>
      </w:r>
    </w:p>
    <w:p w14:paraId="1EE1128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uspoređuje različite načine rješavanja problema i odabire prikladnije</w:t>
      </w:r>
    </w:p>
    <w:p w14:paraId="3B91434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pamti i reproducira rutine događaja i iskustva</w:t>
      </w:r>
    </w:p>
    <w:p w14:paraId="4ECEBA0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povezuje nova iskustva s prethodnim znanjem</w:t>
      </w:r>
    </w:p>
    <w:p w14:paraId="6BC3AA6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razvija kompleksnije igre uloga s pravilima i zadanim ulogama</w:t>
      </w:r>
    </w:p>
    <w:p w14:paraId="4C6E42E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opisuje događaje, izražava mišljenje i postavlja pitanja</w:t>
      </w:r>
    </w:p>
    <w:p w14:paraId="3D08BAE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uspoređuje, klasificira i grupira predmete prema različitim kriterijima</w:t>
      </w:r>
    </w:p>
    <w:p w14:paraId="12F82CB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logiku u igri i svakodnevnom životu za donošenje odluka</w:t>
      </w:r>
    </w:p>
    <w:p w14:paraId="55D7D2F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53C595A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5E0A7FB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Memory igre – kartice sa slikama, slovima ili brojevima</w:t>
      </w:r>
    </w:p>
    <w:p w14:paraId="22BED51B" w14:textId="77777777" w:rsidR="00C50B00"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„Što nedostaje?“ – na stol staviti 5 predmeta, djeca ih promatraju, jedan se sakrije, a </w:t>
      </w:r>
    </w:p>
    <w:p w14:paraId="53D309E4" w14:textId="23441C1B"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oni pogađaju koji</w:t>
      </w:r>
    </w:p>
    <w:p w14:paraId="622F4B5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zvukova – prepoznavanje različitih zvukova (instrumenti, predmeti, priroda)</w:t>
      </w:r>
    </w:p>
    <w:p w14:paraId="4B6933F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slagalice i puzzle – različitih težina</w:t>
      </w:r>
    </w:p>
    <w:p w14:paraId="1DFABCB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labirinti – pronalazak puta kroz papirnati ili podni labirint</w:t>
      </w:r>
    </w:p>
    <w:p w14:paraId="3727286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klasifikacije – razvrstavanje predmeta po boji, veličini, namjeni</w:t>
      </w:r>
    </w:p>
    <w:p w14:paraId="7445C26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matematičke igre – prepoznavanje uzoraka, slaganje po redu (npr. nizovi kockica)</w:t>
      </w:r>
    </w:p>
    <w:p w14:paraId="33407C4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riječima – „asocijacije“, „što počinje na slovo…“</w:t>
      </w:r>
    </w:p>
    <w:p w14:paraId="4BEBAD5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pričanje priče – svako dijete nadodaje rečenicu</w:t>
      </w:r>
    </w:p>
    <w:p w14:paraId="2B65D9B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prepričavanje bajke – nakon čitanja dijete priča svojim riječima</w:t>
      </w:r>
    </w:p>
    <w:p w14:paraId="7D5F2084"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rima – traženje riječi koje se rimuju</w:t>
      </w:r>
    </w:p>
    <w:p w14:paraId="456F67A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mini eksperimenti – što pluta, a što tone; miješanje boja; rast kristala soli</w:t>
      </w:r>
    </w:p>
    <w:p w14:paraId="5DE7791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promatranje prirode – sakupljanje lišća, kamenčića, bilježnica opažanja</w:t>
      </w:r>
    </w:p>
    <w:p w14:paraId="141DF70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s magnetima – privlači / ne privlači</w:t>
      </w:r>
    </w:p>
    <w:p w14:paraId="5C9B52F6"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kreativno crtanje – „dovrši crtež“ (npr. samo krug, dijete pretvori u nešto)</w:t>
      </w:r>
    </w:p>
    <w:p w14:paraId="4DCA8BC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izuma – osmisliti novi stroj ili igračku i nacrtati je</w:t>
      </w:r>
    </w:p>
    <w:p w14:paraId="6E60EDB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w:t>
      </w:r>
      <w:r w:rsidRPr="002F1A98">
        <w:rPr>
          <w:rFonts w:ascii="Aptos" w:eastAsia="Calibri" w:hAnsi="Aptos" w:cstheme="minorHAnsi"/>
          <w:bCs/>
          <w:kern w:val="0"/>
          <w:sz w:val="24"/>
          <w:szCs w:val="24"/>
          <w:lang w:val="hr-HR"/>
          <w14:ligatures w14:val="none"/>
        </w:rPr>
        <w:tab/>
        <w:t>radnja – od kocaka, lego kockica ili prirodnih materijala (štapovi, kamenčići)</w:t>
      </w:r>
    </w:p>
    <w:p w14:paraId="178B731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5BCA5660"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GOVOR, KOMUNIKACIJA, IZRAŽAVANJE I STVARALAŠTVO</w:t>
      </w:r>
    </w:p>
    <w:p w14:paraId="7C607CB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Razvojne zadaće:</w:t>
      </w:r>
    </w:p>
    <w:p w14:paraId="1C9E2CA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složene rečenice i priča događaje kronološki</w:t>
      </w:r>
    </w:p>
    <w:p w14:paraId="7B242CA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može sudjelovati u raspravi, postavljati i odgovarati na pitanja</w:t>
      </w:r>
    </w:p>
    <w:p w14:paraId="35D2EE85"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razumije humor, zagonetke i igre riječi</w:t>
      </w:r>
    </w:p>
    <w:p w14:paraId="78153FF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počinje razvijati vještinu samostalnog pisanja kratkih rečenica</w:t>
      </w:r>
    </w:p>
    <w:p w14:paraId="62435319"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sluša i razumije dulje priče i može ih prepričati</w:t>
      </w:r>
    </w:p>
    <w:p w14:paraId="4BD7CFC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verbalno izražava misli, osjećaje i želje na primjeren način</w:t>
      </w:r>
    </w:p>
    <w:p w14:paraId="314BF6F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koristi bogatiji rječnik i sinonime</w:t>
      </w:r>
    </w:p>
    <w:p w14:paraId="4A4F29FE"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izražava se kroz crtež, glazbu, ples i dramatizaciju</w:t>
      </w:r>
    </w:p>
    <w:p w14:paraId="5A0AC63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prepričava priče i samostalno smišlja nove</w:t>
      </w:r>
    </w:p>
    <w:p w14:paraId="6A624C9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pokušava pisati slova i svoje ime</w:t>
      </w:r>
    </w:p>
    <w:p w14:paraId="58215AA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pokazuje maštovitost i originalnost u likovnim i glazbenim aktivnostima</w:t>
      </w:r>
    </w:p>
    <w:p w14:paraId="129FA70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sudjeluje u grupnim dramatizacijama i scenarijima</w:t>
      </w:r>
    </w:p>
    <w:p w14:paraId="11D7F37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razvija kreativno i maštovito mišljenje kroz igru i izražavanje</w:t>
      </w:r>
    </w:p>
    <w:p w14:paraId="24A3E4F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p>
    <w:p w14:paraId="3E947FB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Prijedlog sadržaja i aktivnosti:</w:t>
      </w:r>
    </w:p>
    <w:p w14:paraId="61F3BBEF"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glasovima – traženje riječi koje počinju/ završavaju istim slovom</w:t>
      </w:r>
    </w:p>
    <w:p w14:paraId="5E7DABB8"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slogovne igre – pljeskanje u ritmu slogova (npr. ma-ma, </w:t>
      </w:r>
      <w:proofErr w:type="spellStart"/>
      <w:r w:rsidRPr="002F1A98">
        <w:rPr>
          <w:rFonts w:ascii="Aptos" w:eastAsia="Calibri" w:hAnsi="Aptos" w:cstheme="minorHAnsi"/>
          <w:bCs/>
          <w:kern w:val="0"/>
          <w:sz w:val="24"/>
          <w:szCs w:val="24"/>
          <w:lang w:val="hr-HR"/>
          <w14:ligatures w14:val="none"/>
        </w:rPr>
        <w:t>ba</w:t>
      </w:r>
      <w:proofErr w:type="spellEnd"/>
      <w:r w:rsidRPr="002F1A98">
        <w:rPr>
          <w:rFonts w:ascii="Aptos" w:eastAsia="Calibri" w:hAnsi="Aptos" w:cstheme="minorHAnsi"/>
          <w:bCs/>
          <w:kern w:val="0"/>
          <w:sz w:val="24"/>
          <w:szCs w:val="24"/>
          <w:lang w:val="hr-HR"/>
          <w14:ligatures w14:val="none"/>
        </w:rPr>
        <w:t>-na-na)</w:t>
      </w:r>
    </w:p>
    <w:p w14:paraId="7031D0FB" w14:textId="75E14696" w:rsidR="000C3AAE"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jezikalice i brzalice – zabavne za izgovor i slušanje</w:t>
      </w:r>
    </w:p>
    <w:p w14:paraId="09046501"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„što čuješ prvo?“ – odrediti prvi glas u riječi</w:t>
      </w:r>
    </w:p>
    <w:p w14:paraId="08A38CCA"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razgovorni krug – svako dijete iznese mišljenje o temi (npr. „moj najdraži dan“)</w:t>
      </w:r>
    </w:p>
    <w:p w14:paraId="055CE86B"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uloga – trgovina, pošta, liječnik – djeca uče dijalog i dogovor</w:t>
      </w:r>
    </w:p>
    <w:p w14:paraId="584D0BD7"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diskusijske igre – odabir između dvije opcije („što je bolje – knjiga ili film?“)</w:t>
      </w:r>
    </w:p>
    <w:p w14:paraId="1ECC0F1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igre pitanja i odgovora – jedno dijete postavlja pitanje, drugo odgovara</w:t>
      </w:r>
    </w:p>
    <w:p w14:paraId="156B08D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kazalište sjena – pričanje priča s likovima od papira</w:t>
      </w:r>
    </w:p>
    <w:p w14:paraId="463E2D9D"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gluma – dramatizacija bajke ili izmišljene priče</w:t>
      </w:r>
    </w:p>
    <w:p w14:paraId="5A68CB42"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emocija – pokazivanje osjećaja izrazom lica, pokretom, glasom</w:t>
      </w:r>
    </w:p>
    <w:p w14:paraId="014A7A0C"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pantomima – bez riječi prikazati radnju ili životinju</w:t>
      </w:r>
    </w:p>
    <w:p w14:paraId="2138D463" w14:textId="77777777" w:rsidR="00882C17"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likovno stvaralaštvo – crtanje, slikanje različitim tehnikama (vodene boje, kreda, kolaž)</w:t>
      </w:r>
    </w:p>
    <w:p w14:paraId="47F9DA97" w14:textId="77777777" w:rsidR="00C50B00" w:rsidRPr="002F1A98" w:rsidRDefault="00882C17"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 xml:space="preserve">glazbeno izražavanje – pjevanje, sviranje na dječjim instrumentima, stvaranje vlastite </w:t>
      </w:r>
      <w:r w:rsidR="00C50B00" w:rsidRPr="002F1A98">
        <w:rPr>
          <w:rFonts w:ascii="Aptos" w:eastAsia="Calibri" w:hAnsi="Aptos" w:cstheme="minorHAnsi"/>
          <w:bCs/>
          <w:kern w:val="0"/>
          <w:sz w:val="24"/>
          <w:szCs w:val="24"/>
          <w:lang w:val="hr-HR"/>
          <w14:ligatures w14:val="none"/>
        </w:rPr>
        <w:t xml:space="preserve">    </w:t>
      </w:r>
    </w:p>
    <w:p w14:paraId="1C388C05" w14:textId="482B8956" w:rsidR="00882C17" w:rsidRPr="002F1A98" w:rsidRDefault="00C50B00" w:rsidP="007A55ED">
      <w:pPr>
        <w:spacing w:after="0" w:line="276" w:lineRule="auto"/>
        <w:ind w:firstLine="360"/>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pjesme</w:t>
      </w:r>
    </w:p>
    <w:p w14:paraId="406067AE"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stvaranje priča – svako dijete doda rečenicu i zajednički nastane priča</w:t>
      </w:r>
    </w:p>
    <w:p w14:paraId="4D7667D2"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kreativno pisanje – smišljanje rima, kratkih pjesmica ili šaljivih poruka</w:t>
      </w:r>
    </w:p>
    <w:p w14:paraId="5279D122"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izrada lutaka – od čarapa, papira, drvenih žlica i kasnije korištenje u igri</w:t>
      </w:r>
    </w:p>
    <w:p w14:paraId="2658EA22"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čitanje priča – uz razgovor o likovima i događajima</w:t>
      </w:r>
    </w:p>
    <w:p w14:paraId="3C1AD997"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prepričavanje – nakon čitanja dijete priča svojim riječima</w:t>
      </w:r>
    </w:p>
    <w:p w14:paraId="6D1A5B62"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„nastavi priču“ – odgojitelj počne, djeca nastavljaju</w:t>
      </w:r>
    </w:p>
    <w:p w14:paraId="27309D2A"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igra knjižnice – djeca „posuđuju“ i „vraćaju“ knjige unutar skupine</w:t>
      </w:r>
    </w:p>
    <w:p w14:paraId="0F0A10BA"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p>
    <w:p w14:paraId="6ECEA5B5" w14:textId="77777777" w:rsidR="00F0005F" w:rsidRPr="002F1A98" w:rsidRDefault="00F0005F" w:rsidP="007A55ED">
      <w:pPr>
        <w:spacing w:after="0" w:line="276" w:lineRule="auto"/>
        <w:ind w:firstLine="357"/>
        <w:jc w:val="both"/>
        <w:rPr>
          <w:rFonts w:ascii="Aptos" w:eastAsia="Calibri" w:hAnsi="Aptos" w:cstheme="minorHAnsi"/>
          <w:bCs/>
          <w:kern w:val="0"/>
          <w:sz w:val="24"/>
          <w:szCs w:val="24"/>
          <w:lang w:val="hr-HR"/>
          <w14:ligatures w14:val="none"/>
        </w:rPr>
      </w:pPr>
    </w:p>
    <w:p w14:paraId="10307974" w14:textId="22AE7D8C" w:rsidR="00882C17" w:rsidRPr="002F1A98" w:rsidRDefault="008A3516"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lastRenderedPageBreak/>
        <w:t>U</w:t>
      </w:r>
      <w:r w:rsidR="00882C17" w:rsidRPr="002F1A98">
        <w:rPr>
          <w:rFonts w:ascii="Aptos" w:eastAsia="Calibri" w:hAnsi="Aptos" w:cstheme="minorHAnsi"/>
          <w:bCs/>
          <w:kern w:val="0"/>
          <w:sz w:val="24"/>
          <w:szCs w:val="24"/>
          <w:lang w:val="hr-HR"/>
          <w14:ligatures w14:val="none"/>
        </w:rPr>
        <w:t>vjeti optimalnog razvoja djeteta u dobi od 6 do</w:t>
      </w:r>
      <w:r w:rsidR="007B6A7D" w:rsidRPr="002F1A98">
        <w:rPr>
          <w:rFonts w:ascii="Aptos" w:eastAsia="Calibri" w:hAnsi="Aptos" w:cstheme="minorHAnsi"/>
          <w:bCs/>
          <w:kern w:val="0"/>
          <w:sz w:val="24"/>
          <w:szCs w:val="24"/>
          <w:lang w:val="hr-HR"/>
          <w14:ligatures w14:val="none"/>
        </w:rPr>
        <w:t xml:space="preserve"> </w:t>
      </w:r>
      <w:r w:rsidR="00882C17" w:rsidRPr="002F1A98">
        <w:rPr>
          <w:rFonts w:ascii="Aptos" w:eastAsia="Calibri" w:hAnsi="Aptos" w:cstheme="minorHAnsi"/>
          <w:bCs/>
          <w:kern w:val="0"/>
          <w:sz w:val="24"/>
          <w:szCs w:val="24"/>
          <w:lang w:val="hr-HR"/>
          <w14:ligatures w14:val="none"/>
        </w:rPr>
        <w:t xml:space="preserve">7 godina: </w:t>
      </w:r>
    </w:p>
    <w:p w14:paraId="2EB00E5D"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p>
    <w:p w14:paraId="01863777" w14:textId="24B94774"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Razdoblje od šeste do sedme godine djetetova života predstavlja prijelaznu fazu između predškolskog i školskog razdoblja. To je osjetljivo razvojno razdoblje u kojemu se oblikuju temeljne sposobnosti, vještine i stavovi prema učenju, socijalnim odnosima i samome sebi.</w:t>
      </w:r>
    </w:p>
    <w:p w14:paraId="150A8AD4"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Sigurna emocionalna okolina</w:t>
      </w:r>
    </w:p>
    <w:p w14:paraId="6184DDE1" w14:textId="72F6EDB0"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Topli, podržavajući odnosi s odraslima i vršnjacima. Stabilnost i dosljednost u pravilima, granicama i očekivanjima. Prihvaćanje djeteta onakvo kakvo jest, bez stalne usporedbe s drugima. Poticanje izražavanja emocija riječima i ponašanjem, uz modeliranje adekvatnih reakcija.</w:t>
      </w:r>
    </w:p>
    <w:p w14:paraId="3B813582"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Razvoj socijalnih vještina i odnosa</w:t>
      </w:r>
    </w:p>
    <w:p w14:paraId="6BE885DC" w14:textId="06097882"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Poticanje suradnje, timskog rada i dijeljenja. Učenje rješavanja sukoba nenasilnim putem i dogovorom. Razvijanje empatije kroz razgovor o osjećajima i potrebama drugih. Iskustvo pripadnosti grupi uz poštivanje individualnih razlika.</w:t>
      </w:r>
    </w:p>
    <w:p w14:paraId="52643EA2"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Podrška kognitivnom i spoznajnom razvoju</w:t>
      </w:r>
    </w:p>
    <w:p w14:paraId="70EF8E2D" w14:textId="3460BCF6"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Aktivnosti koje potiču znatiželju, istraživanje i rješavanje problema. Raznolikost zadataka – od jednostavnih do složenijih, prilagođenih individualnim mogućnostima. Razvijanje pažnje, pamćenja, logičkog i kreativnog mišljenja kroz igru, priče, eksperimente i praktične zadatke. Povezivanje učenja s iskustvom i svakodnevnim životom.</w:t>
      </w:r>
    </w:p>
    <w:p w14:paraId="3917994C" w14:textId="5E5DE64C" w:rsidR="00AD4554"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Poticanje govora, komunikacije i stvaralaštva</w:t>
      </w:r>
    </w:p>
    <w:p w14:paraId="0C5E47F9" w14:textId="33CF7711"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Stvaranje prilika za izražavanje mišljenja, postavljanje pitanja i vođenje dijaloga. Bogata jezična okolina kroz čitanje, pričanje i dramatizaciju. Poticanje kreativnog izražavanja kroz likovno, glazbeno, dramsko i literarno stvaralaštvo. Ohrabrivanje samostalnog iznošenja ideja i javnog nastupa bez straha od pogreške.</w:t>
      </w:r>
    </w:p>
    <w:p w14:paraId="17FBC38C"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Razvoj tjelesnih i psihomotornih sposobnosti</w:t>
      </w:r>
    </w:p>
    <w:p w14:paraId="27D29A26" w14:textId="2D0DAE6B"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Redovite tjelesne aktivnosti koje potiču koordinaciju, ravnotežu, snagu i izdržljivost. Igre koje povezuju motoriku s pažnjom, orijentacijom u prostoru i koordinacijom oko–ruka. Pružanje iskustava kretanja u prirodi i slobodne igre na otvorenom.</w:t>
      </w:r>
    </w:p>
    <w:p w14:paraId="55705F72"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
          <w:kern w:val="0"/>
          <w:sz w:val="24"/>
          <w:szCs w:val="24"/>
          <w:lang w:val="hr-HR"/>
          <w14:ligatures w14:val="none"/>
        </w:rPr>
        <w:t>•</w:t>
      </w:r>
      <w:r w:rsidRPr="002F1A98">
        <w:rPr>
          <w:rFonts w:ascii="Aptos" w:eastAsia="Calibri" w:hAnsi="Aptos" w:cstheme="minorHAnsi"/>
          <w:b/>
          <w:kern w:val="0"/>
          <w:sz w:val="24"/>
          <w:szCs w:val="24"/>
          <w:lang w:val="hr-HR"/>
          <w14:ligatures w14:val="none"/>
        </w:rPr>
        <w:tab/>
      </w:r>
      <w:r w:rsidRPr="002F1A98">
        <w:rPr>
          <w:rFonts w:ascii="Aptos" w:eastAsia="Calibri" w:hAnsi="Aptos" w:cstheme="minorHAnsi"/>
          <w:bCs/>
          <w:kern w:val="0"/>
          <w:sz w:val="24"/>
          <w:szCs w:val="24"/>
          <w:lang w:val="hr-HR"/>
          <w14:ligatures w14:val="none"/>
        </w:rPr>
        <w:t>Samostalnost i samopouzdanje</w:t>
      </w:r>
    </w:p>
    <w:p w14:paraId="562C527D" w14:textId="00E902D6"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Postupno uključivanje djeteta u preuzimanje odgovornosti (npr. dežurstva, briga o materijalima). Pohvala i poticaj za trud, a ne samo za postignuti rezultat. Razvoj pozitivne slike o sebi kroz prepoznavanje vlastitih vještina i uspjeha. Omogućavanje donošenja jednostavnih odluka i izbora.</w:t>
      </w:r>
    </w:p>
    <w:p w14:paraId="7D65561B" w14:textId="77777777" w:rsidR="00882C17" w:rsidRPr="002F1A98" w:rsidRDefault="00882C17" w:rsidP="007A55ED">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w:t>
      </w:r>
      <w:r w:rsidRPr="002F1A98">
        <w:rPr>
          <w:rFonts w:ascii="Aptos" w:eastAsia="Calibri" w:hAnsi="Aptos" w:cstheme="minorHAnsi"/>
          <w:bCs/>
          <w:kern w:val="0"/>
          <w:sz w:val="24"/>
          <w:szCs w:val="24"/>
          <w:lang w:val="hr-HR"/>
          <w14:ligatures w14:val="none"/>
        </w:rPr>
        <w:tab/>
        <w:t>Regulacija emocija i ponašanja</w:t>
      </w:r>
    </w:p>
    <w:p w14:paraId="05B72BD4" w14:textId="422B18EE" w:rsidR="00AA1DC8" w:rsidRPr="002F1A98" w:rsidRDefault="00882C17" w:rsidP="000C3AAE">
      <w:pPr>
        <w:spacing w:after="0" w:line="276" w:lineRule="auto"/>
        <w:ind w:firstLine="357"/>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Učenje tehnika smirivanja (disanje, opuštanje, kutak za odmor). Modeliranje prihvatljivih ponašanja kroz primjer odraslih. Razgovor o osjećajima i pružanje alata za njihovo izražavanje. Razvijanje strpljenja, upornosti i samokontrole kroz postupno usmjeravanje. </w:t>
      </w:r>
    </w:p>
    <w:p w14:paraId="305CB21E" w14:textId="39736EEB" w:rsidR="00882C17" w:rsidRPr="002F1A98" w:rsidRDefault="00882C17" w:rsidP="004A5650">
      <w:pPr>
        <w:pStyle w:val="Naslov1"/>
        <w:numPr>
          <w:ilvl w:val="0"/>
          <w:numId w:val="9"/>
        </w:numPr>
        <w:rPr>
          <w:rFonts w:ascii="Aptos" w:eastAsia="Calibri" w:hAnsi="Aptos" w:cstheme="minorHAnsi"/>
          <w:b/>
          <w:bCs/>
          <w:color w:val="auto"/>
          <w:sz w:val="24"/>
          <w:szCs w:val="24"/>
          <w:lang w:val="hr-HR"/>
        </w:rPr>
      </w:pPr>
      <w:bookmarkStart w:id="79" w:name="_Toc82803450"/>
      <w:bookmarkStart w:id="80" w:name="_Toc83021074"/>
      <w:bookmarkStart w:id="81" w:name="_Toc228174113"/>
      <w:bookmarkStart w:id="82" w:name="_Toc228182941"/>
      <w:r w:rsidRPr="002F1A98">
        <w:rPr>
          <w:rFonts w:ascii="Aptos" w:eastAsia="Calibri" w:hAnsi="Aptos" w:cstheme="minorHAnsi"/>
          <w:b/>
          <w:bCs/>
          <w:color w:val="auto"/>
          <w:sz w:val="24"/>
          <w:szCs w:val="24"/>
          <w:lang w:val="hr-HR"/>
        </w:rPr>
        <w:t>STRUČNO USAVRŠAVANJE</w:t>
      </w:r>
      <w:bookmarkEnd w:id="79"/>
      <w:bookmarkEnd w:id="80"/>
      <w:r w:rsidRPr="002F1A98">
        <w:rPr>
          <w:rFonts w:ascii="Aptos" w:eastAsia="Calibri" w:hAnsi="Aptos" w:cstheme="minorHAnsi"/>
          <w:b/>
          <w:bCs/>
          <w:color w:val="auto"/>
          <w:sz w:val="24"/>
          <w:szCs w:val="24"/>
          <w:lang w:val="hr-HR"/>
        </w:rPr>
        <w:t xml:space="preserve"> DJELATNIKA</w:t>
      </w:r>
      <w:bookmarkEnd w:id="81"/>
      <w:bookmarkEnd w:id="82"/>
    </w:p>
    <w:p w14:paraId="6F2A0788" w14:textId="77777777" w:rsidR="00882C17" w:rsidRPr="002F1A98" w:rsidRDefault="00882C17" w:rsidP="007A55ED">
      <w:pPr>
        <w:spacing w:after="0" w:line="276" w:lineRule="auto"/>
        <w:jc w:val="both"/>
        <w:rPr>
          <w:rFonts w:ascii="Aptos" w:eastAsia="Calibri" w:hAnsi="Aptos" w:cstheme="minorHAnsi"/>
          <w:b/>
          <w:kern w:val="0"/>
          <w:sz w:val="24"/>
          <w:szCs w:val="24"/>
          <w:lang w:val="hr-HR"/>
          <w14:ligatures w14:val="none"/>
        </w:rPr>
      </w:pPr>
    </w:p>
    <w:p w14:paraId="3A6FD60E" w14:textId="3A3D935F"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Svi odgojitelji su prema Zakonu o predškolskom odgoju i naobrazbi, kao i prema Pravilniku o obrascima i sadržaju pedagoške dokumentacije i evidencije o djeci u dječjem vrtiću (NN</w:t>
      </w:r>
      <w:r w:rsidR="007B6A7D"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 xml:space="preserve">83/01) dužni ostvariti Program stručnog usavršavanja. </w:t>
      </w:r>
    </w:p>
    <w:p w14:paraId="6F73B56B" w14:textId="6A7F6865"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 xml:space="preserve">Djelatnici će se uključivati u različite oblike stručnog usavršavanja organiziranog </w:t>
      </w:r>
      <w:r w:rsidR="0039134D" w:rsidRPr="002F1A98">
        <w:rPr>
          <w:rFonts w:ascii="Aptos" w:eastAsia="Calibri" w:hAnsi="Aptos" w:cstheme="minorHAnsi"/>
          <w:kern w:val="0"/>
          <w:sz w:val="24"/>
          <w:szCs w:val="24"/>
          <w:lang w:val="hr-HR"/>
          <w14:ligatures w14:val="none"/>
        </w:rPr>
        <w:t>u</w:t>
      </w:r>
      <w:r w:rsidRPr="002F1A98">
        <w:rPr>
          <w:rFonts w:ascii="Aptos" w:eastAsia="Calibri" w:hAnsi="Aptos" w:cstheme="minorHAnsi"/>
          <w:kern w:val="0"/>
          <w:sz w:val="24"/>
          <w:szCs w:val="24"/>
          <w:lang w:val="hr-HR"/>
          <w14:ligatures w14:val="none"/>
        </w:rPr>
        <w:t xml:space="preserve"> Vrtić</w:t>
      </w:r>
      <w:r w:rsidR="0039134D" w:rsidRPr="002F1A98">
        <w:rPr>
          <w:rFonts w:ascii="Aptos" w:eastAsia="Calibri" w:hAnsi="Aptos" w:cstheme="minorHAnsi"/>
          <w:kern w:val="0"/>
          <w:sz w:val="24"/>
          <w:szCs w:val="24"/>
          <w:lang w:val="hr-HR"/>
          <w14:ligatures w14:val="none"/>
        </w:rPr>
        <w:t>u</w:t>
      </w:r>
      <w:r w:rsidRPr="002F1A98">
        <w:rPr>
          <w:rFonts w:ascii="Aptos" w:eastAsia="Calibri" w:hAnsi="Aptos" w:cstheme="minorHAnsi"/>
          <w:kern w:val="0"/>
          <w:sz w:val="24"/>
          <w:szCs w:val="24"/>
          <w:lang w:val="hr-HR"/>
          <w14:ligatures w14:val="none"/>
        </w:rPr>
        <w:t>, Ministarstv</w:t>
      </w:r>
      <w:r w:rsidR="0039134D" w:rsidRPr="002F1A98">
        <w:rPr>
          <w:rFonts w:ascii="Aptos" w:eastAsia="Calibri" w:hAnsi="Aptos" w:cstheme="minorHAnsi"/>
          <w:kern w:val="0"/>
          <w:sz w:val="24"/>
          <w:szCs w:val="24"/>
          <w:lang w:val="hr-HR"/>
          <w14:ligatures w14:val="none"/>
        </w:rPr>
        <w:t>u</w:t>
      </w:r>
      <w:r w:rsidRPr="002F1A98">
        <w:rPr>
          <w:rFonts w:ascii="Aptos" w:eastAsia="Calibri" w:hAnsi="Aptos" w:cstheme="minorHAnsi"/>
          <w:kern w:val="0"/>
          <w:sz w:val="24"/>
          <w:szCs w:val="24"/>
          <w:lang w:val="hr-HR"/>
          <w14:ligatures w14:val="none"/>
        </w:rPr>
        <w:t xml:space="preserve"> znanosti</w:t>
      </w:r>
      <w:r w:rsidR="00E91508" w:rsidRPr="002F1A98">
        <w:rPr>
          <w:rFonts w:ascii="Aptos" w:eastAsia="Calibri" w:hAnsi="Aptos" w:cstheme="minorHAnsi"/>
          <w:kern w:val="0"/>
          <w:sz w:val="24"/>
          <w:szCs w:val="24"/>
          <w:lang w:val="hr-HR"/>
          <w14:ligatures w14:val="none"/>
        </w:rPr>
        <w:t>, obrazovanja i mladih</w:t>
      </w:r>
      <w:r w:rsidRPr="002F1A98">
        <w:rPr>
          <w:rFonts w:ascii="Aptos" w:eastAsia="Calibri" w:hAnsi="Aptos" w:cstheme="minorHAnsi"/>
          <w:kern w:val="0"/>
          <w:sz w:val="24"/>
          <w:szCs w:val="24"/>
          <w:lang w:val="hr-HR"/>
          <w14:ligatures w14:val="none"/>
        </w:rPr>
        <w:t>, Agencij</w:t>
      </w:r>
      <w:r w:rsidR="0039134D" w:rsidRPr="002F1A98">
        <w:rPr>
          <w:rFonts w:ascii="Aptos" w:eastAsia="Calibri" w:hAnsi="Aptos" w:cstheme="minorHAnsi"/>
          <w:kern w:val="0"/>
          <w:sz w:val="24"/>
          <w:szCs w:val="24"/>
          <w:lang w:val="hr-HR"/>
          <w14:ligatures w14:val="none"/>
        </w:rPr>
        <w:t>i</w:t>
      </w:r>
      <w:r w:rsidRPr="002F1A98">
        <w:rPr>
          <w:rFonts w:ascii="Aptos" w:eastAsia="Calibri" w:hAnsi="Aptos" w:cstheme="minorHAnsi"/>
          <w:kern w:val="0"/>
          <w:sz w:val="24"/>
          <w:szCs w:val="24"/>
          <w:lang w:val="hr-HR"/>
          <w14:ligatures w14:val="none"/>
        </w:rPr>
        <w:t xml:space="preserve"> za odgoj i obrazovanje i drugih institucija koje imaju verificirane programe. Kontinuirano stručno usavršavanje omogućit će nam stjecanje suvremenih teorijskih i praktičnih znanja, vještina i navika koje će nam biti dobra pedagoško-psihološka i didaktičko-metodička podloga za kvalitetno, fleksibilno provođenje programa u skladu s individualnim potrebama djece, roditelja i društvenih čimbenika.</w:t>
      </w:r>
    </w:p>
    <w:p w14:paraId="328E2129" w14:textId="77777777" w:rsidR="002F5C53" w:rsidRPr="002F1A98" w:rsidRDefault="002F5C53" w:rsidP="007A55ED">
      <w:pPr>
        <w:spacing w:after="0" w:line="276" w:lineRule="auto"/>
        <w:ind w:firstLine="708"/>
        <w:jc w:val="both"/>
        <w:rPr>
          <w:rFonts w:ascii="Aptos" w:eastAsia="Calibri" w:hAnsi="Aptos" w:cstheme="minorHAnsi"/>
          <w:kern w:val="0"/>
          <w:sz w:val="24"/>
          <w:szCs w:val="24"/>
          <w:lang w:val="hr-HR"/>
          <w14:ligatures w14:val="none"/>
        </w:rPr>
      </w:pPr>
    </w:p>
    <w:p w14:paraId="4503BE03" w14:textId="77777777" w:rsidR="00882C17" w:rsidRPr="002F1A98" w:rsidRDefault="00882C17"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Bitne zadaće:</w:t>
      </w:r>
    </w:p>
    <w:p w14:paraId="3B9D418C" w14:textId="77777777" w:rsidR="00882C17" w:rsidRPr="002F1A98" w:rsidRDefault="00882C17" w:rsidP="004A5650">
      <w:pPr>
        <w:numPr>
          <w:ilvl w:val="0"/>
          <w:numId w:val="15"/>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Podržavanje razvoja osobnih potencijala i jačanje stručne kompetencije odgojitelja i stručnih suradnika kroz edukacije</w:t>
      </w:r>
    </w:p>
    <w:p w14:paraId="1AE86424" w14:textId="77777777" w:rsidR="00882C17" w:rsidRPr="002F1A98" w:rsidRDefault="00882C17" w:rsidP="004A5650">
      <w:pPr>
        <w:numPr>
          <w:ilvl w:val="0"/>
          <w:numId w:val="15"/>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Iskustveno učenje i timski rad na istraživanju i unaprjeđivanju odgojne prakse</w:t>
      </w:r>
    </w:p>
    <w:p w14:paraId="6056691B" w14:textId="77777777" w:rsidR="00882C17" w:rsidRPr="002F1A98" w:rsidRDefault="00882C17" w:rsidP="004A5650">
      <w:pPr>
        <w:numPr>
          <w:ilvl w:val="0"/>
          <w:numId w:val="15"/>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Realiziranje individualnog plana stručnog usavršavanja i prezentiranje stečenih spoznaja na Odgojiteljskom vijeću</w:t>
      </w:r>
    </w:p>
    <w:p w14:paraId="6E0B1B34" w14:textId="77777777" w:rsidR="00882C17" w:rsidRPr="002F1A98" w:rsidRDefault="00882C17" w:rsidP="004A5650">
      <w:pPr>
        <w:numPr>
          <w:ilvl w:val="0"/>
          <w:numId w:val="15"/>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Upoznavanje odgojno-obrazovnih radnika s novim sadržajima i dostignućima predškolskog odgoja</w:t>
      </w:r>
    </w:p>
    <w:p w14:paraId="3B1F9765" w14:textId="77777777" w:rsidR="00882C17" w:rsidRPr="002F1A98" w:rsidRDefault="00882C17" w:rsidP="004A5650">
      <w:pPr>
        <w:numPr>
          <w:ilvl w:val="0"/>
          <w:numId w:val="15"/>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Osvještavanje značaja grupne refleksije o odgojno-obrazovnom radu</w:t>
      </w:r>
    </w:p>
    <w:p w14:paraId="45FFE11F" w14:textId="77777777" w:rsidR="00882C17" w:rsidRPr="002F1A98" w:rsidRDefault="00882C17" w:rsidP="007A55ED">
      <w:pPr>
        <w:spacing w:after="0" w:line="276" w:lineRule="auto"/>
        <w:jc w:val="both"/>
        <w:rPr>
          <w:rFonts w:ascii="Aptos" w:eastAsia="Calibri" w:hAnsi="Aptos" w:cstheme="minorHAnsi"/>
          <w:kern w:val="0"/>
          <w:sz w:val="24"/>
          <w:szCs w:val="24"/>
          <w:lang w:val="hr-HR"/>
          <w14:ligatures w14:val="none"/>
        </w:rPr>
      </w:pPr>
    </w:p>
    <w:p w14:paraId="1630B809" w14:textId="77777777" w:rsidR="00AD4554" w:rsidRPr="002F1A98" w:rsidRDefault="00AD4554" w:rsidP="007A55ED">
      <w:pPr>
        <w:spacing w:after="0" w:line="276" w:lineRule="auto"/>
        <w:jc w:val="both"/>
        <w:rPr>
          <w:rFonts w:ascii="Aptos" w:eastAsia="Calibri" w:hAnsi="Aptos" w:cstheme="minorHAnsi"/>
          <w:kern w:val="0"/>
          <w:sz w:val="24"/>
          <w:szCs w:val="24"/>
          <w:lang w:val="hr-HR"/>
          <w14:ligatures w14:val="none"/>
        </w:rPr>
      </w:pPr>
    </w:p>
    <w:p w14:paraId="046C3D87" w14:textId="7C063BCA" w:rsidR="00882C17" w:rsidRPr="002F1A98" w:rsidRDefault="00882C17"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Nositelji:</w:t>
      </w:r>
    </w:p>
    <w:p w14:paraId="478120A9" w14:textId="26835DE5" w:rsidR="00882C17" w:rsidRPr="002F1A98" w:rsidRDefault="00A95837" w:rsidP="007A55ED">
      <w:pPr>
        <w:spacing w:after="0" w:line="276" w:lineRule="auto"/>
        <w:jc w:val="both"/>
        <w:rPr>
          <w:rFonts w:ascii="Aptos" w:eastAsia="Calibri" w:hAnsi="Aptos" w:cstheme="minorHAnsi"/>
          <w:kern w:val="0"/>
          <w:sz w:val="24"/>
          <w:szCs w:val="24"/>
          <w:lang w:val="hr-HR"/>
          <w14:ligatures w14:val="none"/>
        </w:rPr>
      </w:pPr>
      <w:r>
        <w:rPr>
          <w:rFonts w:ascii="Aptos" w:eastAsia="Calibri" w:hAnsi="Aptos" w:cstheme="minorHAnsi"/>
          <w:kern w:val="0"/>
          <w:sz w:val="24"/>
          <w:szCs w:val="24"/>
          <w:lang w:val="hr-HR"/>
          <w14:ligatures w14:val="none"/>
        </w:rPr>
        <w:t>v.d. r</w:t>
      </w:r>
      <w:r w:rsidR="00882C17" w:rsidRPr="002F1A98">
        <w:rPr>
          <w:rFonts w:ascii="Aptos" w:eastAsia="Calibri" w:hAnsi="Aptos" w:cstheme="minorHAnsi"/>
          <w:kern w:val="0"/>
          <w:sz w:val="24"/>
          <w:szCs w:val="24"/>
          <w:lang w:val="hr-HR"/>
          <w14:ligatures w14:val="none"/>
        </w:rPr>
        <w:t>avnatel</w:t>
      </w:r>
      <w:r>
        <w:rPr>
          <w:rFonts w:ascii="Aptos" w:eastAsia="Calibri" w:hAnsi="Aptos" w:cstheme="minorHAnsi"/>
          <w:kern w:val="0"/>
          <w:sz w:val="24"/>
          <w:szCs w:val="24"/>
          <w:lang w:val="hr-HR"/>
          <w14:ligatures w14:val="none"/>
        </w:rPr>
        <w:t>ja</w:t>
      </w:r>
      <w:r w:rsidR="00882C17" w:rsidRPr="002F1A98">
        <w:rPr>
          <w:rFonts w:ascii="Aptos" w:eastAsia="Calibri" w:hAnsi="Aptos" w:cstheme="minorHAnsi"/>
          <w:kern w:val="0"/>
          <w:sz w:val="24"/>
          <w:szCs w:val="24"/>
          <w:lang w:val="hr-HR"/>
          <w14:ligatures w14:val="none"/>
        </w:rPr>
        <w:t>, stručni tim, odgojitelji</w:t>
      </w:r>
    </w:p>
    <w:p w14:paraId="6CA91A77" w14:textId="77777777" w:rsidR="004F140A" w:rsidRPr="002F1A98" w:rsidRDefault="004F140A" w:rsidP="007A55ED">
      <w:pPr>
        <w:spacing w:after="0" w:line="276" w:lineRule="auto"/>
        <w:jc w:val="both"/>
        <w:rPr>
          <w:rFonts w:ascii="Aptos" w:eastAsia="Calibri" w:hAnsi="Aptos" w:cstheme="minorHAnsi"/>
          <w:kern w:val="0"/>
          <w:sz w:val="24"/>
          <w:szCs w:val="24"/>
          <w:lang w:val="hr-HR"/>
          <w14:ligatures w14:val="none"/>
        </w:rPr>
      </w:pPr>
    </w:p>
    <w:p w14:paraId="3FCECB36" w14:textId="77777777" w:rsidR="00882C17" w:rsidRPr="002F1A98" w:rsidRDefault="00882C17" w:rsidP="007A55ED">
      <w:pPr>
        <w:spacing w:after="0" w:line="276" w:lineRule="auto"/>
        <w:jc w:val="both"/>
        <w:rPr>
          <w:rFonts w:ascii="Aptos" w:eastAsia="Calibri" w:hAnsi="Aptos" w:cstheme="minorHAnsi"/>
          <w:kern w:val="0"/>
          <w:sz w:val="24"/>
          <w:szCs w:val="24"/>
          <w:lang w:val="hr-HR"/>
          <w14:ligatures w14:val="none"/>
        </w:rPr>
      </w:pPr>
    </w:p>
    <w:p w14:paraId="7B56ABF5" w14:textId="77777777" w:rsidR="00882C17" w:rsidRPr="002F1A98" w:rsidRDefault="00882C17" w:rsidP="004A5650">
      <w:pPr>
        <w:numPr>
          <w:ilvl w:val="1"/>
          <w:numId w:val="9"/>
        </w:numPr>
        <w:spacing w:after="0" w:line="276" w:lineRule="auto"/>
        <w:jc w:val="both"/>
        <w:outlineLvl w:val="1"/>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83" w:name="_Toc82803451"/>
      <w:bookmarkStart w:id="84" w:name="_Toc83021075"/>
      <w:bookmarkStart w:id="85" w:name="_Toc228174114"/>
      <w:bookmarkStart w:id="86" w:name="_Toc228182942"/>
      <w:r w:rsidRPr="002F1A98">
        <w:rPr>
          <w:rFonts w:ascii="Aptos" w:eastAsia="Calibri" w:hAnsi="Aptos" w:cstheme="minorHAnsi"/>
          <w:i/>
          <w:iCs/>
          <w:kern w:val="0"/>
          <w:sz w:val="24"/>
          <w:szCs w:val="24"/>
          <w:lang w:val="hr-HR"/>
          <w14:ligatures w14:val="none"/>
        </w:rPr>
        <w:t>OBLICI, NAČINI I SADRŽAJI STRUČNOG USAVRŠAVANJA</w:t>
      </w:r>
      <w:bookmarkEnd w:id="83"/>
      <w:bookmarkEnd w:id="84"/>
      <w:bookmarkEnd w:id="85"/>
      <w:bookmarkEnd w:id="86"/>
    </w:p>
    <w:p w14:paraId="30CC4176" w14:textId="77777777" w:rsidR="00A6165C" w:rsidRPr="002F1A98" w:rsidRDefault="00A6165C" w:rsidP="00A6165C">
      <w:pPr>
        <w:spacing w:after="0" w:line="276" w:lineRule="auto"/>
        <w:ind w:left="927"/>
        <w:jc w:val="both"/>
        <w:outlineLvl w:val="1"/>
        <w:rPr>
          <w:rFonts w:ascii="Aptos" w:eastAsia="Calibri" w:hAnsi="Aptos" w:cstheme="minorHAnsi"/>
          <w:i/>
          <w:iCs/>
          <w:kern w:val="0"/>
          <w:sz w:val="24"/>
          <w:szCs w:val="24"/>
          <w:lang w:val="hr-HR"/>
          <w14:ligatures w14:val="none"/>
        </w:rPr>
      </w:pPr>
    </w:p>
    <w:p w14:paraId="470FD1EF"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Stručno usavršavanje odgojnih djelatnika ostvarivat će se na razini Ustanove, izvan Ustanove te individualno. </w:t>
      </w:r>
    </w:p>
    <w:p w14:paraId="02288E75" w14:textId="77777777" w:rsidR="009972F1" w:rsidRPr="002F1A98" w:rsidRDefault="009972F1" w:rsidP="007A55ED">
      <w:pPr>
        <w:spacing w:after="0" w:line="276" w:lineRule="auto"/>
        <w:ind w:firstLine="360"/>
        <w:jc w:val="both"/>
        <w:rPr>
          <w:rFonts w:ascii="Aptos" w:eastAsia="Calibri" w:hAnsi="Aptos" w:cstheme="minorHAnsi"/>
          <w:kern w:val="0"/>
          <w:sz w:val="24"/>
          <w:szCs w:val="24"/>
          <w:lang w:val="hr-HR"/>
          <w14:ligatures w14:val="none"/>
        </w:rPr>
      </w:pPr>
    </w:p>
    <w:p w14:paraId="44F5A872" w14:textId="7C97F2F0" w:rsidR="00882C17" w:rsidRPr="002F1A98" w:rsidRDefault="00882C17" w:rsidP="00125BE6">
      <w:pPr>
        <w:pStyle w:val="Naslov2"/>
        <w:numPr>
          <w:ilvl w:val="2"/>
          <w:numId w:val="9"/>
        </w:numPr>
        <w:rPr>
          <w:rFonts w:ascii="Aptos" w:eastAsia="Times New Roman" w:hAnsi="Aptos"/>
          <w:color w:val="auto"/>
          <w:sz w:val="24"/>
          <w:szCs w:val="24"/>
          <w:lang w:val="hr-HR"/>
        </w:rPr>
      </w:pPr>
      <w:bookmarkStart w:id="87" w:name="_Toc82803452"/>
      <w:bookmarkStart w:id="88" w:name="_Toc83021076"/>
      <w:bookmarkStart w:id="89" w:name="_Toc228174115"/>
      <w:bookmarkStart w:id="90" w:name="_Toc228182943"/>
      <w:r w:rsidRPr="002F1A98">
        <w:rPr>
          <w:rFonts w:ascii="Aptos" w:eastAsia="Times New Roman" w:hAnsi="Aptos"/>
          <w:color w:val="auto"/>
          <w:sz w:val="24"/>
          <w:szCs w:val="24"/>
          <w:lang w:val="hr-HR"/>
        </w:rPr>
        <w:t>Individualno stručno usavršavanje</w:t>
      </w:r>
      <w:bookmarkEnd w:id="87"/>
      <w:bookmarkEnd w:id="88"/>
      <w:bookmarkEnd w:id="89"/>
      <w:bookmarkEnd w:id="90"/>
    </w:p>
    <w:p w14:paraId="4E41B9C3" w14:textId="77777777" w:rsidR="00125BE6" w:rsidRPr="002F1A98" w:rsidRDefault="00125BE6" w:rsidP="00125BE6">
      <w:pPr>
        <w:rPr>
          <w:rFonts w:ascii="Aptos" w:hAnsi="Aptos"/>
          <w:lang w:val="hr-HR"/>
        </w:rPr>
      </w:pPr>
    </w:p>
    <w:p w14:paraId="1F4C0977" w14:textId="77777777"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Stručno usavršavanje izvan ustanove provodit će se u organizaciji Ministarstva znanosti i obrazovanja, Agencije za odgoj i obrazovanje prema područjima posebnog stručnog interesa, koja se organiziraju kroz seminare i stručne skupove prema planu na državnoj razini. Oblici stručnog usavršavanje izvan Ustanove su stručni simpoziji, seminari, radionice i sl. </w:t>
      </w:r>
    </w:p>
    <w:p w14:paraId="4313CADC" w14:textId="466F9E05"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Usavršavanje na razini Ustanove provodit će se na Odgojiteljskim vijećima, </w:t>
      </w:r>
      <w:r w:rsidR="002E3025" w:rsidRPr="002F1A98">
        <w:rPr>
          <w:rFonts w:ascii="Aptos" w:eastAsia="Calibri" w:hAnsi="Aptos" w:cstheme="minorHAnsi"/>
          <w:kern w:val="0"/>
          <w:sz w:val="24"/>
          <w:szCs w:val="24"/>
          <w:lang w:val="hr-HR"/>
          <w14:ligatures w14:val="none"/>
        </w:rPr>
        <w:t>i</w:t>
      </w:r>
      <w:r w:rsidRPr="002F1A98">
        <w:rPr>
          <w:rFonts w:ascii="Aptos" w:eastAsia="Calibri" w:hAnsi="Aptos" w:cstheme="minorHAnsi"/>
          <w:kern w:val="0"/>
          <w:sz w:val="24"/>
          <w:szCs w:val="24"/>
          <w:lang w:val="hr-HR"/>
          <w14:ligatures w14:val="none"/>
        </w:rPr>
        <w:t xml:space="preserve">nternim stručnim aktivima, </w:t>
      </w:r>
      <w:r w:rsidR="002E3025" w:rsidRPr="002F1A98">
        <w:rPr>
          <w:rFonts w:ascii="Aptos" w:eastAsia="Calibri" w:hAnsi="Aptos" w:cstheme="minorHAnsi"/>
          <w:kern w:val="0"/>
          <w:sz w:val="24"/>
          <w:szCs w:val="24"/>
          <w:lang w:val="hr-HR"/>
          <w14:ligatures w14:val="none"/>
        </w:rPr>
        <w:t>r</w:t>
      </w:r>
      <w:r w:rsidRPr="002F1A98">
        <w:rPr>
          <w:rFonts w:ascii="Aptos" w:eastAsia="Calibri" w:hAnsi="Aptos" w:cstheme="minorHAnsi"/>
          <w:kern w:val="0"/>
          <w:sz w:val="24"/>
          <w:szCs w:val="24"/>
          <w:lang w:val="hr-HR"/>
          <w14:ligatures w14:val="none"/>
        </w:rPr>
        <w:t xml:space="preserve">adnim sastancima/refleksijama te </w:t>
      </w:r>
      <w:r w:rsidR="002E3025" w:rsidRPr="002F1A98">
        <w:rPr>
          <w:rFonts w:ascii="Aptos" w:eastAsia="Calibri" w:hAnsi="Aptos" w:cstheme="minorHAnsi"/>
          <w:kern w:val="0"/>
          <w:sz w:val="24"/>
          <w:szCs w:val="24"/>
          <w:lang w:val="hr-HR"/>
          <w14:ligatures w14:val="none"/>
        </w:rPr>
        <w:t>t</w:t>
      </w:r>
      <w:r w:rsidRPr="002F1A98">
        <w:rPr>
          <w:rFonts w:ascii="Aptos" w:eastAsia="Calibri" w:hAnsi="Aptos" w:cstheme="minorHAnsi"/>
          <w:kern w:val="0"/>
          <w:sz w:val="24"/>
          <w:szCs w:val="24"/>
          <w:lang w:val="hr-HR"/>
          <w14:ligatures w14:val="none"/>
        </w:rPr>
        <w:t xml:space="preserve">imskim skupinama. </w:t>
      </w:r>
    </w:p>
    <w:p w14:paraId="695A2F57" w14:textId="77777777"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Individualno stručno usavršavanje uz navedeno obuhvaća i praćenje nove i stručne literature, praćenje stručnih časopisa te multimedijalnih sadržaja.</w:t>
      </w:r>
    </w:p>
    <w:p w14:paraId="2AD46F14" w14:textId="77777777" w:rsidR="00456992" w:rsidRPr="002F1A98" w:rsidRDefault="00456992" w:rsidP="00456992">
      <w:pPr>
        <w:rPr>
          <w:rFonts w:ascii="Aptos" w:hAnsi="Aptos"/>
          <w:sz w:val="24"/>
          <w:szCs w:val="24"/>
          <w:lang w:val="hr-HR"/>
        </w:rPr>
      </w:pPr>
      <w:bookmarkStart w:id="91" w:name="_Toc82803453"/>
      <w:bookmarkStart w:id="92" w:name="_Toc83021077"/>
    </w:p>
    <w:p w14:paraId="2920C06F" w14:textId="2C0C3CFB" w:rsidR="00882C17" w:rsidRPr="002F1A98" w:rsidRDefault="00882C17" w:rsidP="00967150">
      <w:pPr>
        <w:pStyle w:val="Naslov2"/>
        <w:numPr>
          <w:ilvl w:val="2"/>
          <w:numId w:val="9"/>
        </w:numPr>
        <w:rPr>
          <w:rFonts w:ascii="Aptos" w:hAnsi="Aptos"/>
          <w:color w:val="auto"/>
          <w:sz w:val="24"/>
          <w:szCs w:val="24"/>
        </w:rPr>
      </w:pPr>
      <w:bookmarkStart w:id="93" w:name="_Toc228174116"/>
      <w:bookmarkStart w:id="94" w:name="_Toc228182944"/>
      <w:r w:rsidRPr="002F1A98">
        <w:rPr>
          <w:rFonts w:ascii="Aptos" w:hAnsi="Aptos"/>
          <w:color w:val="auto"/>
          <w:sz w:val="24"/>
          <w:szCs w:val="24"/>
        </w:rPr>
        <w:t>Grupno stručno usavršavanje</w:t>
      </w:r>
      <w:bookmarkEnd w:id="91"/>
      <w:bookmarkEnd w:id="92"/>
      <w:bookmarkEnd w:id="93"/>
      <w:bookmarkEnd w:id="94"/>
    </w:p>
    <w:p w14:paraId="68831A72" w14:textId="77777777" w:rsidR="00882C17" w:rsidRPr="002F1A98" w:rsidRDefault="00882C17" w:rsidP="007A55ED">
      <w:pPr>
        <w:spacing w:after="0" w:line="276" w:lineRule="auto"/>
        <w:rPr>
          <w:rFonts w:ascii="Aptos" w:eastAsia="Calibri" w:hAnsi="Aptos" w:cstheme="minorHAnsi"/>
          <w:kern w:val="0"/>
          <w:sz w:val="24"/>
          <w:szCs w:val="24"/>
          <w:lang w:val="hr-HR"/>
          <w14:ligatures w14:val="none"/>
        </w:rPr>
      </w:pPr>
    </w:p>
    <w:p w14:paraId="089A6321" w14:textId="77777777" w:rsidR="00882C17" w:rsidRPr="002F1A98" w:rsidRDefault="00882C17" w:rsidP="007A55ED">
      <w:pPr>
        <w:keepNext/>
        <w:keepLines/>
        <w:spacing w:before="40" w:after="0" w:line="276" w:lineRule="auto"/>
        <w:jc w:val="both"/>
        <w:outlineLvl w:val="3"/>
        <w:rPr>
          <w:rFonts w:ascii="Aptos" w:eastAsia="Times New Roman" w:hAnsi="Aptos" w:cstheme="minorHAnsi"/>
          <w:i/>
          <w:iCs/>
          <w:kern w:val="0"/>
          <w:sz w:val="24"/>
          <w:szCs w:val="24"/>
          <w:lang w:val="hr-HR"/>
          <w14:ligatures w14:val="none"/>
        </w:rPr>
      </w:pPr>
      <w:r w:rsidRPr="002F1A98">
        <w:rPr>
          <w:rFonts w:ascii="Aptos" w:eastAsia="Times New Roman" w:hAnsi="Aptos" w:cstheme="minorHAnsi"/>
          <w:i/>
          <w:iCs/>
          <w:kern w:val="0"/>
          <w:sz w:val="24"/>
          <w:szCs w:val="24"/>
          <w:lang w:val="hr-HR"/>
          <w14:ligatures w14:val="none"/>
        </w:rPr>
        <w:lastRenderedPageBreak/>
        <w:t>Odgojiteljska vijeća</w:t>
      </w:r>
    </w:p>
    <w:p w14:paraId="25D9A90E" w14:textId="72A021D7"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Dječji vrtić  će na odgojiteljskim vijećima omogućiti grupno i stručno usavršavanje u kojem se realiziraju različite radionice, gdje se obrađuju tematske cjeline koje su bitne za kvalitetno odvijanje odgojno-obrazovnog rada.</w:t>
      </w:r>
    </w:p>
    <w:p w14:paraId="2A373D2D" w14:textId="0A120C94"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Ono usmjerava odgojno-obrazovnu djelatnost i utječe na primjenu teoretskih i stručno pedagoških rješenja u neposrednom pedagoškom radu.</w:t>
      </w:r>
    </w:p>
    <w:p w14:paraId="2432BEF1" w14:textId="77777777"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p>
    <w:p w14:paraId="49D3E3FD" w14:textId="77777777" w:rsidR="00882C17" w:rsidRPr="002F1A98" w:rsidRDefault="00882C17" w:rsidP="007A55ED">
      <w:pPr>
        <w:keepNext/>
        <w:keepLines/>
        <w:spacing w:before="40" w:after="0" w:line="276" w:lineRule="auto"/>
        <w:jc w:val="both"/>
        <w:outlineLvl w:val="3"/>
        <w:rPr>
          <w:rFonts w:ascii="Aptos" w:eastAsia="Times New Roman" w:hAnsi="Aptos" w:cstheme="minorHAnsi"/>
          <w:i/>
          <w:iCs/>
          <w:kern w:val="0"/>
          <w:sz w:val="24"/>
          <w:szCs w:val="24"/>
          <w:lang w:val="hr-HR"/>
          <w14:ligatures w14:val="none"/>
        </w:rPr>
      </w:pPr>
      <w:r w:rsidRPr="002F1A98">
        <w:rPr>
          <w:rFonts w:ascii="Aptos" w:eastAsia="Times New Roman" w:hAnsi="Aptos" w:cstheme="minorHAnsi"/>
          <w:i/>
          <w:iCs/>
          <w:kern w:val="0"/>
          <w:sz w:val="24"/>
          <w:szCs w:val="24"/>
          <w:lang w:val="hr-HR"/>
          <w14:ligatures w14:val="none"/>
        </w:rPr>
        <w:t>Interni stručni aktivi</w:t>
      </w:r>
    </w:p>
    <w:p w14:paraId="60DE42D7" w14:textId="12A088CF"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Stručna predavanja o suvremenim spoznajama i iskustvima odgojne prakse i iskustvene radionice usmjerene na pojedine aspekte godišnjih projekata i timskog rada odgojitelja.</w:t>
      </w:r>
    </w:p>
    <w:p w14:paraId="42544905" w14:textId="77777777" w:rsidR="00A6165C" w:rsidRPr="002F1A98" w:rsidRDefault="00A6165C" w:rsidP="007A55ED">
      <w:pPr>
        <w:spacing w:after="0" w:line="276" w:lineRule="auto"/>
        <w:ind w:firstLine="708"/>
        <w:jc w:val="both"/>
        <w:rPr>
          <w:rFonts w:ascii="Aptos" w:eastAsia="Calibri" w:hAnsi="Aptos" w:cstheme="minorHAnsi"/>
          <w:kern w:val="0"/>
          <w:sz w:val="24"/>
          <w:szCs w:val="24"/>
          <w:lang w:val="hr-HR"/>
          <w14:ligatures w14:val="none"/>
        </w:rPr>
      </w:pPr>
    </w:p>
    <w:p w14:paraId="74E67A7F" w14:textId="5DC671AE" w:rsidR="00882C17" w:rsidRPr="002F1A98" w:rsidRDefault="00882C17" w:rsidP="004A5650">
      <w:pPr>
        <w:pStyle w:val="Naslov1"/>
        <w:numPr>
          <w:ilvl w:val="0"/>
          <w:numId w:val="9"/>
        </w:numPr>
        <w:rPr>
          <w:rFonts w:ascii="Aptos" w:eastAsia="Calibri" w:hAnsi="Aptos" w:cstheme="minorHAnsi"/>
          <w:b/>
          <w:bCs/>
          <w:color w:val="auto"/>
          <w:sz w:val="24"/>
          <w:szCs w:val="24"/>
          <w:lang w:val="hr-HR"/>
        </w:rPr>
      </w:pPr>
      <w:bookmarkStart w:id="95" w:name="_Toc82803446"/>
      <w:bookmarkStart w:id="96" w:name="_Toc83021070"/>
      <w:bookmarkStart w:id="97" w:name="_Toc228174117"/>
      <w:bookmarkStart w:id="98" w:name="_Toc228182945"/>
      <w:r w:rsidRPr="002F1A98">
        <w:rPr>
          <w:rFonts w:ascii="Aptos" w:eastAsia="Calibri" w:hAnsi="Aptos" w:cstheme="minorHAnsi"/>
          <w:b/>
          <w:bCs/>
          <w:color w:val="auto"/>
          <w:sz w:val="24"/>
          <w:szCs w:val="24"/>
          <w:lang w:val="hr-HR"/>
        </w:rPr>
        <w:t>SURADNJA S RODITELJIMA</w:t>
      </w:r>
      <w:bookmarkEnd w:id="95"/>
      <w:bookmarkEnd w:id="96"/>
      <w:bookmarkEnd w:id="97"/>
      <w:bookmarkEnd w:id="98"/>
    </w:p>
    <w:p w14:paraId="48F64D9A" w14:textId="77777777" w:rsidR="00882C17" w:rsidRPr="002F1A98" w:rsidRDefault="00882C17" w:rsidP="007A55ED">
      <w:pPr>
        <w:spacing w:after="0" w:line="276" w:lineRule="auto"/>
        <w:rPr>
          <w:rFonts w:ascii="Aptos" w:eastAsia="Calibri" w:hAnsi="Aptos" w:cstheme="minorHAnsi"/>
          <w:kern w:val="0"/>
          <w:sz w:val="24"/>
          <w:szCs w:val="24"/>
          <w:lang w:val="hr-HR"/>
          <w14:ligatures w14:val="none"/>
        </w:rPr>
      </w:pPr>
    </w:p>
    <w:p w14:paraId="31F8FB7D" w14:textId="77777777" w:rsidR="00AD4554" w:rsidRPr="002F1A98" w:rsidRDefault="00882C17" w:rsidP="007A55ED">
      <w:pPr>
        <w:spacing w:after="0" w:line="276" w:lineRule="auto"/>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ab/>
        <w:t xml:space="preserve">Jedan od važnih faktora koji određuje kvalitetu odgojno-obrazovnih iskustava djece je i uključenost roditelja u odgojno-obrazovni proces, a to je istovremeno roditeljima prilika za razvoj njihovih roditeljskih kompetencija. Ono što omogućuje zajedničko razumijevanje djece </w:t>
      </w:r>
    </w:p>
    <w:p w14:paraId="2C0BE357" w14:textId="37D4C5C0" w:rsidR="00882C17" w:rsidRPr="002F1A98" w:rsidRDefault="00882C17" w:rsidP="007A55ED">
      <w:pPr>
        <w:spacing w:after="0" w:line="276" w:lineRule="auto"/>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i razvoj odgojno-obrazovnog pristupa usklađenog s individualnim i razvojnim posebnostima je kvalitetna i recipročna komunikacija. Suradnja s roditeljima temelji se na načelu aktivnog sudjelovanja roditelja s ciljem razmjene iskustava u odnosu na razvojne mogućnosti djeteta, pri čemu posebno naglašavamo međusobnu podršku kroz razne oblike komunikacije.</w:t>
      </w:r>
    </w:p>
    <w:p w14:paraId="5F1D44A4" w14:textId="0184BEB2" w:rsidR="00882C17" w:rsidRPr="002F1A98" w:rsidRDefault="007B6A7D" w:rsidP="007A55ED">
      <w:pPr>
        <w:spacing w:after="0" w:line="276" w:lineRule="auto"/>
        <w:ind w:firstLine="708"/>
        <w:jc w:val="both"/>
        <w:rPr>
          <w:rFonts w:ascii="Aptos" w:eastAsia="Calibri" w:hAnsi="Aptos" w:cstheme="minorHAnsi"/>
          <w:bCs/>
          <w:kern w:val="0"/>
          <w:sz w:val="24"/>
          <w:szCs w:val="24"/>
          <w:lang w:val="hr-HR"/>
          <w14:ligatures w14:val="none"/>
        </w:rPr>
      </w:pPr>
      <w:r w:rsidRPr="002F1A98">
        <w:rPr>
          <w:rFonts w:ascii="Aptos" w:eastAsia="Calibri" w:hAnsi="Aptos" w:cstheme="minorHAnsi"/>
          <w:bCs/>
          <w:kern w:val="0"/>
          <w:sz w:val="24"/>
          <w:szCs w:val="24"/>
          <w:lang w:val="hr-HR"/>
          <w14:ligatures w14:val="none"/>
        </w:rPr>
        <w:t xml:space="preserve">Tijekom </w:t>
      </w:r>
      <w:r w:rsidR="00882C17" w:rsidRPr="002F1A98">
        <w:rPr>
          <w:rFonts w:ascii="Aptos" w:eastAsia="Calibri" w:hAnsi="Aptos" w:cstheme="minorHAnsi"/>
          <w:bCs/>
          <w:kern w:val="0"/>
          <w:sz w:val="24"/>
          <w:szCs w:val="24"/>
          <w:lang w:val="hr-HR"/>
          <w14:ligatures w14:val="none"/>
        </w:rPr>
        <w:t>pedagošk</w:t>
      </w:r>
      <w:r w:rsidRPr="002F1A98">
        <w:rPr>
          <w:rFonts w:ascii="Aptos" w:eastAsia="Calibri" w:hAnsi="Aptos" w:cstheme="minorHAnsi"/>
          <w:bCs/>
          <w:kern w:val="0"/>
          <w:sz w:val="24"/>
          <w:szCs w:val="24"/>
          <w:lang w:val="hr-HR"/>
          <w14:ligatures w14:val="none"/>
        </w:rPr>
        <w:t>e</w:t>
      </w:r>
      <w:r w:rsidR="00882C17" w:rsidRPr="002F1A98">
        <w:rPr>
          <w:rFonts w:ascii="Aptos" w:eastAsia="Calibri" w:hAnsi="Aptos" w:cstheme="minorHAnsi"/>
          <w:bCs/>
          <w:kern w:val="0"/>
          <w:sz w:val="24"/>
          <w:szCs w:val="24"/>
          <w:lang w:val="hr-HR"/>
          <w14:ligatures w14:val="none"/>
        </w:rPr>
        <w:t xml:space="preserve"> godin</w:t>
      </w:r>
      <w:r w:rsidRPr="002F1A98">
        <w:rPr>
          <w:rFonts w:ascii="Aptos" w:eastAsia="Calibri" w:hAnsi="Aptos" w:cstheme="minorHAnsi"/>
          <w:bCs/>
          <w:kern w:val="0"/>
          <w:sz w:val="24"/>
          <w:szCs w:val="24"/>
          <w:lang w:val="hr-HR"/>
          <w14:ligatures w14:val="none"/>
        </w:rPr>
        <w:t>e</w:t>
      </w:r>
      <w:r w:rsidR="00882C17" w:rsidRPr="002F1A98">
        <w:rPr>
          <w:rFonts w:ascii="Aptos" w:eastAsia="Calibri" w:hAnsi="Aptos" w:cstheme="minorHAnsi"/>
          <w:bCs/>
          <w:kern w:val="0"/>
          <w:sz w:val="24"/>
          <w:szCs w:val="24"/>
          <w:lang w:val="hr-HR"/>
          <w14:ligatures w14:val="none"/>
        </w:rPr>
        <w:t xml:space="preserve"> razvijat ćemo partnersku suradnju u duhu jačanja roditeljske kompetencije i razvoja svijesti o potrebama, interesima, pravima i odgovornostima djeteta i svih odraslih koji su u interakciji s njim te suodgovornosti u odgajanju, rastu i razvoju djeteta.</w:t>
      </w:r>
    </w:p>
    <w:p w14:paraId="00DF1EB9" w14:textId="77777777" w:rsidR="00882C17" w:rsidRPr="002F1A98" w:rsidRDefault="00882C17" w:rsidP="007A55ED">
      <w:pPr>
        <w:spacing w:after="0" w:line="276" w:lineRule="auto"/>
        <w:ind w:firstLine="708"/>
        <w:jc w:val="both"/>
        <w:rPr>
          <w:rFonts w:ascii="Aptos" w:eastAsia="Calibri" w:hAnsi="Aptos" w:cstheme="minorHAnsi"/>
          <w:bCs/>
          <w:kern w:val="0"/>
          <w:sz w:val="24"/>
          <w:szCs w:val="24"/>
          <w:lang w:val="hr-HR"/>
          <w14:ligatures w14:val="none"/>
        </w:rPr>
      </w:pPr>
    </w:p>
    <w:p w14:paraId="0AAA5C34" w14:textId="77777777" w:rsidR="00882C17" w:rsidRPr="002F1A98" w:rsidRDefault="00882C17" w:rsidP="004A5650">
      <w:pPr>
        <w:numPr>
          <w:ilvl w:val="1"/>
          <w:numId w:val="9"/>
        </w:numPr>
        <w:spacing w:after="0" w:line="276" w:lineRule="auto"/>
        <w:jc w:val="both"/>
        <w:outlineLvl w:val="1"/>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99" w:name="_Toc82803447"/>
      <w:bookmarkStart w:id="100" w:name="_Toc83021071"/>
      <w:bookmarkStart w:id="101" w:name="_Toc228174118"/>
      <w:bookmarkStart w:id="102" w:name="_Toc228182946"/>
      <w:r w:rsidRPr="002F1A98">
        <w:rPr>
          <w:rFonts w:ascii="Aptos" w:eastAsia="Calibri" w:hAnsi="Aptos" w:cstheme="minorHAnsi"/>
          <w:i/>
          <w:iCs/>
          <w:kern w:val="0"/>
          <w:sz w:val="24"/>
          <w:szCs w:val="24"/>
          <w:lang w:val="hr-HR"/>
          <w14:ligatures w14:val="none"/>
        </w:rPr>
        <w:t>ZADAĆE U SURADNJI S RODITELJIMA</w:t>
      </w:r>
      <w:bookmarkEnd w:id="99"/>
      <w:bookmarkEnd w:id="100"/>
      <w:bookmarkEnd w:id="101"/>
      <w:bookmarkEnd w:id="102"/>
    </w:p>
    <w:p w14:paraId="4580D4D8" w14:textId="77777777" w:rsidR="007B6A7D" w:rsidRPr="002F1A98" w:rsidRDefault="007B6A7D" w:rsidP="007B6A7D">
      <w:pPr>
        <w:spacing w:after="0" w:line="276" w:lineRule="auto"/>
        <w:ind w:left="927"/>
        <w:jc w:val="both"/>
        <w:outlineLvl w:val="1"/>
        <w:rPr>
          <w:rFonts w:ascii="Aptos" w:eastAsia="Calibri" w:hAnsi="Aptos" w:cstheme="minorHAnsi"/>
          <w:kern w:val="0"/>
          <w:sz w:val="24"/>
          <w:szCs w:val="24"/>
          <w:u w:val="single"/>
          <w:lang w:val="hr-HR"/>
          <w14:ligatures w14:val="none"/>
        </w:rPr>
      </w:pPr>
    </w:p>
    <w:p w14:paraId="449FE4D3" w14:textId="77777777" w:rsidR="00882C17" w:rsidRPr="002F1A98" w:rsidRDefault="00882C17" w:rsidP="004A5650">
      <w:pPr>
        <w:numPr>
          <w:ilvl w:val="0"/>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dijete:</w:t>
      </w:r>
    </w:p>
    <w:p w14:paraId="451A3EE4"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Uključivanje roditelja u aktivnosti kojima se potiče razvoj djeteta</w:t>
      </w:r>
    </w:p>
    <w:p w14:paraId="1AEB96E2"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Pravovremeno reagiranje i konstruktivno rješavanje probleme uz odgoj i razvoj djeteta</w:t>
      </w:r>
    </w:p>
    <w:p w14:paraId="5B081EB6" w14:textId="77777777" w:rsidR="00882C17" w:rsidRPr="002F1A98" w:rsidRDefault="00882C17" w:rsidP="004A5650">
      <w:pPr>
        <w:numPr>
          <w:ilvl w:val="0"/>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odgojitelje:</w:t>
      </w:r>
    </w:p>
    <w:p w14:paraId="618F1850" w14:textId="085B58C5"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Zajednička odgovornost odgojitelja i roditelja da se razvije </w:t>
      </w:r>
      <w:r w:rsidR="008A3516" w:rsidRPr="002F1A98">
        <w:rPr>
          <w:rFonts w:ascii="Aptos" w:eastAsia="Calibri" w:hAnsi="Aptos" w:cstheme="minorHAnsi"/>
          <w:kern w:val="0"/>
          <w:sz w:val="24"/>
          <w:szCs w:val="24"/>
          <w:lang w:val="hr-HR"/>
          <w14:ligatures w14:val="none"/>
        </w:rPr>
        <w:t xml:space="preserve">partnerski </w:t>
      </w:r>
      <w:r w:rsidRPr="002F1A98">
        <w:rPr>
          <w:rFonts w:ascii="Aptos" w:eastAsia="Calibri" w:hAnsi="Aptos" w:cstheme="minorHAnsi"/>
          <w:kern w:val="0"/>
          <w:sz w:val="24"/>
          <w:szCs w:val="24"/>
          <w:lang w:val="hr-HR"/>
          <w14:ligatures w14:val="none"/>
        </w:rPr>
        <w:t>odnos</w:t>
      </w:r>
    </w:p>
    <w:p w14:paraId="49A499FE"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Pravila ravnoteža između organizacijskih potreba roditelja i individualnih potreba djeteta</w:t>
      </w:r>
    </w:p>
    <w:p w14:paraId="4AB47273"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Spremnost na uvažavanje osobnih i profesionalnih kompetencija</w:t>
      </w:r>
    </w:p>
    <w:p w14:paraId="07978311"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Povećanje stručnih kompetencija u području rada s roditeljima</w:t>
      </w:r>
    </w:p>
    <w:p w14:paraId="5A8BDC1F"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Promicanje načela odgoja za demokraciju, građansko društvo i prava svakog djeteta</w:t>
      </w:r>
    </w:p>
    <w:p w14:paraId="42886CE6" w14:textId="77777777" w:rsidR="00882C17" w:rsidRPr="002F1A98" w:rsidRDefault="00882C17" w:rsidP="004A5650">
      <w:pPr>
        <w:numPr>
          <w:ilvl w:val="0"/>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odnosu na roditelje:</w:t>
      </w:r>
    </w:p>
    <w:p w14:paraId="06C69304"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Razvoj partnerstva u podržavanju kvalitetne komunikacije usmjerene na dobrobit djeteta</w:t>
      </w:r>
    </w:p>
    <w:p w14:paraId="0B02C3AB"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Obogaćivanje kvalitete komunikacije na relaciji obitelj-vrtić</w:t>
      </w:r>
    </w:p>
    <w:p w14:paraId="041927FA"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Poticanje aktivnog sudjelovanja roditelja u realizaciji programa</w:t>
      </w:r>
    </w:p>
    <w:p w14:paraId="541F65C8"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Pomoć roditelju pri izboru programa, rješavanje problema vezanih uz odgoj i obrazovanje</w:t>
      </w:r>
    </w:p>
    <w:p w14:paraId="539079D4"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Osnaživanje roditeljske kompetencije stjecanjem znanja i vještina potrebnih za odgoj djece u obitelji</w:t>
      </w:r>
    </w:p>
    <w:p w14:paraId="689EA17D" w14:textId="77777777" w:rsidR="00882C17" w:rsidRPr="002F1A98" w:rsidRDefault="00882C17" w:rsidP="004A5650">
      <w:pPr>
        <w:numPr>
          <w:ilvl w:val="1"/>
          <w:numId w:val="16"/>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Dobivanje stručne podrške od strane stručnih radnika (odgojitelj, pedagog, psiholog)</w:t>
      </w:r>
    </w:p>
    <w:p w14:paraId="28A632B2" w14:textId="77777777" w:rsidR="00882C17" w:rsidRPr="002F1A98" w:rsidRDefault="00882C17" w:rsidP="007A55ED">
      <w:pPr>
        <w:spacing w:after="0" w:line="276" w:lineRule="auto"/>
        <w:jc w:val="both"/>
        <w:rPr>
          <w:rFonts w:ascii="Aptos" w:eastAsia="Calibri" w:hAnsi="Aptos" w:cstheme="minorHAnsi"/>
          <w:kern w:val="0"/>
          <w:sz w:val="24"/>
          <w:szCs w:val="24"/>
          <w:lang w:val="hr-HR"/>
          <w14:ligatures w14:val="none"/>
        </w:rPr>
      </w:pPr>
    </w:p>
    <w:p w14:paraId="0AF39AED" w14:textId="77777777" w:rsidR="00882C17" w:rsidRPr="002F1A98" w:rsidRDefault="00882C17" w:rsidP="004A5650">
      <w:pPr>
        <w:numPr>
          <w:ilvl w:val="1"/>
          <w:numId w:val="9"/>
        </w:numPr>
        <w:spacing w:after="0" w:line="276" w:lineRule="auto"/>
        <w:jc w:val="both"/>
        <w:outlineLvl w:val="1"/>
        <w:rPr>
          <w:rFonts w:ascii="Aptos" w:eastAsia="Calibri" w:hAnsi="Aptos" w:cstheme="minorHAnsi"/>
          <w:i/>
          <w:iCs/>
          <w:kern w:val="0"/>
          <w:sz w:val="24"/>
          <w:szCs w:val="24"/>
          <w:lang w:val="hr-HR"/>
          <w14:ligatures w14:val="none"/>
        </w:rPr>
      </w:pPr>
      <w:r w:rsidRPr="002F1A98">
        <w:rPr>
          <w:rFonts w:ascii="Aptos" w:eastAsia="Calibri" w:hAnsi="Aptos" w:cstheme="minorHAnsi"/>
          <w:i/>
          <w:iCs/>
          <w:kern w:val="0"/>
          <w:sz w:val="24"/>
          <w:szCs w:val="24"/>
          <w:lang w:val="hr-HR"/>
          <w14:ligatures w14:val="none"/>
        </w:rPr>
        <w:t xml:space="preserve"> </w:t>
      </w:r>
      <w:bookmarkStart w:id="103" w:name="_Toc82803448"/>
      <w:bookmarkStart w:id="104" w:name="_Toc83021072"/>
      <w:bookmarkStart w:id="105" w:name="_Toc228174119"/>
      <w:bookmarkStart w:id="106" w:name="_Toc228182947"/>
      <w:r w:rsidRPr="002F1A98">
        <w:rPr>
          <w:rFonts w:ascii="Aptos" w:eastAsia="Calibri" w:hAnsi="Aptos" w:cstheme="minorHAnsi"/>
          <w:i/>
          <w:iCs/>
          <w:kern w:val="0"/>
          <w:sz w:val="24"/>
          <w:szCs w:val="24"/>
          <w:lang w:val="hr-HR"/>
          <w14:ligatures w14:val="none"/>
        </w:rPr>
        <w:t>OBLICI SURADNJE S RODITELJIMA</w:t>
      </w:r>
      <w:bookmarkEnd w:id="103"/>
      <w:bookmarkEnd w:id="104"/>
      <w:bookmarkEnd w:id="105"/>
      <w:bookmarkEnd w:id="106"/>
    </w:p>
    <w:p w14:paraId="0BEDAF76" w14:textId="77777777" w:rsidR="007B6A7D" w:rsidRPr="002F1A98" w:rsidRDefault="007B6A7D" w:rsidP="007B6A7D">
      <w:pPr>
        <w:spacing w:after="0" w:line="276" w:lineRule="auto"/>
        <w:ind w:left="927"/>
        <w:jc w:val="both"/>
        <w:outlineLvl w:val="1"/>
        <w:rPr>
          <w:rFonts w:ascii="Aptos" w:eastAsia="Calibri" w:hAnsi="Aptos" w:cstheme="minorHAnsi"/>
          <w:kern w:val="0"/>
          <w:sz w:val="24"/>
          <w:szCs w:val="24"/>
          <w:u w:val="single"/>
          <w:lang w:val="hr-HR"/>
          <w14:ligatures w14:val="none"/>
        </w:rPr>
      </w:pPr>
    </w:p>
    <w:p w14:paraId="3E8B3BC8" w14:textId="77777777" w:rsidR="00882C17" w:rsidRPr="002F1A98" w:rsidRDefault="00882C17" w:rsidP="004A5650">
      <w:pPr>
        <w:numPr>
          <w:ilvl w:val="0"/>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Roditeljski sastanci</w:t>
      </w:r>
    </w:p>
    <w:p w14:paraId="7E813EA5"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Zajednički roditeljski sastanak za novoupisanu djecu na početku pedagoške godine</w:t>
      </w:r>
    </w:p>
    <w:p w14:paraId="3F4D3BB9"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Roditeljski sastanak nakon perioda prilagodbe</w:t>
      </w:r>
    </w:p>
    <w:p w14:paraId="10F904BF"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Tematski i komunikacijski roditeljski sastanci</w:t>
      </w:r>
    </w:p>
    <w:p w14:paraId="1223C140" w14:textId="77777777" w:rsidR="00A6165C" w:rsidRPr="002F1A98" w:rsidRDefault="00A6165C" w:rsidP="00A6165C">
      <w:pPr>
        <w:spacing w:after="0" w:line="276" w:lineRule="auto"/>
        <w:ind w:left="1440"/>
        <w:contextualSpacing/>
        <w:jc w:val="both"/>
        <w:rPr>
          <w:rFonts w:ascii="Aptos" w:eastAsia="Calibri" w:hAnsi="Aptos" w:cstheme="minorHAnsi"/>
          <w:kern w:val="0"/>
          <w:sz w:val="24"/>
          <w:szCs w:val="24"/>
          <w:lang w:val="hr-HR"/>
          <w14:ligatures w14:val="none"/>
        </w:rPr>
      </w:pPr>
    </w:p>
    <w:p w14:paraId="3C37D360" w14:textId="77777777" w:rsidR="00882C17" w:rsidRPr="002F1A98" w:rsidRDefault="00882C17" w:rsidP="004A5650">
      <w:pPr>
        <w:numPr>
          <w:ilvl w:val="0"/>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Individualni razgovori</w:t>
      </w:r>
    </w:p>
    <w:p w14:paraId="44B4E85C"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Inicijalni razgovor sa stručnim suradnicima prilikom upisa djece u vrtić</w:t>
      </w:r>
    </w:p>
    <w:p w14:paraId="6B42ED22"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Individualni razgovori s odgojiteljima prije dolaska djeteta u vrtić</w:t>
      </w:r>
    </w:p>
    <w:p w14:paraId="019017C8"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Individualni razgovori na kojima roditelj ima mogućnost uvida u razvoj i napredak svog djeteta</w:t>
      </w:r>
    </w:p>
    <w:p w14:paraId="0FED12D3"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Planirani razgovori s roditeljima na inicijativu roditelja ili odgojiteljica</w:t>
      </w:r>
    </w:p>
    <w:p w14:paraId="14F7E0DA"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Savjetodavni razgovori s članovima stručnog tima</w:t>
      </w:r>
    </w:p>
    <w:p w14:paraId="62F865CF" w14:textId="77777777" w:rsidR="00A6165C" w:rsidRPr="002F1A98" w:rsidRDefault="00A6165C" w:rsidP="00A6165C">
      <w:pPr>
        <w:spacing w:after="0" w:line="276" w:lineRule="auto"/>
        <w:ind w:left="1440"/>
        <w:contextualSpacing/>
        <w:jc w:val="both"/>
        <w:rPr>
          <w:rFonts w:ascii="Aptos" w:eastAsia="Calibri" w:hAnsi="Aptos" w:cstheme="minorHAnsi"/>
          <w:kern w:val="0"/>
          <w:sz w:val="24"/>
          <w:szCs w:val="24"/>
          <w:lang w:val="hr-HR"/>
          <w14:ligatures w14:val="none"/>
        </w:rPr>
      </w:pPr>
    </w:p>
    <w:p w14:paraId="0479D305" w14:textId="77777777" w:rsidR="00882C17" w:rsidRPr="002F1A98" w:rsidRDefault="00882C17" w:rsidP="004A5650">
      <w:pPr>
        <w:numPr>
          <w:ilvl w:val="0"/>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Svakodnevne konzultacije</w:t>
      </w:r>
    </w:p>
    <w:p w14:paraId="50A10B0B"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Svakodnevno prenošenje informacija roditeljima prilikom dovođenja i odvođenja djece iz vrtića</w:t>
      </w:r>
    </w:p>
    <w:p w14:paraId="75146EB0" w14:textId="77777777" w:rsidR="00A6165C" w:rsidRPr="002F1A98" w:rsidRDefault="00A6165C" w:rsidP="00A6165C">
      <w:pPr>
        <w:spacing w:after="0" w:line="276" w:lineRule="auto"/>
        <w:ind w:left="1440"/>
        <w:contextualSpacing/>
        <w:jc w:val="both"/>
        <w:rPr>
          <w:rFonts w:ascii="Aptos" w:eastAsia="Calibri" w:hAnsi="Aptos" w:cstheme="minorHAnsi"/>
          <w:kern w:val="0"/>
          <w:sz w:val="24"/>
          <w:szCs w:val="24"/>
          <w:lang w:val="hr-HR"/>
          <w14:ligatures w14:val="none"/>
        </w:rPr>
      </w:pPr>
    </w:p>
    <w:p w14:paraId="4D318B3C" w14:textId="77777777" w:rsidR="00882C17" w:rsidRPr="002F1A98" w:rsidRDefault="00882C17" w:rsidP="004A5650">
      <w:pPr>
        <w:numPr>
          <w:ilvl w:val="0"/>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Informiranje</w:t>
      </w:r>
    </w:p>
    <w:p w14:paraId="00B7640D"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Informativni i edukativni kutići u prostoru vrtića (pano s dokumentima Ustanove, zdravstveni kutić, eko kutić, kutić stručnog tima)</w:t>
      </w:r>
    </w:p>
    <w:p w14:paraId="168605BD"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Informativni kutići ispred svake odgojno-obrazovne skupine</w:t>
      </w:r>
    </w:p>
    <w:p w14:paraId="2E96F449"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Izložbe dječjih radova</w:t>
      </w:r>
    </w:p>
    <w:p w14:paraId="70266494"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Letci, brošure i ostali pisani materijal</w:t>
      </w:r>
    </w:p>
    <w:p w14:paraId="0BED71F9"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Putem Internet stranice</w:t>
      </w:r>
    </w:p>
    <w:p w14:paraId="66226657" w14:textId="77777777" w:rsidR="00A6165C" w:rsidRPr="002F1A98" w:rsidRDefault="00A6165C" w:rsidP="00A6165C">
      <w:pPr>
        <w:spacing w:after="0" w:line="276" w:lineRule="auto"/>
        <w:ind w:left="1440"/>
        <w:contextualSpacing/>
        <w:jc w:val="both"/>
        <w:rPr>
          <w:rFonts w:ascii="Aptos" w:eastAsia="Calibri" w:hAnsi="Aptos" w:cstheme="minorHAnsi"/>
          <w:kern w:val="0"/>
          <w:sz w:val="24"/>
          <w:szCs w:val="24"/>
          <w:lang w:val="hr-HR"/>
          <w14:ligatures w14:val="none"/>
        </w:rPr>
      </w:pPr>
    </w:p>
    <w:p w14:paraId="2F3A246A" w14:textId="77777777" w:rsidR="00882C17" w:rsidRPr="002F1A98" w:rsidRDefault="00882C17" w:rsidP="004A5650">
      <w:pPr>
        <w:numPr>
          <w:ilvl w:val="0"/>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Radionice </w:t>
      </w:r>
    </w:p>
    <w:p w14:paraId="6493D0DF"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Radionice djece, roditelja i odgojitelja (Božić, maskenbal, Uskrs…)</w:t>
      </w:r>
    </w:p>
    <w:p w14:paraId="7C538AE7" w14:textId="77777777" w:rsidR="00A6165C" w:rsidRPr="002F1A98" w:rsidRDefault="00A6165C" w:rsidP="00A6165C">
      <w:pPr>
        <w:spacing w:after="0" w:line="276" w:lineRule="auto"/>
        <w:ind w:left="1440"/>
        <w:contextualSpacing/>
        <w:jc w:val="both"/>
        <w:rPr>
          <w:rFonts w:ascii="Aptos" w:eastAsia="Calibri" w:hAnsi="Aptos" w:cstheme="minorHAnsi"/>
          <w:kern w:val="0"/>
          <w:sz w:val="24"/>
          <w:szCs w:val="24"/>
          <w:lang w:val="hr-HR"/>
          <w14:ligatures w14:val="none"/>
        </w:rPr>
      </w:pPr>
    </w:p>
    <w:p w14:paraId="15C0D71A" w14:textId="77777777" w:rsidR="00882C17" w:rsidRPr="002F1A98" w:rsidRDefault="00882C17" w:rsidP="004A5650">
      <w:pPr>
        <w:numPr>
          <w:ilvl w:val="0"/>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Posredno uključivanje roditelja u odgojno-obrazovni rad</w:t>
      </w:r>
    </w:p>
    <w:p w14:paraId="2208BCFD"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Suradnja pri prikupljanju radnog materijala za određene aktivnosti</w:t>
      </w:r>
    </w:p>
    <w:p w14:paraId="444706C2"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Sakupljanje i donošenje neoblikovanog materijala, izrada igračaka</w:t>
      </w:r>
    </w:p>
    <w:p w14:paraId="499F4139" w14:textId="77777777" w:rsidR="00A6165C" w:rsidRPr="002F1A98" w:rsidRDefault="00A6165C" w:rsidP="00A6165C">
      <w:pPr>
        <w:spacing w:after="0" w:line="276" w:lineRule="auto"/>
        <w:ind w:left="1440"/>
        <w:contextualSpacing/>
        <w:jc w:val="both"/>
        <w:rPr>
          <w:rFonts w:ascii="Aptos" w:eastAsia="Calibri" w:hAnsi="Aptos" w:cstheme="minorHAnsi"/>
          <w:kern w:val="0"/>
          <w:sz w:val="24"/>
          <w:szCs w:val="24"/>
          <w:lang w:val="hr-HR"/>
          <w14:ligatures w14:val="none"/>
        </w:rPr>
      </w:pPr>
    </w:p>
    <w:p w14:paraId="73DB19F0" w14:textId="77777777" w:rsidR="00882C17" w:rsidRPr="002F1A98" w:rsidRDefault="00882C17" w:rsidP="004A5650">
      <w:pPr>
        <w:numPr>
          <w:ilvl w:val="0"/>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Neposredno uključivanje roditelja u odgojno-obrazovni rad</w:t>
      </w:r>
    </w:p>
    <w:p w14:paraId="377F07BF"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Upoznavanje roditelja s organizacijom života i rada u dječjem vrtiću</w:t>
      </w:r>
    </w:p>
    <w:p w14:paraId="1F58F218"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Posjet roditelja odgojno-obrazovnoj skupini</w:t>
      </w:r>
    </w:p>
    <w:p w14:paraId="324C560A"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Posjet roditelju na radno mjesto</w:t>
      </w:r>
    </w:p>
    <w:p w14:paraId="358D96E0"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Zajednički izleti s djecom</w:t>
      </w:r>
    </w:p>
    <w:p w14:paraId="13E1CFAB" w14:textId="77777777"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Zajedničke akcije roditelja i vrtića</w:t>
      </w:r>
    </w:p>
    <w:p w14:paraId="58E880C0" w14:textId="7F6FC1E6" w:rsidR="00882C17" w:rsidRPr="002F1A98" w:rsidRDefault="00882C17" w:rsidP="004A5650">
      <w:pPr>
        <w:numPr>
          <w:ilvl w:val="1"/>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Druženje djece, roditelja i odgojitelj</w:t>
      </w:r>
      <w:r w:rsidR="00A6165C" w:rsidRPr="002F1A98">
        <w:rPr>
          <w:rFonts w:ascii="Aptos" w:eastAsia="Calibri" w:hAnsi="Aptos" w:cstheme="minorHAnsi"/>
          <w:kern w:val="0"/>
          <w:sz w:val="24"/>
          <w:szCs w:val="24"/>
          <w:lang w:val="hr-HR"/>
          <w14:ligatures w14:val="none"/>
        </w:rPr>
        <w:t>a</w:t>
      </w:r>
    </w:p>
    <w:p w14:paraId="144DFF3F" w14:textId="77777777" w:rsidR="00A6165C" w:rsidRPr="002F1A98" w:rsidRDefault="00A6165C" w:rsidP="00A6165C">
      <w:pPr>
        <w:spacing w:after="0" w:line="276" w:lineRule="auto"/>
        <w:ind w:left="1440"/>
        <w:contextualSpacing/>
        <w:jc w:val="both"/>
        <w:rPr>
          <w:rFonts w:ascii="Aptos" w:eastAsia="Calibri" w:hAnsi="Aptos" w:cstheme="minorHAnsi"/>
          <w:kern w:val="0"/>
          <w:sz w:val="24"/>
          <w:szCs w:val="24"/>
          <w:lang w:val="hr-HR"/>
          <w14:ligatures w14:val="none"/>
        </w:rPr>
      </w:pPr>
    </w:p>
    <w:p w14:paraId="6AA03757" w14:textId="77777777" w:rsidR="00882C17" w:rsidRPr="002F1A98" w:rsidRDefault="00882C17" w:rsidP="004A5650">
      <w:pPr>
        <w:numPr>
          <w:ilvl w:val="0"/>
          <w:numId w:val="17"/>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Ispitivanje stavova i mišljenja</w:t>
      </w:r>
    </w:p>
    <w:p w14:paraId="12E568DE" w14:textId="6947BC95" w:rsidR="00882C17" w:rsidRPr="002F1A98" w:rsidRDefault="00882C17" w:rsidP="007A55ED">
      <w:pPr>
        <w:spacing w:after="0" w:line="276" w:lineRule="auto"/>
        <w:ind w:firstLine="708"/>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Putem upitnika i anketa za roditelj</w:t>
      </w:r>
      <w:r w:rsidR="007B6A7D" w:rsidRPr="002F1A98">
        <w:rPr>
          <w:rFonts w:ascii="Aptos" w:eastAsia="Calibri" w:hAnsi="Aptos" w:cstheme="minorHAnsi"/>
          <w:kern w:val="0"/>
          <w:sz w:val="24"/>
          <w:szCs w:val="24"/>
          <w:lang w:val="hr-HR"/>
          <w14:ligatures w14:val="none"/>
        </w:rPr>
        <w:t>e.</w:t>
      </w:r>
    </w:p>
    <w:p w14:paraId="5FF708D9" w14:textId="77777777" w:rsidR="007B6A7D" w:rsidRPr="002F1A98" w:rsidRDefault="007B6A7D" w:rsidP="007A55ED">
      <w:pPr>
        <w:spacing w:after="0" w:line="276" w:lineRule="auto"/>
        <w:ind w:firstLine="708"/>
        <w:jc w:val="both"/>
        <w:rPr>
          <w:rFonts w:ascii="Aptos" w:eastAsia="Calibri" w:hAnsi="Aptos" w:cstheme="minorHAnsi"/>
          <w:kern w:val="0"/>
          <w:sz w:val="24"/>
          <w:szCs w:val="24"/>
          <w:lang w:val="hr-HR"/>
          <w14:ligatures w14:val="none"/>
        </w:rPr>
      </w:pPr>
    </w:p>
    <w:p w14:paraId="3DD180BC" w14:textId="77777777" w:rsidR="00882C17" w:rsidRPr="002F1A98" w:rsidRDefault="00882C17" w:rsidP="004A5650">
      <w:pPr>
        <w:numPr>
          <w:ilvl w:val="0"/>
          <w:numId w:val="9"/>
        </w:numPr>
        <w:spacing w:after="0" w:line="276" w:lineRule="auto"/>
        <w:ind w:left="720"/>
        <w:jc w:val="both"/>
        <w:outlineLvl w:val="0"/>
        <w:rPr>
          <w:rFonts w:ascii="Aptos" w:eastAsia="Calibri" w:hAnsi="Aptos" w:cstheme="minorHAnsi"/>
          <w:b/>
          <w:kern w:val="0"/>
          <w:sz w:val="24"/>
          <w:szCs w:val="24"/>
          <w:lang w:val="hr-HR"/>
          <w14:ligatures w14:val="none"/>
        </w:rPr>
      </w:pPr>
      <w:bookmarkStart w:id="107" w:name="_Toc82803449"/>
      <w:bookmarkStart w:id="108" w:name="_Toc83021073"/>
      <w:bookmarkStart w:id="109" w:name="_Toc228174120"/>
      <w:bookmarkStart w:id="110" w:name="_Toc228182948"/>
      <w:r w:rsidRPr="002F1A98">
        <w:rPr>
          <w:rFonts w:ascii="Aptos" w:eastAsia="Calibri" w:hAnsi="Aptos" w:cstheme="minorHAnsi"/>
          <w:b/>
          <w:kern w:val="0"/>
          <w:sz w:val="24"/>
          <w:szCs w:val="24"/>
          <w:lang w:val="hr-HR"/>
          <w14:ligatures w14:val="none"/>
        </w:rPr>
        <w:t>SURADNJA S DRUŠTVENIM ČIMBENICIMA</w:t>
      </w:r>
      <w:bookmarkEnd w:id="107"/>
      <w:bookmarkEnd w:id="108"/>
      <w:bookmarkEnd w:id="109"/>
      <w:bookmarkEnd w:id="110"/>
    </w:p>
    <w:p w14:paraId="29447667" w14:textId="77777777" w:rsidR="00882C17" w:rsidRPr="002F1A98" w:rsidRDefault="00882C17" w:rsidP="007A55ED">
      <w:pPr>
        <w:spacing w:after="0" w:line="276" w:lineRule="auto"/>
        <w:jc w:val="both"/>
        <w:rPr>
          <w:rFonts w:ascii="Aptos" w:eastAsia="Calibri" w:hAnsi="Aptos" w:cstheme="minorHAnsi"/>
          <w:kern w:val="0"/>
          <w:sz w:val="24"/>
          <w:szCs w:val="24"/>
          <w:lang w:val="hr-HR"/>
          <w14:ligatures w14:val="none"/>
        </w:rPr>
      </w:pPr>
    </w:p>
    <w:p w14:paraId="427F198C" w14:textId="05A207C8" w:rsidR="00882C17" w:rsidRPr="002F1A98" w:rsidRDefault="00882C17" w:rsidP="002E3025">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Dječji vrtići javne su ustanove koje djeluju u sklopu šire društvene sredine. Iz tog razloga je suradnja s drugim državnim i privatnim institucijama neophodna za kvalitetno obavljanje odgojno-obrazovne djelatnosti. Suradnja s vanjskim čimbenicima omogućuje nam obogaćivanje programa rada svih </w:t>
      </w:r>
      <w:r w:rsidR="002E3025" w:rsidRPr="002F1A98">
        <w:rPr>
          <w:rFonts w:ascii="Aptos" w:eastAsia="Calibri" w:hAnsi="Aptos" w:cstheme="minorHAnsi"/>
          <w:kern w:val="0"/>
          <w:sz w:val="24"/>
          <w:szCs w:val="24"/>
          <w:lang w:val="hr-HR"/>
          <w14:ligatures w14:val="none"/>
        </w:rPr>
        <w:t xml:space="preserve">odgojno-obrazovnih skupina </w:t>
      </w:r>
      <w:r w:rsidRPr="002F1A98">
        <w:rPr>
          <w:rFonts w:ascii="Aptos" w:eastAsia="Calibri" w:hAnsi="Aptos" w:cstheme="minorHAnsi"/>
          <w:kern w:val="0"/>
          <w:sz w:val="24"/>
          <w:szCs w:val="24"/>
          <w:lang w:val="hr-HR"/>
          <w14:ligatures w14:val="none"/>
        </w:rPr>
        <w:t>s ciljem kvalitetnijeg ostvarivanja planiranih zadataka u skupini kao i u samom dječjem vrtiću te osiguravanje optimalnih uvjeta za učenje doživljavanjem tj. situacijsko učenje.</w:t>
      </w:r>
    </w:p>
    <w:p w14:paraId="58744EE2" w14:textId="77777777" w:rsidR="00A6165C" w:rsidRPr="002F1A98" w:rsidRDefault="00A6165C" w:rsidP="007A55ED">
      <w:pPr>
        <w:spacing w:after="0" w:line="276" w:lineRule="auto"/>
        <w:ind w:firstLine="360"/>
        <w:jc w:val="both"/>
        <w:rPr>
          <w:rFonts w:ascii="Aptos" w:eastAsia="Calibri" w:hAnsi="Aptos" w:cstheme="minorHAnsi"/>
          <w:kern w:val="0"/>
          <w:sz w:val="24"/>
          <w:szCs w:val="24"/>
          <w:lang w:val="hr-HR"/>
          <w14:ligatures w14:val="none"/>
        </w:rPr>
      </w:pPr>
    </w:p>
    <w:p w14:paraId="2103D851" w14:textId="4559EEDC"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U </w:t>
      </w:r>
      <w:r w:rsidR="002E3025" w:rsidRPr="002F1A98">
        <w:rPr>
          <w:rFonts w:ascii="Aptos" w:eastAsia="Calibri" w:hAnsi="Aptos" w:cstheme="minorHAnsi"/>
          <w:kern w:val="0"/>
          <w:sz w:val="24"/>
          <w:szCs w:val="24"/>
          <w:lang w:val="hr-HR"/>
          <w14:ligatures w14:val="none"/>
        </w:rPr>
        <w:t xml:space="preserve">ovoj </w:t>
      </w:r>
      <w:r w:rsidRPr="002F1A98">
        <w:rPr>
          <w:rFonts w:ascii="Aptos" w:eastAsia="Calibri" w:hAnsi="Aptos" w:cstheme="minorHAnsi"/>
          <w:kern w:val="0"/>
          <w:sz w:val="24"/>
          <w:szCs w:val="24"/>
          <w:lang w:val="hr-HR"/>
          <w14:ligatures w14:val="none"/>
        </w:rPr>
        <w:t xml:space="preserve">pedagoškoj godini </w:t>
      </w:r>
      <w:r w:rsidR="008A3516" w:rsidRPr="002F1A98">
        <w:rPr>
          <w:rFonts w:ascii="Aptos" w:eastAsia="Calibri" w:hAnsi="Aptos" w:cstheme="minorHAnsi"/>
          <w:kern w:val="0"/>
          <w:sz w:val="24"/>
          <w:szCs w:val="24"/>
          <w:lang w:val="hr-HR"/>
          <w14:ligatures w14:val="none"/>
        </w:rPr>
        <w:t>surađivat ćemo s ovim</w:t>
      </w:r>
      <w:r w:rsidR="008A3516" w:rsidRPr="002F1A98">
        <w:rPr>
          <w:rFonts w:ascii="Aptos" w:eastAsia="Calibri" w:hAnsi="Aptos" w:cstheme="minorHAnsi"/>
          <w:strike/>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 xml:space="preserve"> društvenim čimbenicima:</w:t>
      </w:r>
    </w:p>
    <w:p w14:paraId="2B8E67B4" w14:textId="61A434DC"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Ministarstvo znanosti</w:t>
      </w:r>
      <w:r w:rsidR="00223036"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obrazovanja</w:t>
      </w:r>
      <w:r w:rsidR="00223036" w:rsidRPr="002F1A98">
        <w:rPr>
          <w:rFonts w:ascii="Aptos" w:eastAsia="Calibri" w:hAnsi="Aptos" w:cstheme="minorHAnsi"/>
          <w:kern w:val="0"/>
          <w:sz w:val="24"/>
          <w:szCs w:val="24"/>
          <w:lang w:val="hr-HR"/>
          <w14:ligatures w14:val="none"/>
        </w:rPr>
        <w:t xml:space="preserve"> i mladih</w:t>
      </w:r>
      <w:r w:rsidRPr="002F1A98">
        <w:rPr>
          <w:rFonts w:ascii="Aptos" w:eastAsia="Calibri" w:hAnsi="Aptos" w:cstheme="minorHAnsi"/>
          <w:kern w:val="0"/>
          <w:sz w:val="24"/>
          <w:szCs w:val="24"/>
          <w:lang w:val="hr-HR"/>
          <w14:ligatures w14:val="none"/>
        </w:rPr>
        <w:t xml:space="preserve"> – razmjenjivanje novih sadržaja u vezi s položajem djelatnosti, novih propisa, zakona, usklađivanje s</w:t>
      </w:r>
      <w:r w:rsidR="007B6A7D"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državno pedagoškim standardima, sudjelovanje na natječajima</w:t>
      </w:r>
      <w:r w:rsidR="00223036" w:rsidRPr="002F1A98">
        <w:rPr>
          <w:rFonts w:ascii="Aptos" w:eastAsia="Calibri" w:hAnsi="Aptos" w:cstheme="minorHAnsi"/>
          <w:kern w:val="0"/>
          <w:sz w:val="24"/>
          <w:szCs w:val="24"/>
          <w:lang w:val="hr-HR"/>
          <w14:ligatures w14:val="none"/>
        </w:rPr>
        <w:t>, verifikacija novih programa Vrtića</w:t>
      </w:r>
      <w:r w:rsidRPr="002F1A98">
        <w:rPr>
          <w:rFonts w:ascii="Aptos" w:eastAsia="Calibri" w:hAnsi="Aptos" w:cstheme="minorHAnsi"/>
          <w:kern w:val="0"/>
          <w:sz w:val="24"/>
          <w:szCs w:val="24"/>
          <w:lang w:val="hr-HR"/>
          <w14:ligatures w14:val="none"/>
        </w:rPr>
        <w:t>;</w:t>
      </w:r>
    </w:p>
    <w:p w14:paraId="112D3AC9" w14:textId="624C1273"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Agencija za odgoj i obrazovanje –</w:t>
      </w:r>
      <w:r w:rsidR="00223036" w:rsidRPr="002F1A98">
        <w:rPr>
          <w:rFonts w:ascii="Aptos" w:eastAsia="Calibri" w:hAnsi="Aptos" w:cstheme="minorHAnsi"/>
          <w:kern w:val="0"/>
          <w:sz w:val="24"/>
          <w:szCs w:val="24"/>
          <w:lang w:val="hr-HR"/>
          <w14:ligatures w14:val="none"/>
        </w:rPr>
        <w:t xml:space="preserve"> stručno mišljenje na nove </w:t>
      </w:r>
      <w:r w:rsidRPr="002F1A98">
        <w:rPr>
          <w:rFonts w:ascii="Aptos" w:eastAsia="Calibri" w:hAnsi="Aptos" w:cstheme="minorHAnsi"/>
          <w:kern w:val="0"/>
          <w:sz w:val="24"/>
          <w:szCs w:val="24"/>
          <w:lang w:val="hr-HR"/>
          <w14:ligatures w14:val="none"/>
        </w:rPr>
        <w:t>program</w:t>
      </w:r>
      <w:r w:rsidR="00223036" w:rsidRPr="002F1A98">
        <w:rPr>
          <w:rFonts w:ascii="Aptos" w:eastAsia="Calibri" w:hAnsi="Aptos" w:cstheme="minorHAnsi"/>
          <w:kern w:val="0"/>
          <w:sz w:val="24"/>
          <w:szCs w:val="24"/>
          <w:lang w:val="hr-HR"/>
          <w14:ligatures w14:val="none"/>
        </w:rPr>
        <w:t>e</w:t>
      </w:r>
      <w:r w:rsidRPr="002F1A98">
        <w:rPr>
          <w:rFonts w:ascii="Aptos" w:eastAsia="Calibri" w:hAnsi="Aptos" w:cstheme="minorHAnsi"/>
          <w:kern w:val="0"/>
          <w:sz w:val="24"/>
          <w:szCs w:val="24"/>
          <w:lang w:val="hr-HR"/>
          <w14:ligatures w14:val="none"/>
        </w:rPr>
        <w:t>, upute za rad, sudjelovanje na seminarima, stručnim skupovima za odgojitelje i ravnatelje</w:t>
      </w:r>
    </w:p>
    <w:p w14:paraId="0F34F50F" w14:textId="34C938D1"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Županijska Služba za društvene djelatnosti i državne poslove</w:t>
      </w:r>
      <w:r w:rsidR="00223036"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 savjetovanje vezano za trenut</w:t>
      </w:r>
      <w:r w:rsidR="007B6A7D" w:rsidRPr="002F1A98">
        <w:rPr>
          <w:rFonts w:ascii="Aptos" w:eastAsia="Calibri" w:hAnsi="Aptos" w:cstheme="minorHAnsi"/>
          <w:kern w:val="0"/>
          <w:sz w:val="24"/>
          <w:szCs w:val="24"/>
          <w:lang w:val="hr-HR"/>
          <w14:ligatures w14:val="none"/>
        </w:rPr>
        <w:t>ačnu</w:t>
      </w:r>
      <w:r w:rsidRPr="002F1A98">
        <w:rPr>
          <w:rFonts w:ascii="Aptos" w:eastAsia="Calibri" w:hAnsi="Aptos" w:cstheme="minorHAnsi"/>
          <w:kern w:val="0"/>
          <w:sz w:val="24"/>
          <w:szCs w:val="24"/>
          <w:lang w:val="hr-HR"/>
          <w14:ligatures w14:val="none"/>
        </w:rPr>
        <w:t xml:space="preserve"> problematiku;</w:t>
      </w:r>
    </w:p>
    <w:p w14:paraId="7DA9F139" w14:textId="1B6CB785"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Zavod za javno zdravstvo BBŽ-a </w:t>
      </w:r>
    </w:p>
    <w:p w14:paraId="7B98216C" w14:textId="2695790D" w:rsidR="00882C17" w:rsidRPr="002F1A98" w:rsidRDefault="00882C17" w:rsidP="004A5650">
      <w:pPr>
        <w:numPr>
          <w:ilvl w:val="1"/>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Sustavno praćenje kvalitete prehrane u predškolskoj ustanovi,</w:t>
      </w:r>
    </w:p>
    <w:p w14:paraId="1647270B" w14:textId="77777777" w:rsidR="00882C17" w:rsidRPr="002F1A98" w:rsidRDefault="00882C17" w:rsidP="004A5650">
      <w:pPr>
        <w:numPr>
          <w:ilvl w:val="1"/>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Uzimanje briseva čistoće u kuhinji i ostalim prostorijama te uzoraka vode,</w:t>
      </w:r>
    </w:p>
    <w:p w14:paraId="42B19FBF" w14:textId="77777777" w:rsidR="00882C17" w:rsidRPr="002F1A98" w:rsidRDefault="00882C17" w:rsidP="004A5650">
      <w:pPr>
        <w:numPr>
          <w:ilvl w:val="1"/>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Prehrambeni standard za planiranje prehrane djece u dječjem vrtiću – jelovnici i normativi,</w:t>
      </w:r>
    </w:p>
    <w:p w14:paraId="334A388E" w14:textId="0D678F67"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Osnovna škola – realizacija zajedničkih aktivnosti starije skupine s budućim učiteljima, razmjena iskustava učitelj</w:t>
      </w:r>
      <w:r w:rsidR="00223036"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w:t>
      </w:r>
      <w:r w:rsidR="00223036"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odgojitelj, zajednički roditeljski sastanak;</w:t>
      </w:r>
    </w:p>
    <w:p w14:paraId="41687514" w14:textId="38E425D2"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Gostovanje kazališnih predstava </w:t>
      </w:r>
      <w:r w:rsidR="00223036" w:rsidRPr="002F1A98">
        <w:rPr>
          <w:rFonts w:ascii="Aptos" w:eastAsia="Calibri" w:hAnsi="Aptos" w:cstheme="minorHAnsi"/>
          <w:kern w:val="0"/>
          <w:sz w:val="24"/>
          <w:szCs w:val="24"/>
          <w:lang w:val="hr-HR"/>
          <w14:ligatures w14:val="none"/>
        </w:rPr>
        <w:t>iz kazališnih kuća registriranih u Očevidniku kazališta</w:t>
      </w:r>
    </w:p>
    <w:p w14:paraId="5F6063C5" w14:textId="6C1B3A24"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Izleti</w:t>
      </w:r>
      <w:r w:rsidR="007B6A7D"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 dogovoriti s odgojiteljima na Odgojiteljsko</w:t>
      </w:r>
      <w:r w:rsidR="002E3025"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zdravstvenim vijećima prema pristiglim ponudama;</w:t>
      </w:r>
    </w:p>
    <w:p w14:paraId="0FE05ECD" w14:textId="1550BDC6"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Suradnja sa Župnim uredom, Policijskom postajom </w:t>
      </w:r>
      <w:r w:rsidR="00223036" w:rsidRPr="002F1A98">
        <w:rPr>
          <w:rFonts w:ascii="Aptos" w:eastAsia="Calibri" w:hAnsi="Aptos" w:cstheme="minorHAnsi"/>
          <w:kern w:val="0"/>
          <w:sz w:val="24"/>
          <w:szCs w:val="24"/>
          <w:lang w:val="hr-HR"/>
          <w14:ligatures w14:val="none"/>
        </w:rPr>
        <w:t xml:space="preserve">Čazma - </w:t>
      </w:r>
      <w:r w:rsidRPr="002F1A98">
        <w:rPr>
          <w:rFonts w:ascii="Aptos" w:eastAsia="Calibri" w:hAnsi="Aptos" w:cstheme="minorHAnsi"/>
          <w:kern w:val="0"/>
          <w:sz w:val="24"/>
          <w:szCs w:val="24"/>
          <w:lang w:val="hr-HR"/>
          <w14:ligatures w14:val="none"/>
        </w:rPr>
        <w:t>"Dani otvorenih vrata“;</w:t>
      </w:r>
    </w:p>
    <w:p w14:paraId="2DA196F8" w14:textId="77777777"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Suradnja s Domom zdravlja</w:t>
      </w:r>
    </w:p>
    <w:p w14:paraId="35B5159B" w14:textId="0D7D9BAC" w:rsidR="00223036" w:rsidRPr="002F1A98" w:rsidRDefault="00223036"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lastRenderedPageBreak/>
        <w:t>Osnivač – sufinanciranje programa i rada Vrtića, dogovor oko aktivnosti na razini zajednice, zajednički projekti Vrtića i osnivača</w:t>
      </w:r>
    </w:p>
    <w:p w14:paraId="722B4257" w14:textId="29207528"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Suradnja s KUD</w:t>
      </w:r>
      <w:r w:rsidR="00A6165C" w:rsidRPr="002F1A98">
        <w:rPr>
          <w:rFonts w:ascii="Aptos" w:eastAsia="Calibri" w:hAnsi="Aptos" w:cstheme="minorHAnsi"/>
          <w:kern w:val="0"/>
          <w:sz w:val="24"/>
          <w:szCs w:val="24"/>
          <w:lang w:val="hr-HR"/>
          <w14:ligatures w14:val="none"/>
        </w:rPr>
        <w:t xml:space="preserve"> -</w:t>
      </w:r>
      <w:r w:rsidR="00223036" w:rsidRPr="002F1A98">
        <w:rPr>
          <w:rFonts w:ascii="Aptos" w:eastAsia="Calibri" w:hAnsi="Aptos" w:cstheme="minorHAnsi"/>
          <w:kern w:val="0"/>
          <w:sz w:val="24"/>
          <w:szCs w:val="24"/>
          <w:lang w:val="hr-HR"/>
          <w14:ligatures w14:val="none"/>
        </w:rPr>
        <w:t>ov</w:t>
      </w:r>
      <w:r w:rsidR="00A6165C" w:rsidRPr="002F1A98">
        <w:rPr>
          <w:rFonts w:ascii="Aptos" w:eastAsia="Calibri" w:hAnsi="Aptos" w:cstheme="minorHAnsi"/>
          <w:kern w:val="0"/>
          <w:sz w:val="24"/>
          <w:szCs w:val="24"/>
          <w:lang w:val="hr-HR"/>
          <w14:ligatures w14:val="none"/>
        </w:rPr>
        <w:t>ima</w:t>
      </w:r>
    </w:p>
    <w:p w14:paraId="5D03D522" w14:textId="70CA8DDF" w:rsidR="00882C17" w:rsidRPr="002F1A98" w:rsidRDefault="00882C17" w:rsidP="004A5650">
      <w:pPr>
        <w:numPr>
          <w:ilvl w:val="0"/>
          <w:numId w:val="18"/>
        </w:numPr>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Suradnja s </w:t>
      </w:r>
      <w:r w:rsidR="002E3025" w:rsidRPr="002F1A98">
        <w:rPr>
          <w:rFonts w:ascii="Aptos" w:eastAsia="Calibri" w:hAnsi="Aptos" w:cstheme="minorHAnsi"/>
          <w:kern w:val="0"/>
          <w:sz w:val="24"/>
          <w:szCs w:val="24"/>
          <w:lang w:val="hr-HR"/>
          <w14:ligatures w14:val="none"/>
        </w:rPr>
        <w:t>d</w:t>
      </w:r>
      <w:r w:rsidR="007B6A7D" w:rsidRPr="002F1A98">
        <w:rPr>
          <w:rFonts w:ascii="Aptos" w:eastAsia="Calibri" w:hAnsi="Aptos" w:cstheme="minorHAnsi"/>
          <w:kern w:val="0"/>
          <w:sz w:val="24"/>
          <w:szCs w:val="24"/>
          <w:lang w:val="hr-HR"/>
          <w14:ligatures w14:val="none"/>
        </w:rPr>
        <w:t>ječjim vrtićima u okolici</w:t>
      </w:r>
    </w:p>
    <w:p w14:paraId="25B1A38B" w14:textId="2ADBC4F8" w:rsidR="009574C3" w:rsidRPr="002F1A98" w:rsidRDefault="009574C3" w:rsidP="009574C3">
      <w:pPr>
        <w:spacing w:after="0" w:line="276" w:lineRule="auto"/>
        <w:contextualSpacing/>
        <w:jc w:val="both"/>
        <w:rPr>
          <w:rFonts w:ascii="Aptos" w:eastAsia="Calibri" w:hAnsi="Aptos" w:cstheme="minorHAnsi"/>
          <w:kern w:val="0"/>
          <w:sz w:val="24"/>
          <w:szCs w:val="24"/>
          <w:lang w:val="hr-HR"/>
          <w14:ligatures w14:val="none"/>
        </w:rPr>
      </w:pPr>
    </w:p>
    <w:p w14:paraId="684B5202" w14:textId="77777777" w:rsidR="00E17600" w:rsidRPr="002F1A98" w:rsidRDefault="00E17600" w:rsidP="009574C3">
      <w:pPr>
        <w:spacing w:after="0" w:line="276" w:lineRule="auto"/>
        <w:contextualSpacing/>
        <w:jc w:val="both"/>
        <w:rPr>
          <w:rFonts w:ascii="Aptos" w:eastAsia="Calibri" w:hAnsi="Aptos" w:cstheme="minorHAnsi"/>
          <w:kern w:val="0"/>
          <w:sz w:val="24"/>
          <w:szCs w:val="24"/>
          <w:lang w:val="hr-HR"/>
          <w14:ligatures w14:val="none"/>
        </w:rPr>
      </w:pPr>
    </w:p>
    <w:p w14:paraId="197EEB05" w14:textId="6F18BE6A" w:rsidR="00E17600" w:rsidRPr="002F1A98" w:rsidRDefault="00E17600" w:rsidP="00E17600">
      <w:pPr>
        <w:numPr>
          <w:ilvl w:val="0"/>
          <w:numId w:val="9"/>
        </w:numPr>
        <w:spacing w:after="0" w:line="276" w:lineRule="auto"/>
        <w:ind w:left="720"/>
        <w:jc w:val="both"/>
        <w:outlineLvl w:val="0"/>
        <w:rPr>
          <w:rFonts w:ascii="Aptos" w:eastAsia="Calibri" w:hAnsi="Aptos" w:cstheme="minorHAnsi"/>
          <w:b/>
          <w:kern w:val="0"/>
          <w:sz w:val="24"/>
          <w:szCs w:val="24"/>
          <w:lang w:val="hr-HR"/>
          <w14:ligatures w14:val="none"/>
        </w:rPr>
      </w:pPr>
      <w:bookmarkStart w:id="111" w:name="_Toc228174121"/>
      <w:bookmarkStart w:id="112" w:name="_Toc228182949"/>
      <w:r w:rsidRPr="002F1A98">
        <w:rPr>
          <w:rFonts w:ascii="Aptos" w:eastAsia="Calibri" w:hAnsi="Aptos" w:cstheme="minorHAnsi"/>
          <w:b/>
          <w:kern w:val="0"/>
          <w:sz w:val="24"/>
          <w:szCs w:val="24"/>
          <w:lang w:val="hr-HR"/>
          <w14:ligatures w14:val="none"/>
        </w:rPr>
        <w:t>UPRAVLJANJE RADOM I POSLOVANJE VRTIĆA</w:t>
      </w:r>
      <w:bookmarkEnd w:id="111"/>
      <w:bookmarkEnd w:id="112"/>
    </w:p>
    <w:p w14:paraId="04F4A46A" w14:textId="0A684419" w:rsidR="009574C3" w:rsidRPr="002F1A98" w:rsidRDefault="009574C3" w:rsidP="006F6ACC">
      <w:pPr>
        <w:pStyle w:val="Odlomakpopisa"/>
        <w:spacing w:line="276" w:lineRule="auto"/>
        <w:ind w:left="927"/>
        <w:jc w:val="both"/>
        <w:rPr>
          <w:rFonts w:ascii="Aptos" w:eastAsia="Calibri" w:hAnsi="Aptos" w:cstheme="minorHAnsi"/>
          <w:kern w:val="0"/>
          <w:sz w:val="24"/>
          <w:szCs w:val="24"/>
          <w:lang w:val="hr-HR"/>
          <w14:ligatures w14:val="none"/>
        </w:rPr>
      </w:pPr>
    </w:p>
    <w:p w14:paraId="38541CA6" w14:textId="3BBC3A58" w:rsidR="009574C3" w:rsidRPr="002F1A98" w:rsidRDefault="00C50B00" w:rsidP="00223036">
      <w:pPr>
        <w:spacing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ab/>
      </w:r>
      <w:r w:rsidR="009574C3" w:rsidRPr="002F1A98">
        <w:rPr>
          <w:rFonts w:ascii="Aptos" w:eastAsia="Calibri" w:hAnsi="Aptos" w:cstheme="minorHAnsi"/>
          <w:kern w:val="0"/>
          <w:sz w:val="24"/>
          <w:szCs w:val="24"/>
          <w:lang w:val="hr-HR"/>
          <w14:ligatures w14:val="none"/>
        </w:rPr>
        <w:t xml:space="preserve">Dječjim vrtićem upravlja Upravno vijeće. Upravno vijeće ima </w:t>
      </w:r>
      <w:r w:rsidR="00223036" w:rsidRPr="002F1A98">
        <w:rPr>
          <w:rFonts w:ascii="Aptos" w:eastAsia="Calibri" w:hAnsi="Aptos" w:cstheme="minorHAnsi"/>
          <w:kern w:val="0"/>
          <w:sz w:val="24"/>
          <w:szCs w:val="24"/>
          <w:lang w:val="hr-HR"/>
          <w14:ligatures w14:val="none"/>
        </w:rPr>
        <w:t>pet</w:t>
      </w:r>
      <w:r w:rsidR="009574C3" w:rsidRPr="002F1A98">
        <w:rPr>
          <w:rFonts w:ascii="Aptos" w:eastAsia="Calibri" w:hAnsi="Aptos" w:cstheme="minorHAnsi"/>
          <w:kern w:val="0"/>
          <w:sz w:val="24"/>
          <w:szCs w:val="24"/>
          <w:lang w:val="hr-HR"/>
          <w14:ligatures w14:val="none"/>
        </w:rPr>
        <w:t xml:space="preserve"> članova. Rad i ustrojstvo Upravnog vijeća usklađeno je sa Zakonom o izmjenama i dopunama Zakona o predškolskom odgoju i obrazovanju (NN 57/2022, 101/2023) te svi članovi prema navedenom zakonskom aktu u stečenoj stručnoj spremi / kvalifikacijama imaju najmanje 180</w:t>
      </w:r>
      <w:r w:rsidR="0036181C" w:rsidRPr="002F1A98">
        <w:rPr>
          <w:rFonts w:ascii="Aptos" w:eastAsia="Calibri" w:hAnsi="Aptos" w:cstheme="minorHAnsi"/>
          <w:kern w:val="0"/>
          <w:sz w:val="24"/>
          <w:szCs w:val="24"/>
          <w:lang w:val="hr-HR"/>
          <w14:ligatures w14:val="none"/>
        </w:rPr>
        <w:t xml:space="preserve"> </w:t>
      </w:r>
      <w:r w:rsidR="009574C3" w:rsidRPr="002F1A98">
        <w:rPr>
          <w:rFonts w:ascii="Aptos" w:eastAsia="Calibri" w:hAnsi="Aptos" w:cstheme="minorHAnsi"/>
          <w:kern w:val="0"/>
          <w:sz w:val="24"/>
          <w:szCs w:val="24"/>
          <w:lang w:val="hr-HR"/>
          <w14:ligatures w14:val="none"/>
        </w:rPr>
        <w:t xml:space="preserve">ECTS-a. </w:t>
      </w:r>
    </w:p>
    <w:p w14:paraId="0DDBD13E" w14:textId="75D77741" w:rsidR="009574C3" w:rsidRPr="002F1A98" w:rsidRDefault="00C50B00" w:rsidP="006F6ACC">
      <w:pPr>
        <w:spacing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ab/>
      </w:r>
      <w:r w:rsidR="009574C3" w:rsidRPr="002F1A98">
        <w:rPr>
          <w:rFonts w:ascii="Aptos" w:eastAsia="Calibri" w:hAnsi="Aptos" w:cstheme="minorHAnsi"/>
          <w:kern w:val="0"/>
          <w:sz w:val="24"/>
          <w:szCs w:val="24"/>
          <w:lang w:val="hr-HR"/>
          <w14:ligatures w14:val="none"/>
        </w:rPr>
        <w:t xml:space="preserve">Ravnatelj je poslovni i stručni voditelj dječjeg vrtića. Obavlja sve poslove utvrđene zakonom, Aktom o osnivanju i Statutom vrtića, predlaže Godišnji plan i program rada vrtića i slične radnje koje su zakonom propisane. </w:t>
      </w:r>
      <w:r w:rsidR="000C3AAE" w:rsidRPr="002F1A98">
        <w:rPr>
          <w:rFonts w:ascii="Aptos" w:eastAsia="Calibri" w:hAnsi="Aptos" w:cstheme="minorHAnsi"/>
          <w:kern w:val="0"/>
          <w:sz w:val="24"/>
          <w:szCs w:val="24"/>
          <w:lang w:val="hr-HR"/>
          <w14:ligatures w14:val="none"/>
        </w:rPr>
        <w:t>R</w:t>
      </w:r>
      <w:r w:rsidR="009574C3" w:rsidRPr="002F1A98">
        <w:rPr>
          <w:rFonts w:ascii="Aptos" w:eastAsia="Calibri" w:hAnsi="Aptos" w:cstheme="minorHAnsi"/>
          <w:kern w:val="0"/>
          <w:sz w:val="24"/>
          <w:szCs w:val="24"/>
          <w:lang w:val="hr-HR"/>
          <w14:ligatures w14:val="none"/>
        </w:rPr>
        <w:t xml:space="preserve">avnateljica vrtića </w:t>
      </w:r>
      <w:r w:rsidR="006F6ACC" w:rsidRPr="002F1A98">
        <w:rPr>
          <w:rFonts w:ascii="Aptos" w:eastAsia="Calibri" w:hAnsi="Aptos" w:cstheme="minorHAnsi"/>
          <w:kern w:val="0"/>
          <w:sz w:val="24"/>
          <w:szCs w:val="24"/>
          <w:lang w:val="hr-HR"/>
          <w14:ligatures w14:val="none"/>
        </w:rPr>
        <w:t>„</w:t>
      </w:r>
      <w:r w:rsidR="009574C3" w:rsidRPr="002F1A98">
        <w:rPr>
          <w:rFonts w:ascii="Aptos" w:eastAsia="Calibri" w:hAnsi="Aptos" w:cstheme="minorHAnsi"/>
          <w:kern w:val="0"/>
          <w:sz w:val="24"/>
          <w:szCs w:val="24"/>
          <w:lang w:val="hr-HR"/>
          <w14:ligatures w14:val="none"/>
        </w:rPr>
        <w:t>Štefek</w:t>
      </w:r>
      <w:r w:rsidR="006F6ACC" w:rsidRPr="002F1A98">
        <w:rPr>
          <w:rFonts w:ascii="Aptos" w:eastAsia="Calibri" w:hAnsi="Aptos" w:cstheme="minorHAnsi"/>
          <w:kern w:val="0"/>
          <w:sz w:val="24"/>
          <w:szCs w:val="24"/>
          <w:lang w:val="hr-HR"/>
          <w14:ligatures w14:val="none"/>
        </w:rPr>
        <w:t>“</w:t>
      </w:r>
      <w:r w:rsidR="009574C3" w:rsidRPr="002F1A98">
        <w:rPr>
          <w:rFonts w:ascii="Aptos" w:eastAsia="Calibri" w:hAnsi="Aptos" w:cstheme="minorHAnsi"/>
          <w:kern w:val="0"/>
          <w:sz w:val="24"/>
          <w:szCs w:val="24"/>
          <w:lang w:val="hr-HR"/>
          <w14:ligatures w14:val="none"/>
        </w:rPr>
        <w:t xml:space="preserve"> </w:t>
      </w:r>
      <w:r w:rsidR="00D5164E" w:rsidRPr="002F1A98">
        <w:rPr>
          <w:rFonts w:ascii="Aptos" w:eastAsia="Calibri" w:hAnsi="Aptos" w:cstheme="minorHAnsi"/>
          <w:kern w:val="0"/>
          <w:sz w:val="24"/>
          <w:szCs w:val="24"/>
          <w:lang w:val="hr-HR"/>
          <w14:ligatures w14:val="none"/>
        </w:rPr>
        <w:t xml:space="preserve">Štefanje </w:t>
      </w:r>
      <w:r w:rsidR="009574C3" w:rsidRPr="002F1A98">
        <w:rPr>
          <w:rFonts w:ascii="Aptos" w:eastAsia="Calibri" w:hAnsi="Aptos" w:cstheme="minorHAnsi"/>
          <w:kern w:val="0"/>
          <w:sz w:val="24"/>
          <w:szCs w:val="24"/>
          <w:lang w:val="hr-HR"/>
          <w14:ligatures w14:val="none"/>
        </w:rPr>
        <w:t xml:space="preserve">je Brankica </w:t>
      </w:r>
      <w:r w:rsidR="006F6ACC" w:rsidRPr="002F1A98">
        <w:rPr>
          <w:rFonts w:ascii="Aptos" w:eastAsia="Calibri" w:hAnsi="Aptos" w:cstheme="minorHAnsi"/>
          <w:kern w:val="0"/>
          <w:sz w:val="24"/>
          <w:szCs w:val="24"/>
          <w:lang w:val="hr-HR"/>
          <w14:ligatures w14:val="none"/>
        </w:rPr>
        <w:t>Branjanec</w:t>
      </w:r>
      <w:r w:rsidR="009574C3" w:rsidRPr="002F1A98">
        <w:rPr>
          <w:rFonts w:ascii="Aptos" w:eastAsia="Calibri" w:hAnsi="Aptos" w:cstheme="minorHAnsi"/>
          <w:kern w:val="0"/>
          <w:sz w:val="24"/>
          <w:szCs w:val="24"/>
          <w:lang w:val="hr-HR"/>
          <w14:ligatures w14:val="none"/>
        </w:rPr>
        <w:t xml:space="preserve">, </w:t>
      </w:r>
      <w:r w:rsidR="00D5164E" w:rsidRPr="002F1A98">
        <w:rPr>
          <w:rFonts w:ascii="Aptos" w:eastAsia="Calibri" w:hAnsi="Aptos" w:cstheme="minorHAnsi"/>
          <w:kern w:val="0"/>
          <w:sz w:val="24"/>
          <w:szCs w:val="24"/>
          <w:lang w:val="hr-HR"/>
          <w14:ligatures w14:val="none"/>
        </w:rPr>
        <w:t xml:space="preserve">dipl. odgojitelj djece predškolske dobi </w:t>
      </w:r>
      <w:r w:rsidR="009574C3" w:rsidRPr="002F1A98">
        <w:rPr>
          <w:rFonts w:ascii="Aptos" w:eastAsia="Calibri" w:hAnsi="Aptos" w:cstheme="minorHAnsi"/>
          <w:kern w:val="0"/>
          <w:sz w:val="24"/>
          <w:szCs w:val="24"/>
          <w:lang w:val="hr-HR"/>
          <w14:ligatures w14:val="none"/>
        </w:rPr>
        <w:t>s položenim stručnim ispitom</w:t>
      </w:r>
      <w:r w:rsidR="00D5164E" w:rsidRPr="002F1A98">
        <w:rPr>
          <w:rFonts w:ascii="Aptos" w:eastAsia="Calibri" w:hAnsi="Aptos" w:cstheme="minorHAnsi"/>
          <w:kern w:val="0"/>
          <w:sz w:val="24"/>
          <w:szCs w:val="24"/>
          <w:lang w:val="hr-HR"/>
          <w14:ligatures w14:val="none"/>
        </w:rPr>
        <w:t xml:space="preserve"> (v.d.)</w:t>
      </w:r>
      <w:r w:rsidR="009574C3"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ab/>
      </w:r>
      <w:r w:rsidR="009574C3" w:rsidRPr="002F1A98">
        <w:rPr>
          <w:rFonts w:ascii="Aptos" w:eastAsia="Calibri" w:hAnsi="Aptos" w:cstheme="minorHAnsi"/>
          <w:kern w:val="0"/>
          <w:sz w:val="24"/>
          <w:szCs w:val="24"/>
          <w:lang w:val="hr-HR"/>
          <w14:ligatures w14:val="none"/>
        </w:rPr>
        <w:t xml:space="preserve">Upravno vijeće redovito će održavati svoje sjednice te sve važne podatke razmatrati i donositi odluke uz suglasnost osnivača, a sažetke sjednica objavljivati na web stranici dječjeg vrtića kako bi se osigurala transparentnost rada. </w:t>
      </w:r>
    </w:p>
    <w:p w14:paraId="44F6EF32" w14:textId="61606550" w:rsidR="009574C3" w:rsidRPr="002F1A98" w:rsidRDefault="009574C3" w:rsidP="006F6ACC">
      <w:pPr>
        <w:spacing w:line="276" w:lineRule="auto"/>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Sredstva za financiranje programa osigurana su</w:t>
      </w:r>
      <w:r w:rsidR="006F6ACC" w:rsidRPr="002F1A98">
        <w:rPr>
          <w:rFonts w:ascii="Aptos" w:eastAsia="Calibri" w:hAnsi="Aptos" w:cstheme="minorHAnsi"/>
          <w:kern w:val="0"/>
          <w:sz w:val="24"/>
          <w:szCs w:val="24"/>
          <w:lang w:val="hr-HR"/>
          <w14:ligatures w14:val="none"/>
        </w:rPr>
        <w:t xml:space="preserve"> iz ovih izvora</w:t>
      </w:r>
      <w:r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ab/>
      </w:r>
      <w:r w:rsidRPr="002F1A98">
        <w:rPr>
          <w:rFonts w:ascii="Aptos" w:eastAsia="Calibri" w:hAnsi="Aptos" w:cstheme="minorHAnsi"/>
          <w:kern w:val="0"/>
          <w:sz w:val="24"/>
          <w:szCs w:val="24"/>
          <w:lang w:val="hr-HR"/>
          <w14:ligatures w14:val="none"/>
        </w:rPr>
        <w:tab/>
      </w:r>
      <w:r w:rsidRPr="002F1A98">
        <w:rPr>
          <w:rFonts w:ascii="Aptos" w:eastAsia="Calibri" w:hAnsi="Aptos" w:cstheme="minorHAnsi"/>
          <w:kern w:val="0"/>
          <w:sz w:val="24"/>
          <w:szCs w:val="24"/>
          <w:lang w:val="hr-HR"/>
          <w14:ligatures w14:val="none"/>
        </w:rPr>
        <w:tab/>
      </w:r>
      <w:r w:rsidRPr="002F1A98">
        <w:rPr>
          <w:rFonts w:ascii="Aptos" w:eastAsia="Calibri" w:hAnsi="Aptos" w:cstheme="minorHAnsi"/>
          <w:kern w:val="0"/>
          <w:sz w:val="24"/>
          <w:szCs w:val="24"/>
          <w:lang w:val="hr-HR"/>
          <w14:ligatures w14:val="none"/>
        </w:rPr>
        <w:tab/>
      </w:r>
    </w:p>
    <w:p w14:paraId="5043296E" w14:textId="2B14252C" w:rsidR="009574C3" w:rsidRPr="002F1A98" w:rsidRDefault="009574C3" w:rsidP="006F6ACC">
      <w:pPr>
        <w:pStyle w:val="Odlomakpopisa"/>
        <w:numPr>
          <w:ilvl w:val="0"/>
          <w:numId w:val="31"/>
        </w:numPr>
        <w:spacing w:line="276" w:lineRule="auto"/>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participacija roditelja –</w:t>
      </w:r>
      <w:r w:rsidR="0036181C"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 xml:space="preserve">korisnika sukladno cijeni programa  prema Odluci </w:t>
      </w:r>
      <w:r w:rsidR="00D5164E" w:rsidRPr="002F1A98">
        <w:rPr>
          <w:rFonts w:ascii="Aptos" w:eastAsia="Calibri" w:hAnsi="Aptos" w:cstheme="minorHAnsi"/>
          <w:kern w:val="0"/>
          <w:sz w:val="24"/>
          <w:szCs w:val="24"/>
          <w:lang w:val="hr-HR"/>
          <w14:ligatures w14:val="none"/>
        </w:rPr>
        <w:t>U</w:t>
      </w:r>
      <w:r w:rsidRPr="002F1A98">
        <w:rPr>
          <w:rFonts w:ascii="Aptos" w:eastAsia="Calibri" w:hAnsi="Aptos" w:cstheme="minorHAnsi"/>
          <w:kern w:val="0"/>
          <w:sz w:val="24"/>
          <w:szCs w:val="24"/>
          <w:lang w:val="hr-HR"/>
          <w14:ligatures w14:val="none"/>
        </w:rPr>
        <w:t xml:space="preserve">pravnog vijeća DV </w:t>
      </w:r>
      <w:r w:rsidR="00D5164E"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Štefek</w:t>
      </w:r>
      <w:r w:rsidR="00D5164E" w:rsidRPr="002F1A98">
        <w:rPr>
          <w:rFonts w:ascii="Aptos" w:eastAsia="Calibri" w:hAnsi="Aptos" w:cstheme="minorHAnsi"/>
          <w:kern w:val="0"/>
          <w:sz w:val="24"/>
          <w:szCs w:val="24"/>
          <w:lang w:val="hr-HR"/>
          <w14:ligatures w14:val="none"/>
        </w:rPr>
        <w:t>“ Štefanje</w:t>
      </w:r>
    </w:p>
    <w:p w14:paraId="6D09D081" w14:textId="77777777" w:rsidR="00D5164E" w:rsidRPr="002F1A98" w:rsidRDefault="009574C3" w:rsidP="006F6ACC">
      <w:pPr>
        <w:pStyle w:val="Odlomakpopisa"/>
        <w:numPr>
          <w:ilvl w:val="0"/>
          <w:numId w:val="31"/>
        </w:numPr>
        <w:spacing w:line="276" w:lineRule="auto"/>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osnivač DV </w:t>
      </w:r>
      <w:r w:rsidR="00D5164E"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Štefek</w:t>
      </w:r>
      <w:r w:rsidR="00D5164E" w:rsidRPr="002F1A98">
        <w:rPr>
          <w:rFonts w:ascii="Aptos" w:eastAsia="Calibri" w:hAnsi="Aptos" w:cstheme="minorHAnsi"/>
          <w:kern w:val="0"/>
          <w:sz w:val="24"/>
          <w:szCs w:val="24"/>
          <w:lang w:val="hr-HR"/>
          <w14:ligatures w14:val="none"/>
        </w:rPr>
        <w:t>“ Štefanje – Općina Štefanje</w:t>
      </w:r>
      <w:r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ab/>
      </w:r>
    </w:p>
    <w:p w14:paraId="19A6465D" w14:textId="73B9A573" w:rsidR="009574C3" w:rsidRPr="002F1A98" w:rsidRDefault="00D5164E" w:rsidP="006F6ACC">
      <w:pPr>
        <w:pStyle w:val="Odlomakpopisa"/>
        <w:numPr>
          <w:ilvl w:val="0"/>
          <w:numId w:val="31"/>
        </w:numPr>
        <w:spacing w:line="276" w:lineRule="auto"/>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Ministarstvo znanosti, obrazovanja i mladih – sufinanciranje </w:t>
      </w:r>
      <w:r w:rsidR="004C2147" w:rsidRPr="002F1A98">
        <w:rPr>
          <w:rFonts w:ascii="Aptos" w:eastAsia="Calibri" w:hAnsi="Aptos" w:cstheme="minorHAnsi"/>
          <w:kern w:val="0"/>
          <w:sz w:val="24"/>
          <w:szCs w:val="24"/>
          <w:lang w:val="hr-HR"/>
          <w14:ligatures w14:val="none"/>
        </w:rPr>
        <w:t>programa</w:t>
      </w:r>
      <w:r w:rsidRPr="002F1A98">
        <w:rPr>
          <w:rFonts w:ascii="Aptos" w:eastAsia="Calibri" w:hAnsi="Aptos" w:cstheme="minorHAnsi"/>
          <w:kern w:val="0"/>
          <w:sz w:val="24"/>
          <w:szCs w:val="24"/>
          <w:lang w:val="hr-HR"/>
          <w14:ligatures w14:val="none"/>
        </w:rPr>
        <w:t xml:space="preserve"> javih potreba, program predškole, </w:t>
      </w:r>
      <w:r w:rsidR="004C2147" w:rsidRPr="002F1A98">
        <w:rPr>
          <w:rFonts w:ascii="Aptos" w:eastAsia="Calibri" w:hAnsi="Aptos" w:cstheme="minorHAnsi"/>
          <w:kern w:val="0"/>
          <w:sz w:val="24"/>
          <w:szCs w:val="24"/>
          <w:lang w:val="hr-HR"/>
          <w14:ligatures w14:val="none"/>
        </w:rPr>
        <w:t>djeca s teškoćama u razvoju</w:t>
      </w:r>
      <w:r w:rsidR="009574C3" w:rsidRPr="002F1A98">
        <w:rPr>
          <w:rFonts w:ascii="Aptos" w:eastAsia="Calibri" w:hAnsi="Aptos" w:cstheme="minorHAnsi"/>
          <w:kern w:val="0"/>
          <w:sz w:val="24"/>
          <w:szCs w:val="24"/>
          <w:lang w:val="hr-HR"/>
          <w14:ligatures w14:val="none"/>
        </w:rPr>
        <w:tab/>
      </w:r>
    </w:p>
    <w:p w14:paraId="113D861E" w14:textId="2E69481C" w:rsidR="009574C3" w:rsidRPr="002F1A98" w:rsidRDefault="009574C3" w:rsidP="004F140A">
      <w:pPr>
        <w:spacing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Području pedagoškog management</w:t>
      </w:r>
      <w:r w:rsidR="006F6ACC" w:rsidRPr="002F1A98">
        <w:rPr>
          <w:rFonts w:ascii="Aptos" w:eastAsia="Calibri" w:hAnsi="Aptos" w:cstheme="minorHAnsi"/>
          <w:kern w:val="0"/>
          <w:sz w:val="24"/>
          <w:szCs w:val="24"/>
          <w:lang w:val="hr-HR"/>
          <w14:ligatures w14:val="none"/>
        </w:rPr>
        <w:t>a</w:t>
      </w:r>
      <w:r w:rsidRPr="002F1A98">
        <w:rPr>
          <w:rFonts w:ascii="Aptos" w:eastAsia="Calibri" w:hAnsi="Aptos" w:cstheme="minorHAnsi"/>
          <w:kern w:val="0"/>
          <w:sz w:val="24"/>
          <w:szCs w:val="24"/>
          <w:lang w:val="hr-HR"/>
          <w14:ligatures w14:val="none"/>
        </w:rPr>
        <w:t xml:space="preserve"> u D</w:t>
      </w:r>
      <w:r w:rsidR="006F6ACC" w:rsidRPr="002F1A98">
        <w:rPr>
          <w:rFonts w:ascii="Aptos" w:eastAsia="Calibri" w:hAnsi="Aptos" w:cstheme="minorHAnsi"/>
          <w:kern w:val="0"/>
          <w:sz w:val="24"/>
          <w:szCs w:val="24"/>
          <w:lang w:val="hr-HR"/>
          <w14:ligatures w14:val="none"/>
        </w:rPr>
        <w:t>ječjem vrtiću</w:t>
      </w:r>
      <w:r w:rsidRPr="002F1A98">
        <w:rPr>
          <w:rFonts w:ascii="Aptos" w:eastAsia="Calibri" w:hAnsi="Aptos" w:cstheme="minorHAnsi"/>
          <w:kern w:val="0"/>
          <w:sz w:val="24"/>
          <w:szCs w:val="24"/>
          <w:lang w:val="hr-HR"/>
          <w14:ligatures w14:val="none"/>
        </w:rPr>
        <w:t xml:space="preserve"> </w:t>
      </w:r>
      <w:r w:rsidR="006F6ACC"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Štefek</w:t>
      </w:r>
      <w:r w:rsidR="006F6ACC"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 xml:space="preserve"> </w:t>
      </w:r>
      <w:r w:rsidR="004C2147" w:rsidRPr="002F1A98">
        <w:rPr>
          <w:rFonts w:ascii="Aptos" w:eastAsia="Calibri" w:hAnsi="Aptos" w:cstheme="minorHAnsi"/>
          <w:kern w:val="0"/>
          <w:sz w:val="24"/>
          <w:szCs w:val="24"/>
          <w:lang w:val="hr-HR"/>
          <w14:ligatures w14:val="none"/>
        </w:rPr>
        <w:t xml:space="preserve">Štefanje </w:t>
      </w:r>
      <w:r w:rsidRPr="002F1A98">
        <w:rPr>
          <w:rFonts w:ascii="Aptos" w:eastAsia="Calibri" w:hAnsi="Aptos" w:cstheme="minorHAnsi"/>
          <w:kern w:val="0"/>
          <w:sz w:val="24"/>
          <w:szCs w:val="24"/>
          <w:lang w:val="hr-HR"/>
          <w14:ligatures w14:val="none"/>
        </w:rPr>
        <w:t xml:space="preserve">pristupa se demokratski, nastoji se poduprijeti kreativnost i individualnost svakog djelatnika te potaknuti kretanje prema viziji ustanove.  </w:t>
      </w:r>
    </w:p>
    <w:p w14:paraId="1EED98E2" w14:textId="303A89E2" w:rsidR="00882C17" w:rsidRPr="002F1A98" w:rsidRDefault="00882C17" w:rsidP="004A5650">
      <w:pPr>
        <w:pStyle w:val="Naslov1"/>
        <w:numPr>
          <w:ilvl w:val="0"/>
          <w:numId w:val="9"/>
        </w:numPr>
        <w:spacing w:after="0" w:line="276" w:lineRule="auto"/>
        <w:rPr>
          <w:rFonts w:ascii="Aptos" w:eastAsia="Calibri" w:hAnsi="Aptos" w:cstheme="minorHAnsi"/>
          <w:b/>
          <w:bCs/>
          <w:color w:val="000000" w:themeColor="text1"/>
          <w:sz w:val="24"/>
          <w:szCs w:val="24"/>
          <w:lang w:val="hr-HR"/>
        </w:rPr>
      </w:pPr>
      <w:bookmarkStart w:id="113" w:name="_Toc228174122"/>
      <w:bookmarkStart w:id="114" w:name="_Toc228182950"/>
      <w:r w:rsidRPr="002F1A98">
        <w:rPr>
          <w:rFonts w:ascii="Aptos" w:eastAsia="Calibri" w:hAnsi="Aptos" w:cstheme="minorHAnsi"/>
          <w:b/>
          <w:bCs/>
          <w:color w:val="000000" w:themeColor="text1"/>
          <w:sz w:val="24"/>
          <w:szCs w:val="24"/>
          <w:lang w:val="hr-HR"/>
        </w:rPr>
        <w:t>SIGURNOSNO-ZAŠTITNI PROGRAM</w:t>
      </w:r>
      <w:bookmarkEnd w:id="113"/>
      <w:bookmarkEnd w:id="114"/>
    </w:p>
    <w:p w14:paraId="10244C6E" w14:textId="77777777" w:rsidR="00A6165C" w:rsidRPr="002F1A98" w:rsidRDefault="00A6165C" w:rsidP="00A6165C">
      <w:pPr>
        <w:rPr>
          <w:rFonts w:ascii="Aptos" w:hAnsi="Aptos" w:cstheme="minorHAnsi"/>
          <w:sz w:val="24"/>
          <w:szCs w:val="24"/>
          <w:lang w:val="hr-HR"/>
        </w:rPr>
      </w:pPr>
    </w:p>
    <w:p w14:paraId="070CD5C9" w14:textId="054072B5" w:rsidR="00882C17" w:rsidRPr="002F1A98" w:rsidRDefault="00882C17" w:rsidP="007A55ED">
      <w:pPr>
        <w:spacing w:after="0" w:line="276" w:lineRule="auto"/>
        <w:rPr>
          <w:rFonts w:ascii="Aptos" w:hAnsi="Aptos" w:cstheme="minorHAnsi"/>
          <w:sz w:val="24"/>
          <w:szCs w:val="24"/>
          <w:lang w:val="hr-HR"/>
        </w:rPr>
      </w:pPr>
      <w:r w:rsidRPr="002F1A98">
        <w:rPr>
          <w:rFonts w:ascii="Aptos" w:hAnsi="Aptos" w:cstheme="minorHAnsi"/>
          <w:sz w:val="24"/>
          <w:szCs w:val="24"/>
          <w:lang w:val="hr-HR"/>
        </w:rPr>
        <w:t>Njegova je svrha osigurati uvjete za siguran boravak djece, zaštitu zdravlja, sprječavanje ozljeda, zaštitu od požara, te pravodobno postupanje u izvanrednim situacijama.</w:t>
      </w:r>
    </w:p>
    <w:p w14:paraId="4F0C9197" w14:textId="77777777" w:rsidR="007B6A7D" w:rsidRPr="002F1A98" w:rsidRDefault="007B6A7D" w:rsidP="007A55ED">
      <w:pPr>
        <w:spacing w:after="0" w:line="276" w:lineRule="auto"/>
        <w:rPr>
          <w:rFonts w:ascii="Aptos" w:hAnsi="Aptos" w:cstheme="minorHAnsi"/>
          <w:b/>
          <w:bCs/>
          <w:sz w:val="24"/>
          <w:szCs w:val="24"/>
          <w:lang w:val="hr-BA"/>
        </w:rPr>
      </w:pPr>
    </w:p>
    <w:p w14:paraId="75D195E8" w14:textId="70AD9A7D" w:rsidR="00882C17" w:rsidRPr="002F1A98" w:rsidRDefault="00882C17" w:rsidP="007A55ED">
      <w:pPr>
        <w:spacing w:after="0" w:line="276" w:lineRule="auto"/>
        <w:rPr>
          <w:rFonts w:ascii="Aptos" w:hAnsi="Aptos" w:cstheme="minorHAnsi"/>
          <w:b/>
          <w:bCs/>
          <w:sz w:val="24"/>
          <w:szCs w:val="24"/>
          <w:lang w:val="hr-BA"/>
        </w:rPr>
      </w:pPr>
      <w:r w:rsidRPr="002F1A98">
        <w:rPr>
          <w:rFonts w:ascii="Aptos" w:hAnsi="Aptos" w:cstheme="minorHAnsi"/>
          <w:b/>
          <w:bCs/>
          <w:sz w:val="24"/>
          <w:szCs w:val="24"/>
          <w:lang w:val="hr-BA"/>
        </w:rPr>
        <w:t>CILJEVI PROGRAMA</w:t>
      </w:r>
    </w:p>
    <w:p w14:paraId="0470D9A6" w14:textId="77777777" w:rsidR="00882C17" w:rsidRPr="002F1A98" w:rsidRDefault="00882C17" w:rsidP="004A5650">
      <w:pPr>
        <w:numPr>
          <w:ilvl w:val="0"/>
          <w:numId w:val="19"/>
        </w:numPr>
        <w:spacing w:after="0" w:line="276" w:lineRule="auto"/>
        <w:rPr>
          <w:rFonts w:ascii="Aptos" w:hAnsi="Aptos" w:cstheme="minorHAnsi"/>
          <w:sz w:val="24"/>
          <w:szCs w:val="24"/>
          <w:lang w:val="hr-BA"/>
        </w:rPr>
      </w:pPr>
      <w:r w:rsidRPr="002F1A98">
        <w:rPr>
          <w:rFonts w:ascii="Aptos" w:hAnsi="Aptos" w:cstheme="minorHAnsi"/>
          <w:sz w:val="24"/>
          <w:szCs w:val="24"/>
          <w:lang w:val="hr-BA"/>
        </w:rPr>
        <w:t>Osigurati fizičku i psihološku sigurnost djece i zaposlenika.</w:t>
      </w:r>
    </w:p>
    <w:p w14:paraId="785A6C39" w14:textId="77777777" w:rsidR="00882C17" w:rsidRPr="002F1A98" w:rsidRDefault="00882C17" w:rsidP="004A5650">
      <w:pPr>
        <w:numPr>
          <w:ilvl w:val="0"/>
          <w:numId w:val="19"/>
        </w:numPr>
        <w:spacing w:after="0" w:line="276" w:lineRule="auto"/>
        <w:rPr>
          <w:rFonts w:ascii="Aptos" w:hAnsi="Aptos" w:cstheme="minorHAnsi"/>
          <w:sz w:val="24"/>
          <w:szCs w:val="24"/>
          <w:lang w:val="hr-BA"/>
        </w:rPr>
      </w:pPr>
      <w:r w:rsidRPr="002F1A98">
        <w:rPr>
          <w:rFonts w:ascii="Aptos" w:hAnsi="Aptos" w:cstheme="minorHAnsi"/>
          <w:sz w:val="24"/>
          <w:szCs w:val="24"/>
          <w:lang w:val="hr-BA"/>
        </w:rPr>
        <w:t>Razvijati svijest o važnosti sigurnosti kod djece i odraslih.</w:t>
      </w:r>
    </w:p>
    <w:p w14:paraId="3FF6CC61" w14:textId="77777777" w:rsidR="00882C17" w:rsidRPr="002F1A98" w:rsidRDefault="00882C17" w:rsidP="004A5650">
      <w:pPr>
        <w:numPr>
          <w:ilvl w:val="0"/>
          <w:numId w:val="19"/>
        </w:numPr>
        <w:spacing w:after="0" w:line="276" w:lineRule="auto"/>
        <w:rPr>
          <w:rFonts w:ascii="Aptos" w:hAnsi="Aptos" w:cstheme="minorHAnsi"/>
          <w:sz w:val="24"/>
          <w:szCs w:val="24"/>
          <w:lang w:val="hr-BA"/>
        </w:rPr>
      </w:pPr>
      <w:r w:rsidRPr="002F1A98">
        <w:rPr>
          <w:rFonts w:ascii="Aptos" w:hAnsi="Aptos" w:cstheme="minorHAnsi"/>
          <w:sz w:val="24"/>
          <w:szCs w:val="24"/>
          <w:lang w:val="hr-BA"/>
        </w:rPr>
        <w:t>Spriječiti i smanjiti mogućnost nastanka nezgoda i ozljeda.</w:t>
      </w:r>
    </w:p>
    <w:p w14:paraId="7A0B80DF" w14:textId="77777777" w:rsidR="00882C17" w:rsidRPr="002F1A98" w:rsidRDefault="00882C17" w:rsidP="004A5650">
      <w:pPr>
        <w:numPr>
          <w:ilvl w:val="0"/>
          <w:numId w:val="19"/>
        </w:numPr>
        <w:spacing w:after="0" w:line="276" w:lineRule="auto"/>
        <w:rPr>
          <w:rFonts w:ascii="Aptos" w:hAnsi="Aptos" w:cstheme="minorHAnsi"/>
          <w:sz w:val="24"/>
          <w:szCs w:val="24"/>
          <w:lang w:val="hr-BA"/>
        </w:rPr>
      </w:pPr>
      <w:r w:rsidRPr="002F1A98">
        <w:rPr>
          <w:rFonts w:ascii="Aptos" w:hAnsi="Aptos" w:cstheme="minorHAnsi"/>
          <w:sz w:val="24"/>
          <w:szCs w:val="24"/>
          <w:lang w:val="hr-BA"/>
        </w:rPr>
        <w:t>Pravodobno reagirati u kriznim i izvanrednim situacijama.</w:t>
      </w:r>
    </w:p>
    <w:p w14:paraId="265BF0D6" w14:textId="77777777" w:rsidR="00882C17" w:rsidRPr="002F1A98" w:rsidRDefault="00882C17" w:rsidP="004A5650">
      <w:pPr>
        <w:numPr>
          <w:ilvl w:val="0"/>
          <w:numId w:val="19"/>
        </w:numPr>
        <w:spacing w:after="0" w:line="276" w:lineRule="auto"/>
        <w:rPr>
          <w:rFonts w:ascii="Aptos" w:hAnsi="Aptos" w:cstheme="minorHAnsi"/>
          <w:sz w:val="24"/>
          <w:szCs w:val="24"/>
          <w:lang w:val="hr-BA"/>
        </w:rPr>
      </w:pPr>
      <w:r w:rsidRPr="002F1A98">
        <w:rPr>
          <w:rFonts w:ascii="Aptos" w:hAnsi="Aptos" w:cstheme="minorHAnsi"/>
          <w:sz w:val="24"/>
          <w:szCs w:val="24"/>
          <w:lang w:val="hr-BA"/>
        </w:rPr>
        <w:t>Osigurati stalno održavanje i unapređenje sigurnosnih uvjeta u prostoru vrtića.</w:t>
      </w:r>
    </w:p>
    <w:p w14:paraId="7861216E" w14:textId="77777777" w:rsidR="00A6165C" w:rsidRPr="002F1A98" w:rsidRDefault="00A6165C" w:rsidP="00A6165C">
      <w:pPr>
        <w:spacing w:after="0" w:line="276" w:lineRule="auto"/>
        <w:ind w:left="720"/>
        <w:rPr>
          <w:rFonts w:ascii="Aptos" w:hAnsi="Aptos" w:cstheme="minorHAnsi"/>
          <w:sz w:val="24"/>
          <w:szCs w:val="24"/>
          <w:lang w:val="hr-BA"/>
        </w:rPr>
      </w:pPr>
    </w:p>
    <w:p w14:paraId="574D28ED" w14:textId="3F96A5BA" w:rsidR="00882C17" w:rsidRPr="00A95837" w:rsidRDefault="00882C17" w:rsidP="007A55ED">
      <w:pPr>
        <w:pStyle w:val="Naslov3"/>
        <w:spacing w:after="0" w:line="276" w:lineRule="auto"/>
        <w:rPr>
          <w:rFonts w:ascii="Aptos" w:hAnsi="Aptos" w:cstheme="minorHAnsi"/>
          <w:color w:val="000000" w:themeColor="text1"/>
          <w:sz w:val="24"/>
          <w:szCs w:val="24"/>
        </w:rPr>
      </w:pPr>
      <w:bookmarkStart w:id="115" w:name="_Toc228174123"/>
      <w:bookmarkStart w:id="116" w:name="_Toc228182951"/>
      <w:r w:rsidRPr="00A95837">
        <w:rPr>
          <w:rStyle w:val="Naglaeno"/>
          <w:rFonts w:ascii="Aptos" w:hAnsi="Aptos" w:cstheme="minorHAnsi"/>
          <w:color w:val="000000" w:themeColor="text1"/>
          <w:sz w:val="24"/>
          <w:szCs w:val="24"/>
        </w:rPr>
        <w:t>ZADATCI</w:t>
      </w:r>
      <w:bookmarkEnd w:id="115"/>
      <w:bookmarkEnd w:id="116"/>
    </w:p>
    <w:p w14:paraId="4627FB5E" w14:textId="77777777" w:rsidR="00882C17" w:rsidRPr="002F1A98" w:rsidRDefault="00882C17" w:rsidP="004A5650">
      <w:pPr>
        <w:pStyle w:val="StandardWeb"/>
        <w:numPr>
          <w:ilvl w:val="0"/>
          <w:numId w:val="20"/>
        </w:numPr>
        <w:spacing w:after="0" w:afterAutospacing="0" w:line="276" w:lineRule="auto"/>
        <w:rPr>
          <w:rFonts w:ascii="Aptos" w:hAnsi="Aptos" w:cstheme="minorHAnsi"/>
        </w:rPr>
      </w:pPr>
      <w:r w:rsidRPr="002F1A98">
        <w:rPr>
          <w:rStyle w:val="Naglaeno"/>
          <w:rFonts w:ascii="Aptos" w:eastAsiaTheme="majorEastAsia" w:hAnsi="Aptos" w:cstheme="minorHAnsi"/>
        </w:rPr>
        <w:t>Zaštita djece u svakodnevnim aktivnostima</w:t>
      </w:r>
    </w:p>
    <w:p w14:paraId="06E314E0" w14:textId="77777777" w:rsidR="00882C17" w:rsidRPr="002F1A98" w:rsidRDefault="00882C17" w:rsidP="004A5650">
      <w:pPr>
        <w:pStyle w:val="StandardWeb"/>
        <w:numPr>
          <w:ilvl w:val="1"/>
          <w:numId w:val="27"/>
        </w:numPr>
        <w:spacing w:after="0" w:afterAutospacing="0" w:line="276" w:lineRule="auto"/>
        <w:ind w:left="1418"/>
        <w:rPr>
          <w:rFonts w:ascii="Aptos" w:hAnsi="Aptos" w:cstheme="minorHAnsi"/>
        </w:rPr>
      </w:pPr>
      <w:r w:rsidRPr="002F1A98">
        <w:rPr>
          <w:rFonts w:ascii="Aptos" w:hAnsi="Aptos" w:cstheme="minorHAnsi"/>
        </w:rPr>
        <w:t>Kontrola sigurnosti prostora i opreme.</w:t>
      </w:r>
    </w:p>
    <w:p w14:paraId="50A4930A" w14:textId="77777777" w:rsidR="00882C17" w:rsidRPr="002F1A98" w:rsidRDefault="00882C17" w:rsidP="004A5650">
      <w:pPr>
        <w:pStyle w:val="StandardWeb"/>
        <w:numPr>
          <w:ilvl w:val="1"/>
          <w:numId w:val="27"/>
        </w:numPr>
        <w:spacing w:after="0" w:afterAutospacing="0" w:line="276" w:lineRule="auto"/>
        <w:ind w:left="1418"/>
        <w:rPr>
          <w:rFonts w:ascii="Aptos" w:hAnsi="Aptos" w:cstheme="minorHAnsi"/>
        </w:rPr>
      </w:pPr>
      <w:r w:rsidRPr="002F1A98">
        <w:rPr>
          <w:rFonts w:ascii="Aptos" w:hAnsi="Aptos" w:cstheme="minorHAnsi"/>
        </w:rPr>
        <w:t>Uklanjanje potencijalno opasnih predmeta i tvari.</w:t>
      </w:r>
    </w:p>
    <w:p w14:paraId="54A9D347" w14:textId="77777777" w:rsidR="00882C17" w:rsidRPr="002F1A98" w:rsidRDefault="00882C17" w:rsidP="004A5650">
      <w:pPr>
        <w:pStyle w:val="StandardWeb"/>
        <w:numPr>
          <w:ilvl w:val="1"/>
          <w:numId w:val="27"/>
        </w:numPr>
        <w:spacing w:after="0" w:afterAutospacing="0" w:line="276" w:lineRule="auto"/>
        <w:ind w:left="1418"/>
        <w:rPr>
          <w:rFonts w:ascii="Aptos" w:hAnsi="Aptos" w:cstheme="minorHAnsi"/>
        </w:rPr>
      </w:pPr>
      <w:r w:rsidRPr="002F1A98">
        <w:rPr>
          <w:rFonts w:ascii="Aptos" w:hAnsi="Aptos" w:cstheme="minorHAnsi"/>
        </w:rPr>
        <w:t>Primjena pravila sigurnog ponašanja tijekom igre u dvorani i na vanjskom igralištu.</w:t>
      </w:r>
    </w:p>
    <w:p w14:paraId="5C8B3994" w14:textId="187981DD" w:rsidR="00A6165C" w:rsidRPr="002F1A98" w:rsidRDefault="00882C17" w:rsidP="002E3025">
      <w:pPr>
        <w:pStyle w:val="StandardWeb"/>
        <w:numPr>
          <w:ilvl w:val="1"/>
          <w:numId w:val="27"/>
        </w:numPr>
        <w:spacing w:after="0" w:afterAutospacing="0" w:line="276" w:lineRule="auto"/>
        <w:ind w:left="1418"/>
        <w:rPr>
          <w:rFonts w:ascii="Aptos" w:hAnsi="Aptos" w:cstheme="minorHAnsi"/>
        </w:rPr>
      </w:pPr>
      <w:r w:rsidRPr="002F1A98">
        <w:rPr>
          <w:rFonts w:ascii="Aptos" w:hAnsi="Aptos" w:cstheme="minorHAnsi"/>
        </w:rPr>
        <w:t>Stalni nadzor djece tijekom boravka u vrtiću i na izletima.</w:t>
      </w:r>
    </w:p>
    <w:p w14:paraId="3886D36F" w14:textId="77777777" w:rsidR="00882C17" w:rsidRPr="002F1A98" w:rsidRDefault="00882C17" w:rsidP="004A5650">
      <w:pPr>
        <w:pStyle w:val="StandardWeb"/>
        <w:numPr>
          <w:ilvl w:val="0"/>
          <w:numId w:val="20"/>
        </w:numPr>
        <w:spacing w:after="0" w:afterAutospacing="0" w:line="276" w:lineRule="auto"/>
        <w:rPr>
          <w:rFonts w:ascii="Aptos" w:hAnsi="Aptos" w:cstheme="minorHAnsi"/>
        </w:rPr>
      </w:pPr>
      <w:r w:rsidRPr="002F1A98">
        <w:rPr>
          <w:rStyle w:val="Naglaeno"/>
          <w:rFonts w:ascii="Aptos" w:eastAsiaTheme="majorEastAsia" w:hAnsi="Aptos" w:cstheme="minorHAnsi"/>
        </w:rPr>
        <w:t>Zaštita na radu i zaštita od požara</w:t>
      </w:r>
    </w:p>
    <w:p w14:paraId="276A28DC"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Redovite provjere ispravnosti električnih instalacija, aparata i sustava grijanja.</w:t>
      </w:r>
    </w:p>
    <w:p w14:paraId="2EAE4A1A"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Održavanje protupožarnih aparata i signalizacije.</w:t>
      </w:r>
    </w:p>
    <w:p w14:paraId="6F5D9A8A"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Provođenje edukacija zaposlenika o protupožarnoj zaštiti.</w:t>
      </w:r>
    </w:p>
    <w:p w14:paraId="74FE8AD4"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Organizacija i provođenje evakuacijskih vježbi.</w:t>
      </w:r>
    </w:p>
    <w:p w14:paraId="6420DA07" w14:textId="77777777" w:rsidR="00882C17" w:rsidRPr="002F1A98" w:rsidRDefault="00882C17" w:rsidP="004A5650">
      <w:pPr>
        <w:pStyle w:val="StandardWeb"/>
        <w:numPr>
          <w:ilvl w:val="0"/>
          <w:numId w:val="20"/>
        </w:numPr>
        <w:spacing w:after="0" w:afterAutospacing="0" w:line="276" w:lineRule="auto"/>
        <w:rPr>
          <w:rFonts w:ascii="Aptos" w:hAnsi="Aptos" w:cstheme="minorHAnsi"/>
        </w:rPr>
      </w:pPr>
      <w:r w:rsidRPr="002F1A98">
        <w:rPr>
          <w:rStyle w:val="Naglaeno"/>
          <w:rFonts w:ascii="Aptos" w:eastAsiaTheme="majorEastAsia" w:hAnsi="Aptos" w:cstheme="minorHAnsi"/>
        </w:rPr>
        <w:t>Zdravstvena zaštita i higijensko-sanitarni uvjeti</w:t>
      </w:r>
    </w:p>
    <w:p w14:paraId="5B5937DA"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Redovita kontrola higijene prostora, sanitarija, kuhinje i dječjih igračaka.</w:t>
      </w:r>
    </w:p>
    <w:p w14:paraId="08C082F6"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Suradnja s patronažnom službom i nadležnim zdravstvenim ustanovama.</w:t>
      </w:r>
    </w:p>
    <w:p w14:paraId="5C6CC5E5"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Praćenje zdravstvenog stanja djece i provođenje preventivnih mjera.</w:t>
      </w:r>
    </w:p>
    <w:p w14:paraId="53F0DAAD" w14:textId="77777777" w:rsidR="00882C17" w:rsidRPr="002F1A98" w:rsidRDefault="00882C17" w:rsidP="004A5650">
      <w:pPr>
        <w:pStyle w:val="StandardWeb"/>
        <w:numPr>
          <w:ilvl w:val="0"/>
          <w:numId w:val="20"/>
        </w:numPr>
        <w:spacing w:after="0" w:afterAutospacing="0" w:line="276" w:lineRule="auto"/>
        <w:rPr>
          <w:rFonts w:ascii="Aptos" w:hAnsi="Aptos" w:cstheme="minorHAnsi"/>
        </w:rPr>
      </w:pPr>
      <w:r w:rsidRPr="002F1A98">
        <w:rPr>
          <w:rStyle w:val="Naglaeno"/>
          <w:rFonts w:ascii="Aptos" w:eastAsiaTheme="majorEastAsia" w:hAnsi="Aptos" w:cstheme="minorHAnsi"/>
        </w:rPr>
        <w:t>Zaštita od nasilja i zlostavljanja</w:t>
      </w:r>
    </w:p>
    <w:p w14:paraId="5A01FBAF"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Provedba protokola o zaštiti djece od nasilja, zlostavljanja i zanemarivanja.</w:t>
      </w:r>
    </w:p>
    <w:p w14:paraId="19214470"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Edukacija odgojitelja i roditelja o prepoznavanju i prijavljivanju rizičnih situacija.</w:t>
      </w:r>
    </w:p>
    <w:p w14:paraId="2C4B4AB0" w14:textId="5320C61C"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 xml:space="preserve">Razvijanje poticajnog, </w:t>
      </w:r>
      <w:r w:rsidR="00A95837" w:rsidRPr="002F1A98">
        <w:rPr>
          <w:rFonts w:ascii="Aptos" w:hAnsi="Aptos" w:cstheme="minorHAnsi"/>
        </w:rPr>
        <w:t>podržavajuć</w:t>
      </w:r>
      <w:r w:rsidR="00A95837">
        <w:rPr>
          <w:rFonts w:ascii="Aptos" w:hAnsi="Aptos" w:cstheme="minorHAnsi"/>
        </w:rPr>
        <w:t>eg</w:t>
      </w:r>
      <w:r w:rsidRPr="002F1A98">
        <w:rPr>
          <w:rFonts w:ascii="Aptos" w:hAnsi="Aptos" w:cstheme="minorHAnsi"/>
        </w:rPr>
        <w:t xml:space="preserve"> i nenasilnog okruženja.</w:t>
      </w:r>
    </w:p>
    <w:p w14:paraId="5F7D1F26" w14:textId="77777777" w:rsidR="00882C17" w:rsidRPr="002F1A98" w:rsidRDefault="00882C17" w:rsidP="004A5650">
      <w:pPr>
        <w:pStyle w:val="StandardWeb"/>
        <w:numPr>
          <w:ilvl w:val="0"/>
          <w:numId w:val="20"/>
        </w:numPr>
        <w:spacing w:after="0" w:afterAutospacing="0" w:line="276" w:lineRule="auto"/>
        <w:rPr>
          <w:rFonts w:ascii="Aptos" w:hAnsi="Aptos" w:cstheme="minorHAnsi"/>
        </w:rPr>
      </w:pPr>
      <w:r w:rsidRPr="002F1A98">
        <w:rPr>
          <w:rStyle w:val="Naglaeno"/>
          <w:rFonts w:ascii="Aptos" w:eastAsiaTheme="majorEastAsia" w:hAnsi="Aptos" w:cstheme="minorHAnsi"/>
        </w:rPr>
        <w:t>Zaštita u izvanrednim situacijama</w:t>
      </w:r>
    </w:p>
    <w:p w14:paraId="5E20CD25"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Izrada i ažuriranje plana evakuacije i spašavanja.</w:t>
      </w:r>
    </w:p>
    <w:p w14:paraId="2B6AE434"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Osiguravanje dostupnosti prve pomoći.</w:t>
      </w:r>
    </w:p>
    <w:p w14:paraId="3EC1579D" w14:textId="77777777" w:rsidR="00882C17" w:rsidRPr="002F1A98" w:rsidRDefault="00882C17" w:rsidP="004A5650">
      <w:pPr>
        <w:pStyle w:val="StandardWeb"/>
        <w:numPr>
          <w:ilvl w:val="1"/>
          <w:numId w:val="20"/>
        </w:numPr>
        <w:spacing w:after="0" w:afterAutospacing="0" w:line="276" w:lineRule="auto"/>
        <w:rPr>
          <w:rFonts w:ascii="Aptos" w:hAnsi="Aptos" w:cstheme="minorHAnsi"/>
        </w:rPr>
      </w:pPr>
      <w:r w:rsidRPr="002F1A98">
        <w:rPr>
          <w:rFonts w:ascii="Aptos" w:hAnsi="Aptos" w:cstheme="minorHAnsi"/>
        </w:rPr>
        <w:t>Provođenje edukacija djece i djelatnika o pravilnom ponašanju u slučaju požara, potresa, poplave i sl.</w:t>
      </w:r>
    </w:p>
    <w:p w14:paraId="427EF42F" w14:textId="7C330FAE" w:rsidR="00503F76" w:rsidRPr="00A95837" w:rsidRDefault="00882C17" w:rsidP="007A55ED">
      <w:pPr>
        <w:pStyle w:val="StandardWeb"/>
        <w:numPr>
          <w:ilvl w:val="1"/>
          <w:numId w:val="20"/>
        </w:numPr>
        <w:spacing w:after="0" w:afterAutospacing="0" w:line="276" w:lineRule="auto"/>
        <w:rPr>
          <w:rFonts w:ascii="Aptos" w:hAnsi="Aptos" w:cstheme="minorHAnsi"/>
        </w:rPr>
      </w:pPr>
      <w:r w:rsidRPr="002F1A98">
        <w:rPr>
          <w:rFonts w:ascii="Aptos" w:hAnsi="Aptos" w:cstheme="minorHAnsi"/>
        </w:rPr>
        <w:t>Suradnja s lokalnim službama civilne zaštite i vatrogastva</w:t>
      </w:r>
    </w:p>
    <w:p w14:paraId="789348BE" w14:textId="37F3C43E" w:rsidR="00882C17" w:rsidRPr="002F1A98" w:rsidRDefault="00882C17" w:rsidP="004A5650">
      <w:pPr>
        <w:pStyle w:val="Naslov1"/>
        <w:numPr>
          <w:ilvl w:val="0"/>
          <w:numId w:val="9"/>
        </w:numPr>
        <w:rPr>
          <w:rFonts w:ascii="Aptos" w:eastAsia="Calibri" w:hAnsi="Aptos" w:cstheme="minorHAnsi"/>
          <w:b/>
          <w:bCs/>
          <w:color w:val="auto"/>
          <w:sz w:val="24"/>
          <w:szCs w:val="24"/>
          <w:lang w:val="hr-HR"/>
        </w:rPr>
      </w:pPr>
      <w:bookmarkStart w:id="117" w:name="_Toc82803458"/>
      <w:bookmarkStart w:id="118" w:name="_Toc83021080"/>
      <w:bookmarkStart w:id="119" w:name="_Toc228174124"/>
      <w:bookmarkStart w:id="120" w:name="_Toc228182952"/>
      <w:r w:rsidRPr="002F1A98">
        <w:rPr>
          <w:rFonts w:ascii="Aptos" w:eastAsia="Calibri" w:hAnsi="Aptos" w:cstheme="minorHAnsi"/>
          <w:b/>
          <w:bCs/>
          <w:color w:val="auto"/>
          <w:sz w:val="24"/>
          <w:szCs w:val="24"/>
          <w:lang w:val="hr-HR"/>
        </w:rPr>
        <w:t>PLAN I PROGRAM</w:t>
      </w:r>
      <w:bookmarkEnd w:id="117"/>
      <w:bookmarkEnd w:id="118"/>
      <w:r w:rsidRPr="002F1A98">
        <w:rPr>
          <w:rFonts w:ascii="Aptos" w:eastAsia="Calibri" w:hAnsi="Aptos" w:cstheme="minorHAnsi"/>
          <w:b/>
          <w:bCs/>
          <w:color w:val="auto"/>
          <w:sz w:val="24"/>
          <w:szCs w:val="24"/>
          <w:lang w:val="hr-HR"/>
        </w:rPr>
        <w:t xml:space="preserve"> POJEDINIH STRUČNJAKA</w:t>
      </w:r>
      <w:bookmarkEnd w:id="119"/>
      <w:bookmarkEnd w:id="120"/>
    </w:p>
    <w:p w14:paraId="7897853B" w14:textId="77777777" w:rsidR="00882C17" w:rsidRPr="002F1A98" w:rsidRDefault="00882C17" w:rsidP="007A55ED">
      <w:pPr>
        <w:spacing w:after="0" w:line="276" w:lineRule="auto"/>
        <w:ind w:left="644"/>
        <w:jc w:val="both"/>
        <w:outlineLvl w:val="0"/>
        <w:rPr>
          <w:rFonts w:ascii="Aptos" w:eastAsia="Calibri" w:hAnsi="Aptos" w:cstheme="minorHAnsi"/>
          <w:b/>
          <w:kern w:val="0"/>
          <w:sz w:val="24"/>
          <w:szCs w:val="24"/>
          <w:lang w:val="hr-HR"/>
          <w14:ligatures w14:val="none"/>
        </w:rPr>
      </w:pPr>
    </w:p>
    <w:p w14:paraId="455AA7D2" w14:textId="7BC7FD10" w:rsidR="00882C17" w:rsidRPr="002F1A98" w:rsidRDefault="00882C17" w:rsidP="004A5650">
      <w:pPr>
        <w:pStyle w:val="Naslov2"/>
        <w:numPr>
          <w:ilvl w:val="1"/>
          <w:numId w:val="9"/>
        </w:numPr>
        <w:spacing w:after="0" w:line="276" w:lineRule="auto"/>
        <w:rPr>
          <w:rFonts w:ascii="Aptos" w:eastAsia="Calibri" w:hAnsi="Aptos" w:cstheme="minorHAnsi"/>
          <w:i/>
          <w:iCs/>
          <w:color w:val="000000" w:themeColor="text1"/>
          <w:sz w:val="24"/>
          <w:szCs w:val="24"/>
          <w:lang w:val="hr-HR"/>
        </w:rPr>
      </w:pPr>
      <w:bookmarkStart w:id="121" w:name="_Toc228174125"/>
      <w:bookmarkStart w:id="122" w:name="_Toc228182953"/>
      <w:r w:rsidRPr="002F1A98">
        <w:rPr>
          <w:rFonts w:ascii="Aptos" w:eastAsia="Calibri" w:hAnsi="Aptos" w:cstheme="minorHAnsi"/>
          <w:i/>
          <w:iCs/>
          <w:color w:val="000000" w:themeColor="text1"/>
          <w:sz w:val="24"/>
          <w:szCs w:val="24"/>
          <w:lang w:val="hr-HR"/>
        </w:rPr>
        <w:t>PLAN I PROGRAM RADA RAVNATELJICE</w:t>
      </w:r>
      <w:bookmarkEnd w:id="121"/>
      <w:bookmarkEnd w:id="122"/>
      <w:r w:rsidRPr="002F1A98">
        <w:rPr>
          <w:rFonts w:ascii="Aptos" w:eastAsia="Calibri" w:hAnsi="Aptos" w:cstheme="minorHAnsi"/>
          <w:i/>
          <w:iCs/>
          <w:color w:val="000000" w:themeColor="text1"/>
          <w:sz w:val="24"/>
          <w:szCs w:val="24"/>
          <w:lang w:val="hr-HR"/>
        </w:rPr>
        <w:t xml:space="preserve"> </w:t>
      </w:r>
    </w:p>
    <w:p w14:paraId="184E4446" w14:textId="77777777" w:rsidR="00A6165C" w:rsidRPr="002F1A98" w:rsidRDefault="00A6165C" w:rsidP="00A6165C">
      <w:pPr>
        <w:rPr>
          <w:rFonts w:ascii="Aptos" w:hAnsi="Aptos" w:cstheme="minorHAnsi"/>
          <w:sz w:val="24"/>
          <w:szCs w:val="24"/>
          <w:lang w:val="hr-HR"/>
        </w:rPr>
      </w:pPr>
    </w:p>
    <w:p w14:paraId="41E4F470" w14:textId="405B8C6B" w:rsidR="00882C17" w:rsidRPr="002F1A98" w:rsidRDefault="00882C17" w:rsidP="007A55ED">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Vrtić ima za cilj pružiti kvalitetnu uslugu korisnicima vrtića te će zadovoljiti sve potrebe djeteta, poticati djetetov cjeloviti razvoj i pripadnost okruženju. Vrtić obavlja djelatnost</w:t>
      </w:r>
      <w:r w:rsidR="00C64CF3" w:rsidRPr="002F1A98">
        <w:rPr>
          <w:rFonts w:ascii="Aptos" w:eastAsia="Calibri" w:hAnsi="Aptos" w:cstheme="minorHAnsi"/>
          <w:kern w:val="0"/>
          <w:sz w:val="24"/>
          <w:szCs w:val="24"/>
          <w:lang w:val="hr-HR"/>
          <w14:ligatures w14:val="none"/>
        </w:rPr>
        <w:t xml:space="preserve"> ranog i predškolskog odgoja i obrazovanja</w:t>
      </w:r>
      <w:r w:rsidRPr="002F1A98">
        <w:rPr>
          <w:rFonts w:ascii="Aptos" w:eastAsia="Calibri" w:hAnsi="Aptos" w:cstheme="minorHAnsi"/>
          <w:kern w:val="0"/>
          <w:sz w:val="24"/>
          <w:szCs w:val="24"/>
          <w:lang w:val="hr-HR"/>
          <w14:ligatures w14:val="none"/>
        </w:rPr>
        <w:t xml:space="preserve">, a osnivač i vlasnik je </w:t>
      </w:r>
      <w:r w:rsidR="00503F76" w:rsidRPr="002F1A98">
        <w:rPr>
          <w:rFonts w:ascii="Aptos" w:eastAsia="Calibri" w:hAnsi="Aptos" w:cstheme="minorHAnsi"/>
          <w:kern w:val="0"/>
          <w:sz w:val="24"/>
          <w:szCs w:val="24"/>
          <w:lang w:val="hr-HR"/>
          <w14:ligatures w14:val="none"/>
        </w:rPr>
        <w:t>O</w:t>
      </w:r>
      <w:r w:rsidRPr="002F1A98">
        <w:rPr>
          <w:rFonts w:ascii="Aptos" w:eastAsia="Calibri" w:hAnsi="Aptos" w:cstheme="minorHAnsi"/>
          <w:kern w:val="0"/>
          <w:sz w:val="24"/>
          <w:szCs w:val="24"/>
          <w:lang w:val="hr-HR"/>
          <w14:ligatures w14:val="none"/>
        </w:rPr>
        <w:t>pćina Štefanje. Program odgojno</w:t>
      </w:r>
      <w:r w:rsidR="00503F76" w:rsidRPr="002F1A98">
        <w:rPr>
          <w:rFonts w:ascii="Aptos" w:eastAsia="Calibri" w:hAnsi="Aptos" w:cstheme="minorHAnsi"/>
          <w:kern w:val="0"/>
          <w:sz w:val="24"/>
          <w:szCs w:val="24"/>
          <w:lang w:val="hr-HR"/>
          <w14:ligatures w14:val="none"/>
        </w:rPr>
        <w:t>-</w:t>
      </w:r>
      <w:r w:rsidRPr="002F1A98">
        <w:rPr>
          <w:rFonts w:ascii="Aptos" w:eastAsia="Calibri" w:hAnsi="Aptos" w:cstheme="minorHAnsi"/>
          <w:kern w:val="0"/>
          <w:sz w:val="24"/>
          <w:szCs w:val="24"/>
          <w:lang w:val="hr-HR"/>
          <w14:ligatures w14:val="none"/>
        </w:rPr>
        <w:t>obrazovnog rada Vrtića zasnovan je na Programskom usmjerenju odgoja i obrazovanja predškolske djece,</w:t>
      </w:r>
      <w:r w:rsidRPr="002F1A98">
        <w:rPr>
          <w:rFonts w:ascii="Aptos" w:eastAsia="DejaVuSerifCondensed" w:hAnsi="Aptos" w:cstheme="minorHAnsi"/>
          <w:kern w:val="0"/>
          <w:sz w:val="24"/>
          <w:szCs w:val="24"/>
          <w:lang w:val="hr-HR"/>
          <w14:ligatures w14:val="none"/>
        </w:rPr>
        <w:t xml:space="preserve"> Koncepciji razvoja predškolskoga odgoja, Zakonu o predškolskom odgoju </w:t>
      </w:r>
      <w:r w:rsidRPr="002F1A98">
        <w:rPr>
          <w:rFonts w:ascii="Aptos" w:eastAsia="DejaVuSerifCondensed" w:hAnsi="Aptos" w:cstheme="minorHAnsi"/>
          <w:kern w:val="0"/>
          <w:sz w:val="24"/>
          <w:szCs w:val="24"/>
          <w:lang w:val="hr-HR"/>
          <w14:ligatures w14:val="none"/>
        </w:rPr>
        <w:lastRenderedPageBreak/>
        <w:t xml:space="preserve">i obrazovanju, Nacionalnom kurikulumu za rani i predškolski odgoj, </w:t>
      </w:r>
      <w:r w:rsidR="00C64CF3" w:rsidRPr="002F1A98">
        <w:rPr>
          <w:rFonts w:ascii="Aptos" w:eastAsia="DejaVuSerifCondensed" w:hAnsi="Aptos" w:cstheme="minorHAnsi"/>
          <w:kern w:val="0"/>
          <w:sz w:val="24"/>
          <w:szCs w:val="24"/>
          <w:lang w:val="hr-HR"/>
          <w14:ligatures w14:val="none"/>
        </w:rPr>
        <w:t xml:space="preserve">pozitivnom mišljenju </w:t>
      </w:r>
      <w:r w:rsidRPr="002F1A98">
        <w:rPr>
          <w:rFonts w:ascii="Aptos" w:eastAsia="DejaVuSerifCondensed" w:hAnsi="Aptos" w:cstheme="minorHAnsi"/>
          <w:kern w:val="0"/>
          <w:sz w:val="24"/>
          <w:szCs w:val="24"/>
          <w:lang w:val="hr-HR"/>
          <w14:ligatures w14:val="none"/>
        </w:rPr>
        <w:t xml:space="preserve">Agencije za odgoj i obrazovanje i </w:t>
      </w:r>
      <w:r w:rsidR="00503F76" w:rsidRPr="002F1A98">
        <w:rPr>
          <w:rFonts w:ascii="Aptos" w:eastAsia="DejaVuSerifCondensed" w:hAnsi="Aptos" w:cstheme="minorHAnsi"/>
          <w:kern w:val="0"/>
          <w:sz w:val="24"/>
          <w:szCs w:val="24"/>
          <w:lang w:val="hr-HR"/>
          <w14:ligatures w14:val="none"/>
        </w:rPr>
        <w:t xml:space="preserve">suglasnosti </w:t>
      </w:r>
      <w:r w:rsidRPr="002F1A98">
        <w:rPr>
          <w:rFonts w:ascii="Aptos" w:eastAsia="DejaVuSerifCondensed" w:hAnsi="Aptos" w:cstheme="minorHAnsi"/>
          <w:kern w:val="0"/>
          <w:sz w:val="24"/>
          <w:szCs w:val="24"/>
          <w:lang w:val="hr-HR"/>
          <w14:ligatures w14:val="none"/>
        </w:rPr>
        <w:t>Ministarstva znanosti, obrazovanja i mladih Republike Hrvatske.</w:t>
      </w:r>
    </w:p>
    <w:p w14:paraId="07823BAA" w14:textId="21E13A08"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skladu s vrijednostima, općim ciljevima i načelima Nacionalnoga okvirnoga kurikuluma težište odgojno-obrazovne djelatnosti tijekom predškolskoga odgoja i obrazovanja usmjereno je na poticanje cjelovita i zdrava rasta i razvoja djeteta te razvoja svih područja djetetove osobnosti: tjelesnoga, emocionalnoga, socijalnoga, intelektualnoga, moralnoga i duhovnoga, primjereno djetetovim razvojnim mogućnostima.</w:t>
      </w:r>
    </w:p>
    <w:p w14:paraId="2A37AD78"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Preduvjet za valjano djelovanje ustanova ranoga i predškolskoga odgoja i obrazovanja usmjereno je na razumijevanje i prihvaćanje roditelja i skrbnika kao ravnopravnih sudionika u institucijskome odgojno-obrazovnomu radu.</w:t>
      </w:r>
    </w:p>
    <w:p w14:paraId="067EE5F5" w14:textId="77777777" w:rsidR="00A6165C" w:rsidRPr="002F1A98" w:rsidRDefault="00A6165C"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59DDA6D6" w14:textId="4F4E361D"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okviru Godišnjeg plana i programa rada poslovi i radni zadaci ravnatelja sastojat će se od sljedećih elemenata:</w:t>
      </w:r>
    </w:p>
    <w:p w14:paraId="27563769"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31987E8D"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Vođenje poslovanja Vrtića</w:t>
      </w:r>
    </w:p>
    <w:p w14:paraId="423BC508"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Organizacijska priprema vrtićkog objekta</w:t>
      </w:r>
    </w:p>
    <w:p w14:paraId="0A02ADA2"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Raspored odgojitelja u odgojne skupine</w:t>
      </w:r>
    </w:p>
    <w:p w14:paraId="23CBDEA5"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Raspored rada tehničkog osoblja</w:t>
      </w:r>
    </w:p>
    <w:p w14:paraId="5F291BA8"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Utvrđivanje godišnje strukture radnog vremena i praćenje realizacije</w:t>
      </w:r>
    </w:p>
    <w:p w14:paraId="4716F351" w14:textId="57745E0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Planiranje sastanaka i vođenje OZV-a, sastanaka tehničkog osoblja, vijeća zaposlenih, kolegija odgojitelja i UV</w:t>
      </w:r>
      <w:r w:rsidR="007B6A7D" w:rsidRPr="002F1A98">
        <w:rPr>
          <w:rFonts w:ascii="Aptos" w:eastAsia="Calibri" w:hAnsi="Aptos" w:cstheme="minorHAnsi"/>
          <w:kern w:val="0"/>
          <w:sz w:val="24"/>
          <w:szCs w:val="24"/>
          <w:lang w:val="hr-HR"/>
          <w14:ligatures w14:val="none"/>
        </w:rPr>
        <w:t xml:space="preserve"> Dječjeg vrtića „Štefek“ Štefanje</w:t>
      </w:r>
    </w:p>
    <w:p w14:paraId="56814ADC"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Organizacija zamjene odsutnih odgojitelja</w:t>
      </w:r>
    </w:p>
    <w:p w14:paraId="3921AAFF"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Praćenje ispisivanja djece te prihvat nove i raspored po skupinama</w:t>
      </w:r>
    </w:p>
    <w:p w14:paraId="5BA9C0A4"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Organizacija rada u ostalim kraćim programima </w:t>
      </w:r>
    </w:p>
    <w:p w14:paraId="1A5042C6"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Izvješće o radu, plan i program rada</w:t>
      </w:r>
    </w:p>
    <w:p w14:paraId="141E6EB0"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Izvanredni sastanci, primanje stranaka</w:t>
      </w:r>
    </w:p>
    <w:p w14:paraId="6E8917B9" w14:textId="77777777" w:rsidR="00882C17" w:rsidRPr="002F1A98" w:rsidRDefault="00882C17" w:rsidP="004A5650">
      <w:pPr>
        <w:numPr>
          <w:ilvl w:val="0"/>
          <w:numId w:val="21"/>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Partnersko vođenje projekata zajedno sa Osnivačem</w:t>
      </w:r>
    </w:p>
    <w:p w14:paraId="1C60007B"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29FF344B"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BITNE ZADAĆE</w:t>
      </w:r>
    </w:p>
    <w:p w14:paraId="3E85F145"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2CC7BF79" w14:textId="32CC296B"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a) nastojati što bolje surađivati s predstavnicima Osnivača, ustrajati na daljnjem uređenju i redovitom investicijskom održavanju objekt</w:t>
      </w:r>
      <w:r w:rsidR="00A6165C" w:rsidRPr="002F1A98">
        <w:rPr>
          <w:rFonts w:ascii="Aptos" w:eastAsia="Calibri" w:hAnsi="Aptos" w:cstheme="minorHAnsi"/>
          <w:kern w:val="0"/>
          <w:sz w:val="24"/>
          <w:szCs w:val="24"/>
          <w:lang w:val="hr-HR"/>
          <w14:ligatures w14:val="none"/>
        </w:rPr>
        <w:t>a</w:t>
      </w:r>
    </w:p>
    <w:p w14:paraId="6E930784" w14:textId="77777777" w:rsidR="00A6165C" w:rsidRPr="002F1A98" w:rsidRDefault="00A6165C"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2D2DF052" w14:textId="6606F30B"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b)</w:t>
      </w:r>
      <w:r w:rsidR="00C50B00" w:rsidRPr="002F1A98">
        <w:rPr>
          <w:rFonts w:ascii="Aptos" w:eastAsia="Calibri" w:hAnsi="Aptos" w:cstheme="minorHAnsi"/>
          <w:kern w:val="0"/>
          <w:sz w:val="24"/>
          <w:szCs w:val="24"/>
          <w:lang w:val="hr-HR"/>
          <w14:ligatures w14:val="none"/>
        </w:rPr>
        <w:t xml:space="preserve"> </w:t>
      </w:r>
      <w:r w:rsidRPr="002F1A98">
        <w:rPr>
          <w:rFonts w:ascii="Aptos" w:eastAsia="Calibri" w:hAnsi="Aptos" w:cstheme="minorHAnsi"/>
          <w:kern w:val="0"/>
          <w:sz w:val="24"/>
          <w:szCs w:val="24"/>
          <w:lang w:val="hr-HR"/>
          <w14:ligatures w14:val="none"/>
        </w:rPr>
        <w:t>izvršiti sve potrebno što Osnivaču treba razjasniti i opravdati financiranj</w:t>
      </w:r>
      <w:r w:rsidR="00503F76" w:rsidRPr="002F1A98">
        <w:rPr>
          <w:rFonts w:ascii="Aptos" w:eastAsia="Calibri" w:hAnsi="Aptos" w:cstheme="minorHAnsi"/>
          <w:kern w:val="0"/>
          <w:sz w:val="24"/>
          <w:szCs w:val="24"/>
          <w:lang w:val="hr-HR"/>
          <w14:ligatures w14:val="none"/>
        </w:rPr>
        <w:t>e</w:t>
      </w:r>
      <w:r w:rsidRPr="002F1A98">
        <w:rPr>
          <w:rFonts w:ascii="Aptos" w:eastAsia="Calibri" w:hAnsi="Aptos" w:cstheme="minorHAnsi"/>
          <w:kern w:val="0"/>
          <w:sz w:val="24"/>
          <w:szCs w:val="24"/>
          <w:lang w:val="hr-HR"/>
          <w14:ligatures w14:val="none"/>
        </w:rPr>
        <w:t xml:space="preserve"> djelatnosti, s jednim ciljem održati pedagoški i životni standard djece, djelatnika u vrtiću uz stalan pokušaj poboljšanja</w:t>
      </w:r>
    </w:p>
    <w:p w14:paraId="676158A4" w14:textId="77777777" w:rsidR="00A6165C" w:rsidRPr="002F1A98" w:rsidRDefault="00A6165C"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566953A1" w14:textId="19943FD4"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c) organizirati rad u vrtiću prema potrebama koje zadovoljavaju dijete, roditelja, zaposlenike</w:t>
      </w:r>
    </w:p>
    <w:p w14:paraId="21BA192A"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poštivati normative i zakonske norme u odnosu na prava i dužnosti zaposlenika</w:t>
      </w:r>
    </w:p>
    <w:p w14:paraId="7B641348"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pratiti postotak dolaženja djece po skupinama</w:t>
      </w:r>
    </w:p>
    <w:p w14:paraId="4944A5BF"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pratiti mjesečnu satnicu odgojitelja i ostalih zaposlenika</w:t>
      </w:r>
    </w:p>
    <w:p w14:paraId="6EB69D0E" w14:textId="2D85BE32"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stvaranje vizije željenih i mogućih promjena u pojedinim dijelovima vrtićkog konteksta</w:t>
      </w:r>
    </w:p>
    <w:p w14:paraId="3C5FB0F5" w14:textId="77777777" w:rsidR="00A6165C" w:rsidRPr="002F1A98" w:rsidRDefault="00A6165C"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6EB402F7" w14:textId="1C92875D"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 podržavati, sudjelovati, realizirati i pratiti ostvarenje svih zadataka iz godišnjeg plana i programa rada vrtića, te redovito izvješćivati o realizaciji zadataka na sjednicama UV-a i OZV-a</w:t>
      </w:r>
      <w:r w:rsidR="000E09E8" w:rsidRPr="002F1A98">
        <w:rPr>
          <w:rFonts w:ascii="Aptos" w:eastAsia="Calibri" w:hAnsi="Aptos" w:cstheme="minorHAnsi"/>
          <w:kern w:val="0"/>
          <w:sz w:val="24"/>
          <w:szCs w:val="24"/>
          <w:lang w:val="hr-HR"/>
          <w14:ligatures w14:val="none"/>
        </w:rPr>
        <w:t>.</w:t>
      </w:r>
    </w:p>
    <w:p w14:paraId="0AE2B8B1" w14:textId="77777777" w:rsidR="00882C17" w:rsidRPr="002F1A98" w:rsidRDefault="00882C17"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36D414A0" w14:textId="77777777" w:rsidR="00882C17" w:rsidRPr="002F1A98" w:rsidRDefault="00882C17" w:rsidP="004A5650">
      <w:pPr>
        <w:numPr>
          <w:ilvl w:val="0"/>
          <w:numId w:val="22"/>
        </w:numPr>
        <w:autoSpaceDE w:val="0"/>
        <w:autoSpaceDN w:val="0"/>
        <w:adjustRightInd w:val="0"/>
        <w:spacing w:after="0" w:line="276" w:lineRule="auto"/>
        <w:ind w:left="284" w:hanging="284"/>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razvijati kod odgojitelja stav o potrebi sustavnog praćenja djece – individualno praćenje</w:t>
      </w:r>
    </w:p>
    <w:p w14:paraId="01280C0E" w14:textId="77777777" w:rsidR="00882C17" w:rsidRPr="002F1A98" w:rsidRDefault="00882C17" w:rsidP="004A5650">
      <w:pPr>
        <w:numPr>
          <w:ilvl w:val="0"/>
          <w:numId w:val="15"/>
        </w:numPr>
        <w:autoSpaceDE w:val="0"/>
        <w:autoSpaceDN w:val="0"/>
        <w:adjustRightInd w:val="0"/>
        <w:spacing w:after="0" w:line="276" w:lineRule="auto"/>
        <w:contextualSpacing/>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izrada razvojnih mapa djece po skupinama</w:t>
      </w:r>
    </w:p>
    <w:p w14:paraId="4DD069B3" w14:textId="77777777" w:rsidR="00AD4554" w:rsidRPr="002F1A98" w:rsidRDefault="00AD4554" w:rsidP="007A55ED">
      <w:pPr>
        <w:autoSpaceDE w:val="0"/>
        <w:autoSpaceDN w:val="0"/>
        <w:adjustRightInd w:val="0"/>
        <w:spacing w:after="0" w:line="276" w:lineRule="auto"/>
        <w:jc w:val="both"/>
        <w:rPr>
          <w:rFonts w:ascii="Aptos" w:eastAsia="Calibri" w:hAnsi="Aptos" w:cstheme="minorHAnsi"/>
          <w:kern w:val="0"/>
          <w:sz w:val="24"/>
          <w:szCs w:val="24"/>
          <w:lang w:val="hr-HR"/>
          <w14:ligatures w14:val="none"/>
        </w:rPr>
      </w:pPr>
    </w:p>
    <w:p w14:paraId="5F3FA819" w14:textId="24856A0C" w:rsidR="00882C17" w:rsidRPr="002F1A98" w:rsidRDefault="00882C17" w:rsidP="004A5650">
      <w:pPr>
        <w:pStyle w:val="Naslov2"/>
        <w:numPr>
          <w:ilvl w:val="1"/>
          <w:numId w:val="9"/>
        </w:numPr>
        <w:rPr>
          <w:rFonts w:ascii="Aptos" w:eastAsia="Calibri" w:hAnsi="Aptos" w:cstheme="minorHAnsi"/>
          <w:i/>
          <w:iCs/>
          <w:color w:val="auto"/>
          <w:sz w:val="24"/>
          <w:szCs w:val="24"/>
          <w:lang w:val="hr-HR"/>
        </w:rPr>
      </w:pPr>
      <w:bookmarkStart w:id="123" w:name="_Toc228174126"/>
      <w:bookmarkStart w:id="124" w:name="_Toc228182954"/>
      <w:r w:rsidRPr="002F1A98">
        <w:rPr>
          <w:rFonts w:ascii="Aptos" w:eastAsia="Calibri" w:hAnsi="Aptos" w:cstheme="minorHAnsi"/>
          <w:i/>
          <w:iCs/>
          <w:color w:val="auto"/>
          <w:sz w:val="24"/>
          <w:szCs w:val="24"/>
          <w:lang w:val="hr-HR"/>
        </w:rPr>
        <w:t>PLAN I PROGRAM RADA PEDAGOGA</w:t>
      </w:r>
      <w:bookmarkEnd w:id="123"/>
      <w:bookmarkEnd w:id="124"/>
    </w:p>
    <w:p w14:paraId="77306F26" w14:textId="77777777" w:rsidR="000E09E8" w:rsidRPr="002F1A98" w:rsidRDefault="000E09E8" w:rsidP="000E09E8">
      <w:pPr>
        <w:pStyle w:val="Odlomakpopisa"/>
        <w:spacing w:after="0" w:line="276" w:lineRule="auto"/>
        <w:ind w:left="927"/>
        <w:jc w:val="both"/>
        <w:outlineLvl w:val="0"/>
        <w:rPr>
          <w:rFonts w:ascii="Aptos" w:eastAsia="Calibri" w:hAnsi="Aptos" w:cstheme="minorHAnsi"/>
          <w:b/>
          <w:kern w:val="0"/>
          <w:sz w:val="24"/>
          <w:szCs w:val="24"/>
          <w:lang w:val="hr-HR"/>
          <w14:ligatures w14:val="none"/>
        </w:rPr>
      </w:pPr>
    </w:p>
    <w:p w14:paraId="488C5832" w14:textId="71CE87C7" w:rsidR="00A6165C" w:rsidRPr="002F1A98" w:rsidRDefault="00882C17" w:rsidP="007A55ED">
      <w:pPr>
        <w:spacing w:after="0" w:line="276" w:lineRule="auto"/>
        <w:jc w:val="both"/>
        <w:rPr>
          <w:rFonts w:ascii="Aptos" w:eastAsia="Calibri" w:hAnsi="Aptos" w:cstheme="minorHAnsi"/>
          <w:kern w:val="0"/>
          <w:sz w:val="24"/>
          <w:szCs w:val="24"/>
          <w14:ligatures w14:val="none"/>
        </w:rPr>
      </w:pPr>
      <w:r w:rsidRPr="002F1A98">
        <w:rPr>
          <w:rFonts w:ascii="Aptos" w:eastAsia="Calibri" w:hAnsi="Aptos" w:cstheme="minorHAnsi"/>
          <w:kern w:val="0"/>
          <w:sz w:val="24"/>
          <w:szCs w:val="24"/>
          <w:lang w:val="hr-HR"/>
          <w14:ligatures w14:val="none"/>
        </w:rPr>
        <w:t xml:space="preserve">Plan i program rada pedagoga </w:t>
      </w:r>
      <w:r w:rsidR="0054212C" w:rsidRPr="002F1A98">
        <w:rPr>
          <w:rFonts w:ascii="Aptos" w:eastAsia="Calibri" w:hAnsi="Aptos" w:cstheme="minorHAnsi"/>
          <w:kern w:val="0"/>
          <w:sz w:val="24"/>
          <w:szCs w:val="24"/>
          <w14:ligatures w14:val="none"/>
        </w:rPr>
        <w:t>bit će dostupan u izmjenama i dopunama dokumenta.</w:t>
      </w:r>
    </w:p>
    <w:p w14:paraId="312B8DBA" w14:textId="77777777" w:rsidR="00A6165C" w:rsidRPr="002F1A98" w:rsidRDefault="00A6165C" w:rsidP="007A55ED">
      <w:pPr>
        <w:spacing w:after="0" w:line="276" w:lineRule="auto"/>
        <w:jc w:val="both"/>
        <w:rPr>
          <w:rFonts w:ascii="Aptos" w:eastAsia="Calibri" w:hAnsi="Aptos" w:cstheme="minorHAnsi"/>
          <w:kern w:val="0"/>
          <w:sz w:val="24"/>
          <w:szCs w:val="24"/>
          <w:lang w:val="hr-HR"/>
          <w14:ligatures w14:val="none"/>
        </w:rPr>
      </w:pPr>
    </w:p>
    <w:p w14:paraId="11A33C2D" w14:textId="41FE23AF" w:rsidR="00882C17" w:rsidRPr="002F1A98" w:rsidRDefault="00882C17" w:rsidP="004A5650">
      <w:pPr>
        <w:pStyle w:val="Naslov2"/>
        <w:numPr>
          <w:ilvl w:val="1"/>
          <w:numId w:val="9"/>
        </w:numPr>
        <w:rPr>
          <w:rFonts w:ascii="Aptos" w:eastAsia="Calibri" w:hAnsi="Aptos" w:cstheme="minorHAnsi"/>
          <w:i/>
          <w:iCs/>
          <w:color w:val="auto"/>
          <w:sz w:val="24"/>
          <w:szCs w:val="24"/>
          <w:lang w:val="hr-HR"/>
        </w:rPr>
      </w:pPr>
      <w:bookmarkStart w:id="125" w:name="_Toc228174127"/>
      <w:bookmarkStart w:id="126" w:name="_Toc228182955"/>
      <w:r w:rsidRPr="002F1A98">
        <w:rPr>
          <w:rFonts w:ascii="Aptos" w:eastAsia="Calibri" w:hAnsi="Aptos" w:cstheme="minorHAnsi"/>
          <w:i/>
          <w:iCs/>
          <w:color w:val="auto"/>
          <w:sz w:val="24"/>
          <w:szCs w:val="24"/>
          <w:lang w:val="hr-HR"/>
        </w:rPr>
        <w:t>PLAN I PROGRAM RADA ZDRAVSTVENE VODITELJICE</w:t>
      </w:r>
      <w:bookmarkEnd w:id="125"/>
      <w:bookmarkEnd w:id="126"/>
    </w:p>
    <w:p w14:paraId="3E484624" w14:textId="77777777" w:rsidR="00882C17" w:rsidRPr="002F1A98" w:rsidRDefault="00882C17" w:rsidP="007A55ED">
      <w:pPr>
        <w:spacing w:after="0" w:line="276" w:lineRule="auto"/>
        <w:rPr>
          <w:rFonts w:ascii="Aptos" w:eastAsia="Calibri" w:hAnsi="Aptos" w:cstheme="minorHAnsi"/>
          <w:sz w:val="24"/>
          <w:szCs w:val="24"/>
          <w:lang w:val="hr-HR"/>
        </w:rPr>
      </w:pPr>
    </w:p>
    <w:p w14:paraId="75B7AAF7" w14:textId="77777777"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Zdravstvena zaštita djece, njega i pravilna prehrana, pozitivno zdravstveno ponašanje i zdrav stil življenja bitni su za cjeloviti razvoj djeteta i postizanje cilja zdravstvene zaštite – zdravlje za sve. </w:t>
      </w:r>
    </w:p>
    <w:p w14:paraId="2226C868" w14:textId="671E553F"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Zdravstvena voditeljica u dječjem vrtiću radi na osiguravanju i unaprjeđenju zdravstvene zaštite djece sa stručnim suradnicima, ravnateljem, odgojiteljima, roditeljima, liječnicima i javnozdravstvenim ustanovama. Sudjeluje u ostvarivanju zadataka u četiri područja:</w:t>
      </w:r>
    </w:p>
    <w:p w14:paraId="44E30F3A" w14:textId="77777777" w:rsidR="00882C17" w:rsidRPr="002F1A98" w:rsidRDefault="00882C17" w:rsidP="004A5650">
      <w:pPr>
        <w:numPr>
          <w:ilvl w:val="0"/>
          <w:numId w:val="23"/>
        </w:numPr>
        <w:spacing w:after="0" w:line="276" w:lineRule="auto"/>
        <w:contextualSpacing/>
        <w:rPr>
          <w:rFonts w:ascii="Aptos" w:eastAsia="Calibri" w:hAnsi="Aptos" w:cstheme="minorHAnsi"/>
          <w:sz w:val="24"/>
          <w:szCs w:val="24"/>
          <w:lang w:val="hr-HR"/>
        </w:rPr>
      </w:pPr>
      <w:r w:rsidRPr="002F1A98">
        <w:rPr>
          <w:rFonts w:ascii="Aptos" w:eastAsia="Calibri" w:hAnsi="Aptos" w:cstheme="minorHAnsi"/>
          <w:sz w:val="24"/>
          <w:szCs w:val="24"/>
          <w:lang w:val="hr-HR"/>
        </w:rPr>
        <w:t>Zdravstvena zaštita djece</w:t>
      </w:r>
    </w:p>
    <w:p w14:paraId="55CC0EEB" w14:textId="77777777" w:rsidR="00882C17" w:rsidRPr="002F1A98" w:rsidRDefault="00882C17" w:rsidP="004A5650">
      <w:pPr>
        <w:numPr>
          <w:ilvl w:val="0"/>
          <w:numId w:val="23"/>
        </w:numPr>
        <w:spacing w:after="0" w:line="276" w:lineRule="auto"/>
        <w:contextualSpacing/>
        <w:rPr>
          <w:rFonts w:ascii="Aptos" w:eastAsia="Calibri" w:hAnsi="Aptos" w:cstheme="minorHAnsi"/>
          <w:sz w:val="24"/>
          <w:szCs w:val="24"/>
          <w:lang w:val="hr-HR"/>
        </w:rPr>
      </w:pPr>
      <w:r w:rsidRPr="002F1A98">
        <w:rPr>
          <w:rFonts w:ascii="Aptos" w:eastAsia="Calibri" w:hAnsi="Aptos" w:cstheme="minorHAnsi"/>
          <w:sz w:val="24"/>
          <w:szCs w:val="24"/>
          <w:lang w:val="hr-HR"/>
        </w:rPr>
        <w:t>Sanitarno – higijenski uvjeti</w:t>
      </w:r>
    </w:p>
    <w:p w14:paraId="106527F6" w14:textId="77777777" w:rsidR="00882C17" w:rsidRPr="002F1A98" w:rsidRDefault="00882C17" w:rsidP="004A5650">
      <w:pPr>
        <w:numPr>
          <w:ilvl w:val="0"/>
          <w:numId w:val="23"/>
        </w:numPr>
        <w:spacing w:after="0" w:line="276" w:lineRule="auto"/>
        <w:contextualSpacing/>
        <w:rPr>
          <w:rFonts w:ascii="Aptos" w:eastAsia="Calibri" w:hAnsi="Aptos" w:cstheme="minorHAnsi"/>
          <w:sz w:val="24"/>
          <w:szCs w:val="24"/>
          <w:lang w:val="hr-HR"/>
        </w:rPr>
      </w:pPr>
      <w:r w:rsidRPr="002F1A98">
        <w:rPr>
          <w:rFonts w:ascii="Aptos" w:eastAsia="Calibri" w:hAnsi="Aptos" w:cstheme="minorHAnsi"/>
          <w:sz w:val="24"/>
          <w:szCs w:val="24"/>
          <w:lang w:val="hr-HR"/>
        </w:rPr>
        <w:t>Praćenje i unapređenje prehrane djece</w:t>
      </w:r>
    </w:p>
    <w:p w14:paraId="13BAD300" w14:textId="77777777" w:rsidR="00882C17" w:rsidRPr="002F1A98" w:rsidRDefault="00882C17" w:rsidP="004A5650">
      <w:pPr>
        <w:numPr>
          <w:ilvl w:val="0"/>
          <w:numId w:val="23"/>
        </w:numPr>
        <w:spacing w:after="0" w:line="276" w:lineRule="auto"/>
        <w:contextualSpacing/>
        <w:rPr>
          <w:rFonts w:ascii="Aptos" w:eastAsia="Calibri" w:hAnsi="Aptos" w:cstheme="minorHAnsi"/>
          <w:sz w:val="24"/>
          <w:szCs w:val="24"/>
          <w:lang w:val="hr-HR"/>
        </w:rPr>
      </w:pPr>
      <w:r w:rsidRPr="002F1A98">
        <w:rPr>
          <w:rFonts w:ascii="Aptos" w:eastAsia="Calibri" w:hAnsi="Aptos" w:cstheme="minorHAnsi"/>
          <w:sz w:val="24"/>
          <w:szCs w:val="24"/>
          <w:lang w:val="hr-HR"/>
        </w:rPr>
        <w:t>Priprema i realizacija zdravstvenog odgoja</w:t>
      </w:r>
    </w:p>
    <w:p w14:paraId="013D572F" w14:textId="77777777" w:rsidR="00882C17" w:rsidRPr="002F1A98" w:rsidRDefault="00882C17" w:rsidP="007A55ED">
      <w:pPr>
        <w:spacing w:after="0" w:line="276" w:lineRule="auto"/>
        <w:rPr>
          <w:rFonts w:ascii="Aptos" w:eastAsia="Calibri" w:hAnsi="Aptos" w:cstheme="minorHAnsi"/>
          <w:sz w:val="24"/>
          <w:szCs w:val="24"/>
          <w:lang w:val="hr-HR"/>
        </w:rPr>
      </w:pPr>
    </w:p>
    <w:p w14:paraId="294651AF" w14:textId="77777777"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U predškolskom sustavu, zdravstvena voditeljica integrira profesionalna znanja u odgojno – obrazovni proces, te zajedno s ostalim suradnicima osigurava najbolje uvjete potrebne za optimalan razvoj djeteta. </w:t>
      </w:r>
    </w:p>
    <w:p w14:paraId="09B8757B" w14:textId="77777777" w:rsidR="00882C17" w:rsidRPr="002F1A98" w:rsidRDefault="00882C17" w:rsidP="007A55ED">
      <w:pPr>
        <w:spacing w:after="0" w:line="276" w:lineRule="auto"/>
        <w:rPr>
          <w:rFonts w:ascii="Aptos" w:eastAsia="Calibri" w:hAnsi="Aptos" w:cstheme="minorHAnsi"/>
          <w:sz w:val="24"/>
          <w:szCs w:val="24"/>
          <w:lang w:val="hr-HR"/>
        </w:rPr>
      </w:pPr>
    </w:p>
    <w:p w14:paraId="047F9291" w14:textId="724F401B" w:rsidR="00882C17" w:rsidRPr="002F1A98" w:rsidRDefault="00882C17" w:rsidP="004A5650">
      <w:pPr>
        <w:pStyle w:val="Naslov2"/>
        <w:numPr>
          <w:ilvl w:val="1"/>
          <w:numId w:val="9"/>
        </w:numPr>
        <w:rPr>
          <w:rFonts w:ascii="Aptos" w:eastAsia="Calibri" w:hAnsi="Aptos" w:cstheme="minorHAnsi"/>
          <w:i/>
          <w:iCs/>
          <w:color w:val="auto"/>
          <w:sz w:val="24"/>
          <w:szCs w:val="24"/>
          <w:lang w:val="hr-HR"/>
        </w:rPr>
      </w:pPr>
      <w:bookmarkStart w:id="127" w:name="_Toc228174128"/>
      <w:bookmarkStart w:id="128" w:name="_Toc228182956"/>
      <w:r w:rsidRPr="002F1A98">
        <w:rPr>
          <w:rFonts w:ascii="Aptos" w:eastAsia="Calibri" w:hAnsi="Aptos" w:cstheme="minorHAnsi"/>
          <w:i/>
          <w:iCs/>
          <w:color w:val="auto"/>
          <w:sz w:val="24"/>
          <w:szCs w:val="24"/>
          <w:lang w:val="hr-HR"/>
        </w:rPr>
        <w:t>ZDRAVSTVENA ZAŠTITA DJECE</w:t>
      </w:r>
      <w:bookmarkEnd w:id="127"/>
      <w:bookmarkEnd w:id="128"/>
    </w:p>
    <w:p w14:paraId="165CBF90" w14:textId="77777777" w:rsidR="00A6165C" w:rsidRPr="002F1A98" w:rsidRDefault="00A6165C" w:rsidP="007A55ED">
      <w:pPr>
        <w:spacing w:after="0" w:line="276" w:lineRule="auto"/>
        <w:rPr>
          <w:rFonts w:ascii="Aptos" w:eastAsia="Calibri" w:hAnsi="Aptos" w:cstheme="minorHAnsi"/>
          <w:sz w:val="24"/>
          <w:szCs w:val="24"/>
          <w:lang w:val="hr-HR"/>
        </w:rPr>
      </w:pPr>
    </w:p>
    <w:p w14:paraId="2D267A37" w14:textId="77777777"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CILJ: Praćenje rasta i razvoja djece, prevencija oboljenja i zaraznih bolesti, poticanje pozitivnog zdravstvenog ponašanja, reagiranje u potencijalno opasnim situacijama za dijete.</w:t>
      </w:r>
    </w:p>
    <w:p w14:paraId="382B4E49" w14:textId="77777777" w:rsidR="00882C17" w:rsidRPr="002F1A98" w:rsidRDefault="00882C17" w:rsidP="007A55ED">
      <w:pPr>
        <w:spacing w:after="0" w:line="276" w:lineRule="auto"/>
        <w:rPr>
          <w:rFonts w:ascii="Aptos" w:eastAsia="Calibri" w:hAnsi="Aptos" w:cstheme="minorHAnsi"/>
          <w:sz w:val="24"/>
          <w:szCs w:val="24"/>
          <w:lang w:val="hr-HR"/>
        </w:rPr>
      </w:pPr>
    </w:p>
    <w:p w14:paraId="70670E7C" w14:textId="77777777" w:rsidR="00882C17" w:rsidRPr="002F1A98" w:rsidRDefault="00882C17" w:rsidP="007A55ED">
      <w:pPr>
        <w:spacing w:after="0" w:line="276" w:lineRule="auto"/>
        <w:rPr>
          <w:rFonts w:ascii="Aptos" w:eastAsia="Calibri" w:hAnsi="Aptos" w:cstheme="minorHAnsi"/>
          <w:b/>
          <w:bCs/>
          <w:sz w:val="24"/>
          <w:szCs w:val="24"/>
          <w:lang w:val="hr-HR"/>
        </w:rPr>
      </w:pPr>
      <w:r w:rsidRPr="002F1A98">
        <w:rPr>
          <w:rFonts w:ascii="Aptos" w:eastAsia="Calibri" w:hAnsi="Aptos" w:cstheme="minorHAnsi"/>
          <w:b/>
          <w:bCs/>
          <w:sz w:val="24"/>
          <w:szCs w:val="24"/>
          <w:lang w:val="hr-HR"/>
        </w:rPr>
        <w:t>Planirane zadaće zdravstvenog voditelja</w:t>
      </w:r>
    </w:p>
    <w:p w14:paraId="63AA1780" w14:textId="66312383" w:rsidR="00C50B00" w:rsidRPr="002F1A98" w:rsidRDefault="00882C17" w:rsidP="00B40AEA">
      <w:pPr>
        <w:spacing w:after="0" w:line="276" w:lineRule="auto"/>
        <w:ind w:left="567"/>
        <w:rPr>
          <w:rFonts w:ascii="Aptos" w:eastAsia="Calibri" w:hAnsi="Aptos" w:cstheme="minorHAnsi"/>
          <w:sz w:val="24"/>
          <w:szCs w:val="24"/>
          <w:lang w:val="hr-HR"/>
        </w:rPr>
      </w:pPr>
      <w:r w:rsidRPr="002F1A98">
        <w:rPr>
          <w:rFonts w:ascii="Aptos" w:eastAsia="Calibri" w:hAnsi="Aptos" w:cstheme="minorHAnsi"/>
          <w:sz w:val="24"/>
          <w:szCs w:val="24"/>
          <w:lang w:val="hr-HR"/>
        </w:rPr>
        <w:t>*prikupljanje liječničkih potvrda o sistematskom pregledu prije upisa u vrtić, nalaza i kalendara cijepljenja</w:t>
      </w:r>
      <w:r w:rsidRPr="002F1A98">
        <w:rPr>
          <w:rFonts w:ascii="Aptos" w:eastAsia="Calibri" w:hAnsi="Aptos" w:cstheme="minorHAnsi"/>
          <w:sz w:val="24"/>
          <w:szCs w:val="24"/>
          <w:lang w:val="hr-HR"/>
        </w:rPr>
        <w:br/>
        <w:t>*redovita provjera dokumentacije o cijepljenju i evidencije procijepljenosti</w:t>
      </w:r>
      <w:r w:rsidRPr="002F1A98">
        <w:rPr>
          <w:rFonts w:ascii="Aptos" w:eastAsia="Calibri" w:hAnsi="Aptos" w:cstheme="minorHAnsi"/>
          <w:sz w:val="24"/>
          <w:szCs w:val="24"/>
          <w:lang w:val="hr-HR"/>
        </w:rPr>
        <w:br/>
        <w:t>*vođenje zdravstvenog kartona i prikupljanje liječničkih dokumentacija te arhiviranje istih</w:t>
      </w:r>
      <w:r w:rsidRPr="002F1A98">
        <w:rPr>
          <w:rFonts w:ascii="Aptos" w:eastAsia="Calibri" w:hAnsi="Aptos" w:cstheme="minorHAnsi"/>
          <w:sz w:val="24"/>
          <w:szCs w:val="24"/>
          <w:lang w:val="hr-HR"/>
        </w:rPr>
        <w:br/>
        <w:t xml:space="preserve">*praćenje epidemiološke situacije i provođenje protuepidemijskih mjera u slučaju </w:t>
      </w:r>
      <w:r w:rsidRPr="002F1A98">
        <w:rPr>
          <w:rFonts w:ascii="Aptos" w:eastAsia="Calibri" w:hAnsi="Aptos" w:cstheme="minorHAnsi"/>
          <w:sz w:val="24"/>
          <w:szCs w:val="24"/>
          <w:lang w:val="hr-HR"/>
        </w:rPr>
        <w:lastRenderedPageBreak/>
        <w:t>pojave zarazne bolesti</w:t>
      </w:r>
      <w:r w:rsidRPr="002F1A98">
        <w:rPr>
          <w:rFonts w:ascii="Aptos" w:eastAsia="Calibri" w:hAnsi="Aptos" w:cstheme="minorHAnsi"/>
          <w:sz w:val="24"/>
          <w:szCs w:val="24"/>
          <w:lang w:val="hr-HR"/>
        </w:rPr>
        <w:br/>
        <w:t>*zdravstveni odgoj djece</w:t>
      </w:r>
      <w:r w:rsidRPr="002F1A98">
        <w:rPr>
          <w:rFonts w:ascii="Aptos" w:eastAsia="Calibri" w:hAnsi="Aptos" w:cstheme="minorHAnsi"/>
          <w:sz w:val="24"/>
          <w:szCs w:val="24"/>
          <w:lang w:val="hr-HR"/>
        </w:rPr>
        <w:br/>
        <w:t>*suradnja s pedijatrima</w:t>
      </w:r>
      <w:r w:rsidRPr="002F1A98">
        <w:rPr>
          <w:rFonts w:ascii="Aptos" w:eastAsia="Calibri" w:hAnsi="Aptos" w:cstheme="minorHAnsi"/>
          <w:sz w:val="24"/>
          <w:szCs w:val="24"/>
          <w:lang w:val="hr-HR"/>
        </w:rPr>
        <w:br/>
        <w:t>*suradnja s javnozdravstvenim ustanovama</w:t>
      </w:r>
      <w:r w:rsidRPr="002F1A98">
        <w:rPr>
          <w:rFonts w:ascii="Aptos" w:eastAsia="Calibri" w:hAnsi="Aptos" w:cstheme="minorHAnsi"/>
          <w:sz w:val="24"/>
          <w:szCs w:val="24"/>
          <w:lang w:val="hr-HR"/>
        </w:rPr>
        <w:br/>
        <w:t xml:space="preserve">*nadzor nad adekvatnom prehranom djece, prevencija pretilosti, usvajanje kulture prehrane </w:t>
      </w:r>
      <w:r w:rsidRPr="002F1A98">
        <w:rPr>
          <w:rFonts w:ascii="Aptos" w:eastAsia="Calibri" w:hAnsi="Aptos" w:cstheme="minorHAnsi"/>
          <w:sz w:val="24"/>
          <w:szCs w:val="24"/>
          <w:lang w:val="hr-HR"/>
        </w:rPr>
        <w:br/>
        <w:t>*provođenje antropometrijskih mjerenja, te analiza mjerenja u svrhu praćenja rasta i razvoja djece</w:t>
      </w:r>
    </w:p>
    <w:p w14:paraId="3792C2D1" w14:textId="77777777" w:rsidR="00C50B00" w:rsidRPr="002F1A98" w:rsidRDefault="00C50B00" w:rsidP="007A55ED">
      <w:pPr>
        <w:spacing w:after="0" w:line="276" w:lineRule="auto"/>
        <w:rPr>
          <w:rFonts w:ascii="Aptos" w:eastAsia="Calibri" w:hAnsi="Aptos" w:cstheme="minorHAnsi"/>
          <w:b/>
          <w:bCs/>
          <w:sz w:val="24"/>
          <w:szCs w:val="24"/>
          <w:lang w:val="hr-HR"/>
        </w:rPr>
      </w:pPr>
    </w:p>
    <w:p w14:paraId="79DCF9B9" w14:textId="0F547ED7" w:rsidR="00882C17" w:rsidRPr="002F1A98" w:rsidRDefault="00882C17" w:rsidP="007A55ED">
      <w:pPr>
        <w:spacing w:after="0" w:line="276" w:lineRule="auto"/>
        <w:rPr>
          <w:rFonts w:ascii="Aptos" w:eastAsia="Calibri" w:hAnsi="Aptos" w:cstheme="minorHAnsi"/>
          <w:b/>
          <w:bCs/>
          <w:sz w:val="24"/>
          <w:szCs w:val="24"/>
          <w:lang w:val="hr-HR"/>
        </w:rPr>
      </w:pPr>
      <w:r w:rsidRPr="002F1A98">
        <w:rPr>
          <w:rFonts w:ascii="Aptos" w:eastAsia="Calibri" w:hAnsi="Aptos" w:cstheme="minorHAnsi"/>
          <w:b/>
          <w:bCs/>
          <w:sz w:val="24"/>
          <w:szCs w:val="24"/>
          <w:lang w:val="hr-HR"/>
        </w:rPr>
        <w:t>Oblici realizacije</w:t>
      </w:r>
    </w:p>
    <w:p w14:paraId="2D651456" w14:textId="77777777" w:rsidR="00882C17" w:rsidRPr="002F1A98" w:rsidRDefault="00882C17" w:rsidP="00B40AEA">
      <w:pPr>
        <w:spacing w:after="0" w:line="276" w:lineRule="auto"/>
        <w:ind w:left="567"/>
        <w:rPr>
          <w:rFonts w:ascii="Aptos" w:eastAsia="Calibri" w:hAnsi="Aptos" w:cstheme="minorHAnsi"/>
          <w:sz w:val="24"/>
          <w:szCs w:val="24"/>
          <w:lang w:val="hr-HR"/>
        </w:rPr>
      </w:pPr>
      <w:r w:rsidRPr="002F1A98">
        <w:rPr>
          <w:rFonts w:ascii="Aptos" w:eastAsia="Calibri" w:hAnsi="Aptos" w:cstheme="minorHAnsi"/>
          <w:b/>
          <w:bCs/>
          <w:sz w:val="24"/>
          <w:szCs w:val="24"/>
          <w:lang w:val="hr-HR"/>
        </w:rPr>
        <w:t>*</w:t>
      </w:r>
      <w:r w:rsidRPr="002F1A98">
        <w:rPr>
          <w:rFonts w:ascii="Aptos" w:eastAsia="Calibri" w:hAnsi="Aptos" w:cstheme="minorHAnsi"/>
          <w:sz w:val="24"/>
          <w:szCs w:val="24"/>
          <w:lang w:val="hr-HR"/>
        </w:rPr>
        <w:t>individualno praćenje psihofizičkog razvoja</w:t>
      </w:r>
      <w:r w:rsidRPr="002F1A98">
        <w:rPr>
          <w:rFonts w:ascii="Aptos" w:eastAsia="Calibri" w:hAnsi="Aptos" w:cstheme="minorHAnsi"/>
          <w:sz w:val="24"/>
          <w:szCs w:val="24"/>
          <w:lang w:val="hr-HR"/>
        </w:rPr>
        <w:br/>
        <w:t>*identifikacija djece s posebnim zdravstvenim potrebama te redovito praćenje i evidentiranje promjena</w:t>
      </w:r>
      <w:r w:rsidRPr="002F1A98">
        <w:rPr>
          <w:rFonts w:ascii="Aptos" w:eastAsia="Calibri" w:hAnsi="Aptos" w:cstheme="minorHAnsi"/>
          <w:sz w:val="24"/>
          <w:szCs w:val="24"/>
          <w:lang w:val="hr-HR"/>
        </w:rPr>
        <w:br/>
        <w:t>*prevencija i suzbijanje bolesti kod pojave epidemiološki indiciranih simptoma bolesti: praćenje epidemiološke situacije, protuepidemijske mjere, provjera procijepljenosti djece i evidencija</w:t>
      </w:r>
      <w:r w:rsidRPr="002F1A98">
        <w:rPr>
          <w:rFonts w:ascii="Aptos" w:eastAsia="Calibri" w:hAnsi="Aptos" w:cstheme="minorHAnsi"/>
          <w:sz w:val="24"/>
          <w:szCs w:val="24"/>
          <w:lang w:val="hr-HR"/>
        </w:rPr>
        <w:br/>
        <w:t>*poticanje svakodnevnog boravka na zraku i sportskih aktivnosti (u slučaju zadovoljavajućih vremenskih prilika)</w:t>
      </w:r>
      <w:r w:rsidRPr="002F1A98">
        <w:rPr>
          <w:rFonts w:ascii="Aptos" w:eastAsia="Calibri" w:hAnsi="Aptos" w:cstheme="minorHAnsi"/>
          <w:sz w:val="24"/>
          <w:szCs w:val="24"/>
          <w:lang w:val="hr-HR"/>
        </w:rPr>
        <w:br/>
        <w:t>*poticanje higijenskih navika (pranje ruku, upotreba WC-a)</w:t>
      </w:r>
      <w:r w:rsidRPr="002F1A98">
        <w:rPr>
          <w:rFonts w:ascii="Aptos" w:eastAsia="Calibri" w:hAnsi="Aptos" w:cstheme="minorHAnsi"/>
          <w:sz w:val="24"/>
          <w:szCs w:val="24"/>
          <w:lang w:val="hr-HR"/>
        </w:rPr>
        <w:br/>
        <w:t xml:space="preserve">*poticanje pravilne prehrane u vrtiću </w:t>
      </w:r>
      <w:r w:rsidRPr="002F1A98">
        <w:rPr>
          <w:rFonts w:ascii="Aptos" w:eastAsia="Calibri" w:hAnsi="Aptos" w:cstheme="minorHAnsi"/>
          <w:sz w:val="24"/>
          <w:szCs w:val="24"/>
          <w:lang w:val="hr-HR"/>
        </w:rPr>
        <w:br/>
        <w:t>*sanacija povreda, pravovremeno reagiranje u slučaju bolesti</w:t>
      </w:r>
    </w:p>
    <w:p w14:paraId="19C9F0E6" w14:textId="77777777" w:rsidR="00882C17" w:rsidRPr="002F1A98" w:rsidRDefault="00882C17" w:rsidP="007A55ED">
      <w:pPr>
        <w:spacing w:after="0" w:line="276" w:lineRule="auto"/>
        <w:rPr>
          <w:rFonts w:ascii="Aptos" w:eastAsia="Calibri" w:hAnsi="Aptos" w:cstheme="minorHAnsi"/>
          <w:sz w:val="24"/>
          <w:szCs w:val="24"/>
          <w:lang w:val="hr-HR"/>
        </w:rPr>
      </w:pPr>
    </w:p>
    <w:p w14:paraId="732B703B" w14:textId="7CA5A91F" w:rsidR="00882C17" w:rsidRPr="002F1A98" w:rsidRDefault="00882C17" w:rsidP="004A5650">
      <w:pPr>
        <w:pStyle w:val="Naslov2"/>
        <w:numPr>
          <w:ilvl w:val="1"/>
          <w:numId w:val="9"/>
        </w:numPr>
        <w:rPr>
          <w:rFonts w:ascii="Aptos" w:eastAsia="Calibri" w:hAnsi="Aptos" w:cstheme="minorHAnsi"/>
          <w:i/>
          <w:iCs/>
          <w:color w:val="auto"/>
          <w:sz w:val="24"/>
          <w:szCs w:val="24"/>
          <w:lang w:val="hr-HR"/>
        </w:rPr>
      </w:pPr>
      <w:bookmarkStart w:id="129" w:name="_Toc228174129"/>
      <w:bookmarkStart w:id="130" w:name="_Toc228182957"/>
      <w:r w:rsidRPr="002F1A98">
        <w:rPr>
          <w:rFonts w:ascii="Aptos" w:eastAsia="Calibri" w:hAnsi="Aptos" w:cstheme="minorHAnsi"/>
          <w:i/>
          <w:iCs/>
          <w:color w:val="auto"/>
          <w:sz w:val="24"/>
          <w:szCs w:val="24"/>
          <w:lang w:val="hr-HR"/>
        </w:rPr>
        <w:t>SANITARNO – HIGIJENSKI UVJETI U DJEČJEM VRTIĆU</w:t>
      </w:r>
      <w:bookmarkEnd w:id="129"/>
      <w:bookmarkEnd w:id="130"/>
    </w:p>
    <w:p w14:paraId="647D8EFA" w14:textId="77777777" w:rsidR="00882C17" w:rsidRPr="002F1A98" w:rsidRDefault="00882C17" w:rsidP="007A55ED">
      <w:pPr>
        <w:spacing w:after="0" w:line="276" w:lineRule="auto"/>
        <w:ind w:left="720"/>
        <w:contextualSpacing/>
        <w:rPr>
          <w:rFonts w:ascii="Aptos" w:eastAsia="Calibri" w:hAnsi="Aptos" w:cstheme="minorHAnsi"/>
          <w:b/>
          <w:bCs/>
          <w:sz w:val="24"/>
          <w:szCs w:val="24"/>
          <w:lang w:val="hr-HR"/>
        </w:rPr>
      </w:pPr>
    </w:p>
    <w:p w14:paraId="3FE2FD4A" w14:textId="77777777"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CILJ: Osigurati maksimalnu razinu čistoće i higijene prostora te stalni nadzor nad higijenskim uvjetima unutarnjih i vanjskih prostora, pravovremeno reagiranje u slučaju epidemiološke opasnosti.</w:t>
      </w:r>
    </w:p>
    <w:p w14:paraId="021BCC04" w14:textId="77777777" w:rsidR="00882C17" w:rsidRPr="002F1A98" w:rsidRDefault="00882C17" w:rsidP="007A55ED">
      <w:pPr>
        <w:spacing w:after="0" w:line="276" w:lineRule="auto"/>
        <w:rPr>
          <w:rFonts w:ascii="Aptos" w:eastAsia="Calibri" w:hAnsi="Aptos" w:cstheme="minorHAnsi"/>
          <w:sz w:val="24"/>
          <w:szCs w:val="24"/>
          <w:lang w:val="hr-HR"/>
        </w:rPr>
      </w:pPr>
    </w:p>
    <w:p w14:paraId="7F6E578B" w14:textId="77777777" w:rsidR="00882C17" w:rsidRPr="002F1A98" w:rsidRDefault="00882C17" w:rsidP="007A55ED">
      <w:pPr>
        <w:spacing w:after="0" w:line="276" w:lineRule="auto"/>
        <w:rPr>
          <w:rFonts w:ascii="Aptos" w:eastAsia="Calibri" w:hAnsi="Aptos" w:cstheme="minorHAnsi"/>
          <w:b/>
          <w:bCs/>
          <w:sz w:val="24"/>
          <w:szCs w:val="24"/>
          <w:lang w:val="hr-HR"/>
        </w:rPr>
      </w:pPr>
      <w:r w:rsidRPr="002F1A98">
        <w:rPr>
          <w:rFonts w:ascii="Aptos" w:eastAsia="Calibri" w:hAnsi="Aptos" w:cstheme="minorHAnsi"/>
          <w:b/>
          <w:bCs/>
          <w:sz w:val="24"/>
          <w:szCs w:val="24"/>
          <w:lang w:val="hr-HR"/>
        </w:rPr>
        <w:t>Planirane zadaće zdravstvenog voditelja:</w:t>
      </w:r>
    </w:p>
    <w:p w14:paraId="47216223" w14:textId="77777777" w:rsidR="00882C17" w:rsidRPr="002F1A98" w:rsidRDefault="00882C17" w:rsidP="00B40AEA">
      <w:pPr>
        <w:tabs>
          <w:tab w:val="left" w:pos="142"/>
        </w:tabs>
        <w:spacing w:after="0" w:line="276" w:lineRule="auto"/>
        <w:ind w:left="567"/>
        <w:rPr>
          <w:rFonts w:ascii="Aptos" w:eastAsia="Calibri" w:hAnsi="Aptos" w:cstheme="minorHAnsi"/>
          <w:sz w:val="24"/>
          <w:szCs w:val="24"/>
          <w:lang w:val="hr-HR"/>
        </w:rPr>
      </w:pPr>
      <w:r w:rsidRPr="002F1A98">
        <w:rPr>
          <w:rFonts w:ascii="Aptos" w:eastAsia="Calibri" w:hAnsi="Aptos" w:cstheme="minorHAnsi"/>
          <w:sz w:val="24"/>
          <w:szCs w:val="24"/>
          <w:lang w:val="hr-HR"/>
        </w:rPr>
        <w:t>*nadziranje i predlaganje mjera za poboljšanje sanitarno – higijenskih uvjeta rada u vrtiću</w:t>
      </w:r>
      <w:r w:rsidRPr="002F1A98">
        <w:rPr>
          <w:rFonts w:ascii="Aptos" w:eastAsia="Calibri" w:hAnsi="Aptos" w:cstheme="minorHAnsi"/>
          <w:sz w:val="24"/>
          <w:szCs w:val="24"/>
          <w:lang w:val="hr-HR"/>
        </w:rPr>
        <w:br/>
        <w:t>*ispunjavanje uvjeta smještaja</w:t>
      </w:r>
      <w:r w:rsidRPr="002F1A98">
        <w:rPr>
          <w:rFonts w:ascii="Aptos" w:eastAsia="Calibri" w:hAnsi="Aptos" w:cstheme="minorHAnsi"/>
          <w:sz w:val="24"/>
          <w:szCs w:val="24"/>
          <w:lang w:val="hr-HR"/>
        </w:rPr>
        <w:br/>
        <w:t>*ispunjavanje uvjeta prehrane</w:t>
      </w:r>
      <w:r w:rsidRPr="002F1A98">
        <w:rPr>
          <w:rFonts w:ascii="Aptos" w:eastAsia="Calibri" w:hAnsi="Aptos" w:cstheme="minorHAnsi"/>
          <w:sz w:val="24"/>
          <w:szCs w:val="24"/>
          <w:lang w:val="hr-HR"/>
        </w:rPr>
        <w:br/>
        <w:t>*mjere prevencije od zaraznih bolesti i epidemiološki nadzor pri pojavi zaraznih bolesti</w:t>
      </w:r>
      <w:r w:rsidRPr="002F1A98">
        <w:rPr>
          <w:rFonts w:ascii="Aptos" w:eastAsia="Calibri" w:hAnsi="Aptos" w:cstheme="minorHAnsi"/>
          <w:sz w:val="24"/>
          <w:szCs w:val="24"/>
          <w:lang w:val="hr-HR"/>
        </w:rPr>
        <w:br/>
        <w:t>*protuepidemijske mjere</w:t>
      </w:r>
      <w:r w:rsidRPr="002F1A98">
        <w:rPr>
          <w:rFonts w:ascii="Aptos" w:eastAsia="Calibri" w:hAnsi="Aptos" w:cstheme="minorHAnsi"/>
          <w:sz w:val="24"/>
          <w:szCs w:val="24"/>
          <w:lang w:val="hr-HR"/>
        </w:rPr>
        <w:br/>
        <w:t>*suradnja s javnozdravstvenim ustanovama</w:t>
      </w:r>
      <w:r w:rsidRPr="002F1A98">
        <w:rPr>
          <w:rFonts w:ascii="Aptos" w:eastAsia="Calibri" w:hAnsi="Aptos" w:cstheme="minorHAnsi"/>
          <w:sz w:val="24"/>
          <w:szCs w:val="24"/>
          <w:lang w:val="hr-HR"/>
        </w:rPr>
        <w:br/>
        <w:t>*nadzor nad higijenskim stanjem i vođenje evidencije</w:t>
      </w:r>
      <w:r w:rsidRPr="002F1A98">
        <w:rPr>
          <w:rFonts w:ascii="Aptos" w:eastAsia="Calibri" w:hAnsi="Aptos" w:cstheme="minorHAnsi"/>
          <w:sz w:val="24"/>
          <w:szCs w:val="24"/>
          <w:lang w:val="hr-HR"/>
        </w:rPr>
        <w:br/>
        <w:t>*provjera zdravstvene ispravnosti namirnica</w:t>
      </w:r>
      <w:r w:rsidRPr="002F1A98">
        <w:rPr>
          <w:rFonts w:ascii="Aptos" w:eastAsia="Calibri" w:hAnsi="Aptos" w:cstheme="minorHAnsi"/>
          <w:sz w:val="24"/>
          <w:szCs w:val="24"/>
          <w:lang w:val="hr-HR"/>
        </w:rPr>
        <w:br/>
        <w:t>*praćenje sanitarno-zdravstvenih pregleda radnika</w:t>
      </w:r>
    </w:p>
    <w:p w14:paraId="66BEC62F" w14:textId="77777777" w:rsidR="00882C17" w:rsidRPr="002F1A98" w:rsidRDefault="00882C17" w:rsidP="007A55ED">
      <w:pPr>
        <w:spacing w:after="0" w:line="276" w:lineRule="auto"/>
        <w:rPr>
          <w:rFonts w:ascii="Aptos" w:eastAsia="Calibri" w:hAnsi="Aptos" w:cstheme="minorHAnsi"/>
          <w:sz w:val="24"/>
          <w:szCs w:val="24"/>
          <w:lang w:val="hr-HR"/>
        </w:rPr>
      </w:pPr>
    </w:p>
    <w:p w14:paraId="3FC5E160" w14:textId="7B752989" w:rsidR="00882C17" w:rsidRPr="002F1A98" w:rsidRDefault="00882C17" w:rsidP="004A5650">
      <w:pPr>
        <w:pStyle w:val="Naslov2"/>
        <w:numPr>
          <w:ilvl w:val="1"/>
          <w:numId w:val="9"/>
        </w:numPr>
        <w:rPr>
          <w:rFonts w:ascii="Aptos" w:eastAsia="Calibri" w:hAnsi="Aptos" w:cstheme="minorHAnsi"/>
          <w:i/>
          <w:iCs/>
          <w:color w:val="auto"/>
          <w:sz w:val="24"/>
          <w:szCs w:val="24"/>
          <w:lang w:val="hr-HR"/>
        </w:rPr>
      </w:pPr>
      <w:bookmarkStart w:id="131" w:name="_Toc228174130"/>
      <w:bookmarkStart w:id="132" w:name="_Toc228182958"/>
      <w:r w:rsidRPr="002F1A98">
        <w:rPr>
          <w:rFonts w:ascii="Aptos" w:eastAsia="Calibri" w:hAnsi="Aptos" w:cstheme="minorHAnsi"/>
          <w:i/>
          <w:iCs/>
          <w:color w:val="auto"/>
          <w:sz w:val="24"/>
          <w:szCs w:val="24"/>
          <w:lang w:val="hr-HR"/>
        </w:rPr>
        <w:t>PREHRANA DJECE</w:t>
      </w:r>
      <w:bookmarkEnd w:id="131"/>
      <w:bookmarkEnd w:id="132"/>
    </w:p>
    <w:p w14:paraId="597662DF" w14:textId="77777777" w:rsidR="008F4391" w:rsidRPr="002F1A98" w:rsidRDefault="008F4391" w:rsidP="007A55ED">
      <w:pPr>
        <w:spacing w:after="0" w:line="276" w:lineRule="auto"/>
        <w:contextualSpacing/>
        <w:rPr>
          <w:rFonts w:ascii="Aptos" w:eastAsia="Calibri" w:hAnsi="Aptos" w:cstheme="minorHAnsi"/>
          <w:b/>
          <w:bCs/>
          <w:sz w:val="24"/>
          <w:szCs w:val="24"/>
          <w:lang w:val="hr-HR"/>
        </w:rPr>
      </w:pPr>
    </w:p>
    <w:p w14:paraId="2563F3B9" w14:textId="3FACBA22"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lastRenderedPageBreak/>
        <w:t>CILJ: Planiranje pravilne prehrane tijekom pisanja jelovnika te prilagođavanje oblika prehrane djece sa specifičnim potrebama.</w:t>
      </w:r>
    </w:p>
    <w:p w14:paraId="7281AD8B" w14:textId="77777777" w:rsidR="00C50B00" w:rsidRPr="002F1A98" w:rsidRDefault="00C50B00" w:rsidP="007A55ED">
      <w:pPr>
        <w:spacing w:after="0" w:line="276" w:lineRule="auto"/>
        <w:rPr>
          <w:rFonts w:ascii="Aptos" w:eastAsia="Calibri" w:hAnsi="Aptos" w:cstheme="minorHAnsi"/>
          <w:sz w:val="24"/>
          <w:szCs w:val="24"/>
          <w:lang w:val="hr-HR"/>
        </w:rPr>
      </w:pPr>
    </w:p>
    <w:p w14:paraId="0689BD81" w14:textId="77777777" w:rsidR="00882C17" w:rsidRPr="002F1A98" w:rsidRDefault="00882C17" w:rsidP="007A55ED">
      <w:pPr>
        <w:spacing w:after="0" w:line="276" w:lineRule="auto"/>
        <w:rPr>
          <w:rFonts w:ascii="Aptos" w:eastAsia="Calibri" w:hAnsi="Aptos" w:cstheme="minorHAnsi"/>
          <w:b/>
          <w:bCs/>
          <w:sz w:val="24"/>
          <w:szCs w:val="24"/>
          <w:lang w:val="hr-HR"/>
        </w:rPr>
      </w:pPr>
      <w:r w:rsidRPr="002F1A98">
        <w:rPr>
          <w:rFonts w:ascii="Aptos" w:eastAsia="Calibri" w:hAnsi="Aptos" w:cstheme="minorHAnsi"/>
          <w:b/>
          <w:bCs/>
          <w:sz w:val="24"/>
          <w:szCs w:val="24"/>
          <w:lang w:val="hr-HR"/>
        </w:rPr>
        <w:t>Planirane zadaće zdravstvenog voditelja:</w:t>
      </w:r>
    </w:p>
    <w:p w14:paraId="6D37A14D" w14:textId="77777777" w:rsidR="00882C17" w:rsidRPr="002F1A98" w:rsidRDefault="00882C17" w:rsidP="00B40AEA">
      <w:pPr>
        <w:spacing w:after="0" w:line="276" w:lineRule="auto"/>
        <w:ind w:left="567"/>
        <w:rPr>
          <w:rFonts w:ascii="Aptos" w:eastAsia="Calibri" w:hAnsi="Aptos" w:cstheme="minorHAnsi"/>
          <w:sz w:val="24"/>
          <w:szCs w:val="24"/>
          <w:lang w:val="hr-HR"/>
        </w:rPr>
      </w:pPr>
      <w:r w:rsidRPr="002F1A98">
        <w:rPr>
          <w:rFonts w:ascii="Aptos" w:eastAsia="Calibri" w:hAnsi="Aptos" w:cstheme="minorHAnsi"/>
          <w:sz w:val="24"/>
          <w:szCs w:val="24"/>
          <w:lang w:val="hr-HR"/>
        </w:rPr>
        <w:t>*rad na organizaciji i realizaciji prehrane</w:t>
      </w:r>
      <w:r w:rsidRPr="002F1A98">
        <w:rPr>
          <w:rFonts w:ascii="Aptos" w:eastAsia="Calibri" w:hAnsi="Aptos" w:cstheme="minorHAnsi"/>
          <w:sz w:val="24"/>
          <w:szCs w:val="24"/>
          <w:lang w:val="hr-HR"/>
        </w:rPr>
        <w:br/>
        <w:t xml:space="preserve">*sastavljanje jelovnika u skladu važećih prehrambenih navika </w:t>
      </w:r>
      <w:r w:rsidRPr="002F1A98">
        <w:rPr>
          <w:rFonts w:ascii="Aptos" w:eastAsia="Calibri" w:hAnsi="Aptos" w:cstheme="minorHAnsi"/>
          <w:sz w:val="24"/>
          <w:szCs w:val="24"/>
          <w:lang w:val="hr-HR"/>
        </w:rPr>
        <w:br/>
        <w:t>*prehrana mora zadovoljavati određene kriterije: da je odgovarajuća za dob, planirana prema duljini boravka u vrtiću, pripremljena od sezonskih namirnica, svježa, dobro kombinirana i kontrolirana u svrhu osiguranja optimalnog razvoja i rasta djece</w:t>
      </w:r>
      <w:r w:rsidRPr="002F1A98">
        <w:rPr>
          <w:rFonts w:ascii="Aptos" w:eastAsia="Calibri" w:hAnsi="Aptos" w:cstheme="minorHAnsi"/>
          <w:sz w:val="24"/>
          <w:szCs w:val="24"/>
          <w:lang w:val="hr-HR"/>
        </w:rPr>
        <w:br/>
        <w:t>*svakodnevna provjera kvalitete</w:t>
      </w:r>
      <w:r w:rsidRPr="002F1A98">
        <w:rPr>
          <w:rFonts w:ascii="Aptos" w:eastAsia="Calibri" w:hAnsi="Aptos" w:cstheme="minorHAnsi"/>
          <w:sz w:val="24"/>
          <w:szCs w:val="24"/>
          <w:lang w:val="hr-HR"/>
        </w:rPr>
        <w:br/>
        <w:t>*sanitarni nadzor nad namirnicama i predmetima opće uporabe koji se koriste u prehrani djece</w:t>
      </w:r>
      <w:r w:rsidRPr="002F1A98">
        <w:rPr>
          <w:rFonts w:ascii="Aptos" w:eastAsia="Calibri" w:hAnsi="Aptos" w:cstheme="minorHAnsi"/>
          <w:sz w:val="24"/>
          <w:szCs w:val="24"/>
          <w:lang w:val="hr-HR"/>
        </w:rPr>
        <w:br/>
        <w:t>*nadzor provođenja postupaka samoposluživanja s obzirom na higijensko – sanitarne principe</w:t>
      </w:r>
      <w:r w:rsidRPr="002F1A98">
        <w:rPr>
          <w:rFonts w:ascii="Aptos" w:eastAsia="Calibri" w:hAnsi="Aptos" w:cstheme="minorHAnsi"/>
          <w:sz w:val="24"/>
          <w:szCs w:val="24"/>
          <w:lang w:val="hr-HR"/>
        </w:rPr>
        <w:br/>
        <w:t>*zdravstveno odgojni rad za stvaranje navika zdravog hranjenja i pozitivnog stava prema prehrani</w:t>
      </w:r>
      <w:r w:rsidRPr="002F1A98">
        <w:rPr>
          <w:rFonts w:ascii="Aptos" w:eastAsia="Calibri" w:hAnsi="Aptos" w:cstheme="minorHAnsi"/>
          <w:sz w:val="24"/>
          <w:szCs w:val="24"/>
          <w:lang w:val="hr-HR"/>
        </w:rPr>
        <w:br/>
        <w:t>*edukacija i praćenje provođenja rođendana sukladno smjernicama i prehrambenim standardima</w:t>
      </w:r>
    </w:p>
    <w:p w14:paraId="0A3403F5" w14:textId="77777777" w:rsidR="00882C17" w:rsidRPr="002F1A98" w:rsidRDefault="00882C17" w:rsidP="007A55ED">
      <w:pPr>
        <w:spacing w:after="0" w:line="276" w:lineRule="auto"/>
        <w:rPr>
          <w:rFonts w:ascii="Aptos" w:eastAsia="Calibri" w:hAnsi="Aptos" w:cstheme="minorHAnsi"/>
          <w:sz w:val="24"/>
          <w:szCs w:val="24"/>
          <w:lang w:val="hr-HR"/>
        </w:rPr>
      </w:pPr>
    </w:p>
    <w:p w14:paraId="08888096" w14:textId="0766625A" w:rsidR="00882C17" w:rsidRPr="002F1A98" w:rsidRDefault="00882C17" w:rsidP="004A5650">
      <w:pPr>
        <w:pStyle w:val="Naslov2"/>
        <w:numPr>
          <w:ilvl w:val="1"/>
          <w:numId w:val="9"/>
        </w:numPr>
        <w:rPr>
          <w:rFonts w:ascii="Aptos" w:eastAsia="Calibri" w:hAnsi="Aptos" w:cstheme="minorHAnsi"/>
          <w:i/>
          <w:iCs/>
          <w:color w:val="auto"/>
          <w:sz w:val="24"/>
          <w:szCs w:val="24"/>
          <w:lang w:val="hr-HR"/>
        </w:rPr>
      </w:pPr>
      <w:bookmarkStart w:id="133" w:name="_Toc228174131"/>
      <w:bookmarkStart w:id="134" w:name="_Toc228182959"/>
      <w:r w:rsidRPr="002F1A98">
        <w:rPr>
          <w:rFonts w:ascii="Aptos" w:eastAsia="Calibri" w:hAnsi="Aptos" w:cstheme="minorHAnsi"/>
          <w:i/>
          <w:iCs/>
          <w:color w:val="auto"/>
          <w:sz w:val="24"/>
          <w:szCs w:val="24"/>
          <w:lang w:val="hr-HR"/>
        </w:rPr>
        <w:t>ZDRAVSTVENI ODGOJ</w:t>
      </w:r>
      <w:bookmarkEnd w:id="133"/>
      <w:bookmarkEnd w:id="134"/>
      <w:r w:rsidRPr="002F1A98">
        <w:rPr>
          <w:rFonts w:ascii="Aptos" w:eastAsia="Calibri" w:hAnsi="Aptos" w:cstheme="minorHAnsi"/>
          <w:i/>
          <w:iCs/>
          <w:color w:val="auto"/>
          <w:sz w:val="24"/>
          <w:szCs w:val="24"/>
          <w:lang w:val="hr-HR"/>
        </w:rPr>
        <w:t xml:space="preserve"> </w:t>
      </w:r>
    </w:p>
    <w:p w14:paraId="77B99EE7" w14:textId="77777777" w:rsidR="00882C17" w:rsidRPr="002F1A98" w:rsidRDefault="00882C17" w:rsidP="007A55ED">
      <w:pPr>
        <w:spacing w:after="0" w:line="276" w:lineRule="auto"/>
        <w:contextualSpacing/>
        <w:rPr>
          <w:rFonts w:ascii="Aptos" w:eastAsia="Calibri" w:hAnsi="Aptos" w:cstheme="minorHAnsi"/>
          <w:sz w:val="24"/>
          <w:szCs w:val="24"/>
          <w:lang w:val="hr-HR"/>
        </w:rPr>
      </w:pPr>
    </w:p>
    <w:p w14:paraId="27120EC3" w14:textId="77777777" w:rsidR="00882C17" w:rsidRPr="002F1A98" w:rsidRDefault="00882C17" w:rsidP="00503F76">
      <w:pPr>
        <w:spacing w:after="0" w:line="276" w:lineRule="auto"/>
        <w:jc w:val="both"/>
        <w:rPr>
          <w:rFonts w:ascii="Aptos" w:eastAsia="Calibri" w:hAnsi="Aptos" w:cstheme="minorHAnsi"/>
          <w:sz w:val="24"/>
          <w:szCs w:val="24"/>
          <w:lang w:val="hr-HR"/>
        </w:rPr>
      </w:pPr>
      <w:r w:rsidRPr="002F1A98">
        <w:rPr>
          <w:rFonts w:ascii="Aptos" w:eastAsia="Calibri" w:hAnsi="Aptos" w:cstheme="minorHAnsi"/>
          <w:sz w:val="24"/>
          <w:szCs w:val="24"/>
          <w:lang w:val="hr-HR"/>
        </w:rPr>
        <w:t>CILJ: Zdravstveno prosvjećivanje i odgoj djece, roditelja/skrbnika i zaposlenih u dječjem vrtiću u svezi stjecanja pravilnog higijenskog ponašanja i zdravog načina življenja, te prevenciju zdravstvenih problema koje je moguće spriječiti.</w:t>
      </w:r>
    </w:p>
    <w:p w14:paraId="7ACD18A4" w14:textId="77777777" w:rsidR="00882C17" w:rsidRPr="002F1A98" w:rsidRDefault="00882C17" w:rsidP="007A55ED">
      <w:pPr>
        <w:spacing w:after="0" w:line="276" w:lineRule="auto"/>
        <w:rPr>
          <w:rFonts w:ascii="Aptos" w:eastAsia="Calibri" w:hAnsi="Aptos" w:cstheme="minorHAnsi"/>
          <w:sz w:val="24"/>
          <w:szCs w:val="24"/>
          <w:lang w:val="hr-HR"/>
        </w:rPr>
      </w:pPr>
    </w:p>
    <w:p w14:paraId="2937488F" w14:textId="77777777" w:rsidR="00882C17" w:rsidRPr="002F1A98" w:rsidRDefault="00882C17" w:rsidP="007A55ED">
      <w:pPr>
        <w:spacing w:after="0" w:line="276" w:lineRule="auto"/>
        <w:rPr>
          <w:rFonts w:ascii="Aptos" w:eastAsia="Calibri" w:hAnsi="Aptos" w:cstheme="minorHAnsi"/>
          <w:b/>
          <w:bCs/>
          <w:sz w:val="24"/>
          <w:szCs w:val="24"/>
          <w:lang w:val="hr-HR"/>
        </w:rPr>
      </w:pPr>
      <w:r w:rsidRPr="002F1A98">
        <w:rPr>
          <w:rFonts w:ascii="Aptos" w:eastAsia="Calibri" w:hAnsi="Aptos" w:cstheme="minorHAnsi"/>
          <w:b/>
          <w:bCs/>
          <w:sz w:val="24"/>
          <w:szCs w:val="24"/>
          <w:lang w:val="hr-HR"/>
        </w:rPr>
        <w:t>Planirane zadaće zdravstvenog voditelja</w:t>
      </w:r>
    </w:p>
    <w:p w14:paraId="313D8A61" w14:textId="77777777" w:rsidR="008F4391" w:rsidRPr="002F1A98" w:rsidRDefault="008F4391" w:rsidP="007A55ED">
      <w:pPr>
        <w:spacing w:after="0" w:line="276" w:lineRule="auto"/>
        <w:rPr>
          <w:rFonts w:ascii="Aptos" w:eastAsia="Calibri" w:hAnsi="Aptos" w:cstheme="minorHAnsi"/>
          <w:b/>
          <w:bCs/>
          <w:sz w:val="24"/>
          <w:szCs w:val="24"/>
          <w:lang w:val="hr-HR"/>
        </w:rPr>
      </w:pPr>
    </w:p>
    <w:p w14:paraId="48E76EE4" w14:textId="77777777" w:rsidR="00882C17" w:rsidRPr="002F1A98" w:rsidRDefault="00882C17" w:rsidP="007A55ED">
      <w:pPr>
        <w:spacing w:after="0" w:line="276" w:lineRule="auto"/>
        <w:rPr>
          <w:rFonts w:ascii="Aptos" w:eastAsia="Calibri" w:hAnsi="Aptos" w:cstheme="minorHAnsi"/>
          <w:b/>
          <w:bCs/>
          <w:sz w:val="24"/>
          <w:szCs w:val="24"/>
          <w:lang w:val="hr-HR"/>
        </w:rPr>
      </w:pPr>
      <w:r w:rsidRPr="002F1A98">
        <w:rPr>
          <w:rFonts w:ascii="Aptos" w:eastAsia="Calibri" w:hAnsi="Aptos" w:cstheme="minorHAnsi"/>
          <w:b/>
          <w:bCs/>
          <w:sz w:val="24"/>
          <w:szCs w:val="24"/>
          <w:lang w:val="hr-HR"/>
        </w:rPr>
        <w:t>*prema djeci:</w:t>
      </w:r>
    </w:p>
    <w:p w14:paraId="7195EB9B" w14:textId="3BB8729D"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 edukativni rad </w:t>
      </w:r>
      <w:r w:rsidR="0054212C" w:rsidRPr="002F1A98">
        <w:rPr>
          <w:rFonts w:ascii="Aptos" w:eastAsia="Calibri" w:hAnsi="Aptos" w:cstheme="minorHAnsi"/>
          <w:sz w:val="24"/>
          <w:szCs w:val="24"/>
          <w:lang w:val="hr-HR"/>
        </w:rPr>
        <w:t xml:space="preserve">s temama </w:t>
      </w:r>
      <w:r w:rsidRPr="002F1A98">
        <w:rPr>
          <w:rFonts w:ascii="Aptos" w:eastAsia="Calibri" w:hAnsi="Aptos" w:cstheme="minorHAnsi"/>
          <w:sz w:val="24"/>
          <w:szCs w:val="24"/>
          <w:lang w:val="hr-HR"/>
        </w:rPr>
        <w:t>važnosti pranja ruku, upoznavanja liječnika i medicinske sestre, zdrave i nezdrave hrane</w:t>
      </w:r>
    </w:p>
    <w:p w14:paraId="1F7C7DCA" w14:textId="77777777" w:rsidR="00882C17" w:rsidRPr="002F1A98" w:rsidRDefault="00882C17" w:rsidP="007A55ED">
      <w:pPr>
        <w:spacing w:after="0" w:line="276" w:lineRule="auto"/>
        <w:rPr>
          <w:rFonts w:ascii="Aptos" w:eastAsia="Calibri" w:hAnsi="Aptos" w:cstheme="minorHAnsi"/>
          <w:b/>
          <w:bCs/>
          <w:sz w:val="24"/>
          <w:szCs w:val="24"/>
          <w:lang w:val="hr-HR"/>
        </w:rPr>
      </w:pPr>
      <w:r w:rsidRPr="002F1A98">
        <w:rPr>
          <w:rFonts w:ascii="Aptos" w:eastAsia="Calibri" w:hAnsi="Aptos" w:cstheme="minorHAnsi"/>
          <w:b/>
          <w:bCs/>
          <w:sz w:val="24"/>
          <w:szCs w:val="24"/>
          <w:lang w:val="hr-HR"/>
        </w:rPr>
        <w:t>*prema odgojiteljima i tehničkom osoblju</w:t>
      </w:r>
    </w:p>
    <w:p w14:paraId="05F27831" w14:textId="77777777" w:rsidR="00882C17" w:rsidRPr="002F1A98" w:rsidRDefault="00882C17" w:rsidP="00503F76">
      <w:pPr>
        <w:spacing w:after="0" w:line="276" w:lineRule="auto"/>
        <w:jc w:val="both"/>
        <w:rPr>
          <w:rFonts w:ascii="Aptos" w:eastAsia="Calibri" w:hAnsi="Aptos" w:cstheme="minorHAnsi"/>
          <w:sz w:val="24"/>
          <w:szCs w:val="24"/>
          <w:lang w:val="hr-HR"/>
        </w:rPr>
      </w:pPr>
      <w:r w:rsidRPr="002F1A98">
        <w:rPr>
          <w:rFonts w:ascii="Aptos" w:eastAsia="Calibri" w:hAnsi="Aptos" w:cstheme="minorHAnsi"/>
          <w:sz w:val="24"/>
          <w:szCs w:val="24"/>
          <w:lang w:val="hr-HR"/>
        </w:rPr>
        <w:t>- edukacija, informiranje i savjetovanje zaposlenika dječjeg vrtića o vodećim problemima izradom edukacijskih letaka, brošura, protokolima postupanja ili organizacijom predavanja na bitne teme: hitna stanja, osiguravanje pravilne prehrane, preraspodjela i serviranje hrane za djecu s nutritivnim alergijama, provođenje mjera zdravstvene zaštite djece u dječjem vrtiću, provođenje općih protuepidemijskih mjera, osiguranje higijensko - sanitarnih mjera i provođenje istih unutar objekta</w:t>
      </w:r>
    </w:p>
    <w:p w14:paraId="41F9A00E" w14:textId="77777777"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provođenje savjetodavnih razgovora s odgojiteljima i drugim zaposlenicima tijekom godine ovisno o potrebi</w:t>
      </w:r>
    </w:p>
    <w:p w14:paraId="207E1207" w14:textId="77777777" w:rsidR="00882C17" w:rsidRPr="002F1A98" w:rsidRDefault="00882C17" w:rsidP="007A55ED">
      <w:pPr>
        <w:spacing w:after="0" w:line="276" w:lineRule="auto"/>
        <w:rPr>
          <w:rFonts w:ascii="Aptos" w:eastAsia="Calibri" w:hAnsi="Aptos" w:cstheme="minorHAnsi"/>
          <w:b/>
          <w:bCs/>
          <w:sz w:val="24"/>
          <w:szCs w:val="24"/>
          <w:lang w:val="hr-HR"/>
        </w:rPr>
      </w:pPr>
      <w:r w:rsidRPr="002F1A98">
        <w:rPr>
          <w:rFonts w:ascii="Aptos" w:eastAsia="Calibri" w:hAnsi="Aptos" w:cstheme="minorHAnsi"/>
          <w:b/>
          <w:bCs/>
          <w:sz w:val="24"/>
          <w:szCs w:val="24"/>
          <w:lang w:val="hr-HR"/>
        </w:rPr>
        <w:t>*prema roditeljima/skrbnicima</w:t>
      </w:r>
    </w:p>
    <w:p w14:paraId="1F866153" w14:textId="77777777"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održavanje roditeljskih sastanaka i provođenje individualnih savjetodavnih sastanaka s roditeljima/skrbnicima tijekom godine ovisno o problemima i bolestima koje se u tom trenutku pojavljuju</w:t>
      </w:r>
    </w:p>
    <w:p w14:paraId="01506B46" w14:textId="77777777" w:rsidR="00882C17" w:rsidRPr="002F1A98" w:rsidRDefault="00882C17" w:rsidP="007A55ED">
      <w:pPr>
        <w:spacing w:after="0" w:line="276" w:lineRule="auto"/>
        <w:rPr>
          <w:rFonts w:ascii="Aptos" w:eastAsia="Calibri" w:hAnsi="Aptos" w:cstheme="minorHAnsi"/>
          <w:sz w:val="24"/>
          <w:szCs w:val="24"/>
          <w:lang w:val="hr-HR"/>
        </w:rPr>
      </w:pPr>
    </w:p>
    <w:p w14:paraId="052FFFCD" w14:textId="03F7B9B1" w:rsidR="00882C17" w:rsidRPr="002F1A98" w:rsidRDefault="00882C17" w:rsidP="004A5650">
      <w:pPr>
        <w:pStyle w:val="Odlomakpopisa"/>
        <w:numPr>
          <w:ilvl w:val="1"/>
          <w:numId w:val="9"/>
        </w:numPr>
        <w:spacing w:after="0" w:line="276" w:lineRule="auto"/>
        <w:rPr>
          <w:rFonts w:ascii="Aptos" w:eastAsia="Calibri" w:hAnsi="Aptos" w:cstheme="minorHAnsi"/>
          <w:i/>
          <w:iCs/>
          <w:sz w:val="24"/>
          <w:szCs w:val="24"/>
          <w:lang w:val="hr-HR"/>
        </w:rPr>
      </w:pPr>
      <w:r w:rsidRPr="002F1A98">
        <w:rPr>
          <w:rFonts w:ascii="Aptos" w:eastAsia="Calibri" w:hAnsi="Aptos" w:cstheme="minorHAnsi"/>
          <w:i/>
          <w:iCs/>
          <w:sz w:val="24"/>
          <w:szCs w:val="24"/>
          <w:lang w:val="hr-HR"/>
        </w:rPr>
        <w:t xml:space="preserve">OBLICI REALIZACIJE </w:t>
      </w:r>
    </w:p>
    <w:p w14:paraId="35647DAE" w14:textId="34D02897"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b/>
          <w:bCs/>
          <w:sz w:val="24"/>
          <w:szCs w:val="24"/>
          <w:lang w:val="hr-HR"/>
        </w:rPr>
        <w:br/>
      </w:r>
      <w:r w:rsidR="00B40AEA" w:rsidRPr="002F1A98">
        <w:rPr>
          <w:rFonts w:ascii="Aptos" w:eastAsia="Calibri" w:hAnsi="Aptos" w:cstheme="minorHAnsi"/>
          <w:b/>
          <w:bCs/>
          <w:sz w:val="24"/>
          <w:szCs w:val="24"/>
          <w:lang w:val="hr-HR"/>
        </w:rPr>
        <w:t xml:space="preserve">- </w:t>
      </w:r>
      <w:r w:rsidRPr="002F1A98">
        <w:rPr>
          <w:rFonts w:ascii="Aptos" w:eastAsia="Calibri" w:hAnsi="Aptos" w:cstheme="minorHAnsi"/>
          <w:sz w:val="24"/>
          <w:szCs w:val="24"/>
          <w:lang w:val="hr-HR"/>
        </w:rPr>
        <w:t xml:space="preserve">edukacije djece vezanja za primjenu pozitivnog zdravstvenog ponašanja i stjecanja higijenskih navika pranja ruku </w:t>
      </w:r>
    </w:p>
    <w:p w14:paraId="6B365064" w14:textId="77777777" w:rsidR="00882C17" w:rsidRPr="002F1A98" w:rsidRDefault="00882C17" w:rsidP="007A55ED">
      <w:pPr>
        <w:spacing w:after="0" w:line="276" w:lineRule="auto"/>
        <w:rPr>
          <w:rFonts w:ascii="Aptos" w:eastAsia="Calibri" w:hAnsi="Aptos" w:cstheme="minorHAnsi"/>
          <w:sz w:val="24"/>
          <w:szCs w:val="24"/>
          <w:lang w:val="hr-HR"/>
        </w:rPr>
      </w:pPr>
    </w:p>
    <w:p w14:paraId="1DB6FC20" w14:textId="2F6E8714" w:rsidR="00882C17" w:rsidRPr="002F1A98" w:rsidRDefault="00882C17" w:rsidP="004A5650">
      <w:pPr>
        <w:pStyle w:val="Odlomakpopisa"/>
        <w:numPr>
          <w:ilvl w:val="1"/>
          <w:numId w:val="9"/>
        </w:numPr>
        <w:spacing w:after="0" w:line="276" w:lineRule="auto"/>
        <w:rPr>
          <w:rFonts w:ascii="Aptos" w:eastAsia="Calibri" w:hAnsi="Aptos" w:cstheme="minorHAnsi"/>
          <w:i/>
          <w:iCs/>
          <w:sz w:val="24"/>
          <w:szCs w:val="24"/>
          <w:u w:val="single"/>
          <w:lang w:val="hr-HR"/>
        </w:rPr>
      </w:pPr>
      <w:r w:rsidRPr="002F1A98">
        <w:rPr>
          <w:rFonts w:ascii="Aptos" w:eastAsia="Calibri" w:hAnsi="Aptos" w:cstheme="minorHAnsi"/>
          <w:i/>
          <w:iCs/>
          <w:sz w:val="24"/>
          <w:szCs w:val="24"/>
          <w:lang w:val="hr-HR"/>
        </w:rPr>
        <w:t>ZDRAVSTVENI ODGOJ ZAPOSLENIH U DJEČJEM VRTIĆU</w:t>
      </w:r>
    </w:p>
    <w:p w14:paraId="0FF30B67" w14:textId="22C3F69F"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u w:val="single"/>
          <w:lang w:val="hr-HR"/>
        </w:rPr>
        <w:br/>
      </w:r>
      <w:r w:rsidR="00B40AEA" w:rsidRPr="002F1A98">
        <w:rPr>
          <w:rFonts w:ascii="Aptos" w:eastAsia="Calibri" w:hAnsi="Aptos" w:cstheme="minorHAnsi"/>
          <w:sz w:val="24"/>
          <w:szCs w:val="24"/>
          <w:lang w:val="hr-HR"/>
        </w:rPr>
        <w:t xml:space="preserve">- </w:t>
      </w:r>
      <w:r w:rsidRPr="002F1A98">
        <w:rPr>
          <w:rFonts w:ascii="Aptos" w:eastAsia="Calibri" w:hAnsi="Aptos" w:cstheme="minorHAnsi"/>
          <w:sz w:val="24"/>
          <w:szCs w:val="24"/>
          <w:lang w:val="hr-HR"/>
        </w:rPr>
        <w:t>educiranje odgojitelja o mjerama prevencije i sprječavanja širenja zaraznih bolesti i načinima kojima mogu zaštititi sebe i djecu, kao i pružanje prve pomoći i različitim oblicima informiranja -&gt; prezentacije, letci, usmene i pismene informacije</w:t>
      </w:r>
    </w:p>
    <w:p w14:paraId="7A093599" w14:textId="4BF9962C" w:rsidR="00882C17" w:rsidRPr="002F1A98" w:rsidRDefault="00B40AEA"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 </w:t>
      </w:r>
      <w:r w:rsidR="00882C17" w:rsidRPr="002F1A98">
        <w:rPr>
          <w:rFonts w:ascii="Aptos" w:eastAsia="Calibri" w:hAnsi="Aptos" w:cstheme="minorHAnsi"/>
          <w:sz w:val="24"/>
          <w:szCs w:val="24"/>
          <w:lang w:val="hr-HR"/>
        </w:rPr>
        <w:t>informacije o ponašanju tijekom epidemije</w:t>
      </w:r>
    </w:p>
    <w:p w14:paraId="4E5A1DDA" w14:textId="79F93C73" w:rsidR="00882C17" w:rsidRPr="002F1A98" w:rsidRDefault="00B40AEA"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 </w:t>
      </w:r>
      <w:r w:rsidR="00882C17" w:rsidRPr="002F1A98">
        <w:rPr>
          <w:rFonts w:ascii="Aptos" w:eastAsia="Calibri" w:hAnsi="Aptos" w:cstheme="minorHAnsi"/>
          <w:sz w:val="24"/>
          <w:szCs w:val="24"/>
          <w:lang w:val="hr-HR"/>
        </w:rPr>
        <w:t>edukacija radnika dječjeg vrtića vezano za osiguranje higijensko-sanitarnih mjera i njihovo provođenje</w:t>
      </w:r>
    </w:p>
    <w:p w14:paraId="723803FE" w14:textId="3732062A" w:rsidR="00882C17" w:rsidRPr="002F1A98" w:rsidRDefault="00B40AEA"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 </w:t>
      </w:r>
      <w:r w:rsidR="00882C17" w:rsidRPr="002F1A98">
        <w:rPr>
          <w:rFonts w:ascii="Aptos" w:eastAsia="Calibri" w:hAnsi="Aptos" w:cstheme="minorHAnsi"/>
          <w:sz w:val="24"/>
          <w:szCs w:val="24"/>
          <w:lang w:val="hr-HR"/>
        </w:rPr>
        <w:t>stvaranje uvjeta za kontinuiran rad na usvajanju i prakticiranju kulturno – higijenskih navika tijekom jela</w:t>
      </w:r>
    </w:p>
    <w:p w14:paraId="69FE1245" w14:textId="2D418FAF" w:rsidR="00882C17" w:rsidRPr="002F1A98" w:rsidRDefault="00B40AEA"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 </w:t>
      </w:r>
      <w:r w:rsidR="00882C17" w:rsidRPr="002F1A98">
        <w:rPr>
          <w:rFonts w:ascii="Aptos" w:eastAsia="Calibri" w:hAnsi="Aptos" w:cstheme="minorHAnsi"/>
          <w:sz w:val="24"/>
          <w:szCs w:val="24"/>
          <w:lang w:val="hr-HR"/>
        </w:rPr>
        <w:t>sudjelovanje u planiranju različitih oblika suradnje s roditeljima</w:t>
      </w:r>
    </w:p>
    <w:p w14:paraId="530FC997" w14:textId="3F64D6FC" w:rsidR="00882C17" w:rsidRPr="002F1A98" w:rsidRDefault="00B40AEA"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 </w:t>
      </w:r>
      <w:r w:rsidR="00882C17" w:rsidRPr="002F1A98">
        <w:rPr>
          <w:rFonts w:ascii="Aptos" w:eastAsia="Calibri" w:hAnsi="Aptos" w:cstheme="minorHAnsi"/>
          <w:sz w:val="24"/>
          <w:szCs w:val="24"/>
          <w:lang w:val="hr-HR"/>
        </w:rPr>
        <w:t>edukacija o hitnim stanjima koje se mogu dogoditi u ustanovi i usvajanju vještina o kojima ovisi tijek liječenja i život ozl</w:t>
      </w:r>
      <w:r w:rsidR="000E09E8" w:rsidRPr="002F1A98">
        <w:rPr>
          <w:rFonts w:ascii="Aptos" w:eastAsia="Calibri" w:hAnsi="Aptos" w:cstheme="minorHAnsi"/>
          <w:sz w:val="24"/>
          <w:szCs w:val="24"/>
          <w:lang w:val="hr-HR"/>
        </w:rPr>
        <w:t>i</w:t>
      </w:r>
      <w:r w:rsidR="00882C17" w:rsidRPr="002F1A98">
        <w:rPr>
          <w:rFonts w:ascii="Aptos" w:eastAsia="Calibri" w:hAnsi="Aptos" w:cstheme="minorHAnsi"/>
          <w:sz w:val="24"/>
          <w:szCs w:val="24"/>
          <w:lang w:val="hr-HR"/>
        </w:rPr>
        <w:t>jeđen</w:t>
      </w:r>
      <w:r w:rsidR="000E09E8" w:rsidRPr="002F1A98">
        <w:rPr>
          <w:rFonts w:ascii="Aptos" w:eastAsia="Calibri" w:hAnsi="Aptos" w:cstheme="minorHAnsi"/>
          <w:sz w:val="24"/>
          <w:szCs w:val="24"/>
          <w:lang w:val="hr-HR"/>
        </w:rPr>
        <w:t>e</w:t>
      </w:r>
      <w:r w:rsidR="00882C17" w:rsidRPr="002F1A98">
        <w:rPr>
          <w:rFonts w:ascii="Aptos" w:eastAsia="Calibri" w:hAnsi="Aptos" w:cstheme="minorHAnsi"/>
          <w:sz w:val="24"/>
          <w:szCs w:val="24"/>
          <w:lang w:val="hr-HR"/>
        </w:rPr>
        <w:t xml:space="preserve"> ili oboljele osobe</w:t>
      </w:r>
    </w:p>
    <w:p w14:paraId="1FB58E9C" w14:textId="77777777" w:rsidR="00882C17" w:rsidRPr="002F1A98" w:rsidRDefault="00882C17" w:rsidP="007A55ED">
      <w:pPr>
        <w:spacing w:after="0" w:line="276" w:lineRule="auto"/>
        <w:rPr>
          <w:rFonts w:ascii="Aptos" w:eastAsia="Calibri" w:hAnsi="Aptos" w:cstheme="minorHAnsi"/>
          <w:sz w:val="24"/>
          <w:szCs w:val="24"/>
          <w:lang w:val="hr-HR"/>
        </w:rPr>
      </w:pPr>
    </w:p>
    <w:p w14:paraId="132CA79A" w14:textId="2A494F1B" w:rsidR="00882C17" w:rsidRPr="002F1A98" w:rsidRDefault="00882C17" w:rsidP="004A5650">
      <w:pPr>
        <w:pStyle w:val="Odlomakpopisa"/>
        <w:numPr>
          <w:ilvl w:val="1"/>
          <w:numId w:val="9"/>
        </w:numPr>
        <w:spacing w:after="0" w:line="276" w:lineRule="auto"/>
        <w:rPr>
          <w:rFonts w:ascii="Aptos" w:eastAsia="Calibri" w:hAnsi="Aptos" w:cstheme="minorHAnsi"/>
          <w:i/>
          <w:iCs/>
          <w:sz w:val="24"/>
          <w:szCs w:val="24"/>
          <w:lang w:val="hr-HR"/>
        </w:rPr>
      </w:pPr>
      <w:r w:rsidRPr="002F1A98">
        <w:rPr>
          <w:rFonts w:ascii="Aptos" w:eastAsia="Calibri" w:hAnsi="Aptos" w:cstheme="minorHAnsi"/>
          <w:i/>
          <w:iCs/>
          <w:sz w:val="24"/>
          <w:szCs w:val="24"/>
          <w:lang w:val="hr-HR"/>
        </w:rPr>
        <w:t>ZDRAVSTVENI ODGOJ RODITELJA/SKRBNIKA</w:t>
      </w:r>
    </w:p>
    <w:p w14:paraId="57BDE00E" w14:textId="77777777" w:rsidR="008F4391" w:rsidRPr="002F1A98" w:rsidRDefault="008F4391" w:rsidP="008F4391">
      <w:pPr>
        <w:pStyle w:val="Odlomakpopisa"/>
        <w:spacing w:after="0" w:line="276" w:lineRule="auto"/>
        <w:ind w:left="927"/>
        <w:rPr>
          <w:rFonts w:ascii="Aptos" w:eastAsia="Calibri" w:hAnsi="Aptos" w:cstheme="minorHAnsi"/>
          <w:sz w:val="24"/>
          <w:szCs w:val="24"/>
          <w:lang w:val="hr-HR"/>
        </w:rPr>
      </w:pPr>
    </w:p>
    <w:p w14:paraId="441DCF49" w14:textId="301B0C69" w:rsidR="00AB0468" w:rsidRDefault="00882C17" w:rsidP="00503F76">
      <w:pPr>
        <w:spacing w:after="0" w:line="276" w:lineRule="auto"/>
        <w:jc w:val="both"/>
        <w:rPr>
          <w:rFonts w:ascii="Aptos" w:eastAsia="Calibri" w:hAnsi="Aptos" w:cstheme="minorHAnsi"/>
          <w:sz w:val="24"/>
          <w:szCs w:val="24"/>
          <w:lang w:val="hr-HR"/>
        </w:rPr>
      </w:pPr>
      <w:r w:rsidRPr="002F1A98">
        <w:rPr>
          <w:rFonts w:ascii="Aptos" w:eastAsia="Calibri" w:hAnsi="Aptos" w:cstheme="minorHAnsi"/>
          <w:sz w:val="24"/>
          <w:szCs w:val="24"/>
          <w:lang w:val="hr-HR"/>
        </w:rPr>
        <w:t>*</w:t>
      </w:r>
      <w:r w:rsidR="00AB0468">
        <w:rPr>
          <w:rFonts w:ascii="Aptos" w:eastAsia="Calibri" w:hAnsi="Aptos" w:cstheme="minorHAnsi"/>
          <w:sz w:val="24"/>
          <w:szCs w:val="24"/>
          <w:lang w:val="hr-HR"/>
        </w:rPr>
        <w:t xml:space="preserve">  </w:t>
      </w:r>
      <w:r w:rsidRPr="002F1A98">
        <w:rPr>
          <w:rFonts w:ascii="Aptos" w:eastAsia="Calibri" w:hAnsi="Aptos" w:cstheme="minorHAnsi"/>
          <w:sz w:val="24"/>
          <w:szCs w:val="24"/>
          <w:lang w:val="hr-HR"/>
        </w:rPr>
        <w:t xml:space="preserve">edukacija roditelja i kontrola preventivne zdravstvene zaštite kod pojave zaraznih bolesti </w:t>
      </w:r>
      <w:r w:rsidRPr="002F1A98">
        <w:rPr>
          <w:rFonts w:ascii="Aptos" w:eastAsia="Calibri" w:hAnsi="Aptos" w:cstheme="minorHAnsi"/>
          <w:sz w:val="24"/>
          <w:szCs w:val="24"/>
          <w:lang w:val="hr-HR"/>
        </w:rPr>
        <w:br/>
        <w:t>*</w:t>
      </w:r>
      <w:r w:rsidR="00AB0468">
        <w:rPr>
          <w:rFonts w:ascii="Aptos" w:eastAsia="Calibri" w:hAnsi="Aptos" w:cstheme="minorHAnsi"/>
          <w:sz w:val="24"/>
          <w:szCs w:val="24"/>
          <w:lang w:val="hr-HR"/>
        </w:rPr>
        <w:t xml:space="preserve">    </w:t>
      </w:r>
      <w:r w:rsidRPr="002F1A98">
        <w:rPr>
          <w:rFonts w:ascii="Aptos" w:eastAsia="Calibri" w:hAnsi="Aptos" w:cstheme="minorHAnsi"/>
          <w:sz w:val="24"/>
          <w:szCs w:val="24"/>
          <w:lang w:val="hr-HR"/>
        </w:rPr>
        <w:t>upute roditeljima za provođenje općih i epidemioloških mjera – izolacija, javljanje pedijatru, provođenje profilaktičkih mjerenja, obavezno donošenje liječničkih potvrda i ispričnica nakon preboljele bolesti, itd.</w:t>
      </w:r>
    </w:p>
    <w:p w14:paraId="332689E0" w14:textId="74327CE7" w:rsidR="00882C17" w:rsidRPr="002F1A98" w:rsidRDefault="00AB0468" w:rsidP="00503F76">
      <w:pPr>
        <w:spacing w:after="0" w:line="276" w:lineRule="auto"/>
        <w:jc w:val="both"/>
        <w:rPr>
          <w:rFonts w:ascii="Aptos" w:eastAsia="Calibri" w:hAnsi="Aptos" w:cstheme="minorHAnsi"/>
          <w:sz w:val="24"/>
          <w:szCs w:val="24"/>
          <w:lang w:val="hr-HR"/>
        </w:rPr>
      </w:pPr>
      <w:r>
        <w:rPr>
          <w:rFonts w:ascii="Aptos" w:eastAsia="Calibri" w:hAnsi="Aptos" w:cstheme="minorHAnsi"/>
          <w:sz w:val="24"/>
          <w:szCs w:val="24"/>
          <w:lang w:val="hr-HR"/>
        </w:rPr>
        <w:t xml:space="preserve">* </w:t>
      </w:r>
      <w:r w:rsidR="00882C17" w:rsidRPr="002F1A98">
        <w:rPr>
          <w:rFonts w:ascii="Aptos" w:eastAsia="Calibri" w:hAnsi="Aptos" w:cstheme="minorHAnsi"/>
          <w:sz w:val="24"/>
          <w:szCs w:val="24"/>
          <w:lang w:val="hr-HR"/>
        </w:rPr>
        <w:t>prikupljanje informacija o prehrambenim navikama te posebnim potrebama djece</w:t>
      </w:r>
      <w:r w:rsidR="00882C17" w:rsidRPr="002F1A98">
        <w:rPr>
          <w:rFonts w:ascii="Aptos" w:eastAsia="Calibri" w:hAnsi="Aptos" w:cstheme="minorHAnsi"/>
          <w:sz w:val="24"/>
          <w:szCs w:val="24"/>
          <w:lang w:val="hr-HR"/>
        </w:rPr>
        <w:br/>
        <w:t>*</w:t>
      </w:r>
      <w:r>
        <w:rPr>
          <w:rFonts w:ascii="Aptos" w:eastAsia="Calibri" w:hAnsi="Aptos" w:cstheme="minorHAnsi"/>
          <w:sz w:val="24"/>
          <w:szCs w:val="24"/>
          <w:lang w:val="hr-HR"/>
        </w:rPr>
        <w:t xml:space="preserve"> </w:t>
      </w:r>
      <w:r w:rsidR="00882C17" w:rsidRPr="002F1A98">
        <w:rPr>
          <w:rFonts w:ascii="Aptos" w:eastAsia="Calibri" w:hAnsi="Aptos" w:cstheme="minorHAnsi"/>
          <w:sz w:val="24"/>
          <w:szCs w:val="24"/>
          <w:lang w:val="hr-HR"/>
        </w:rPr>
        <w:t>obavještavanje o rezultatima antropometrijskih mjerenja, savjetovanje o provođenju pravilne prehrane i upute roditeljima za korekciju odstupanja u težini</w:t>
      </w:r>
    </w:p>
    <w:p w14:paraId="6884226D" w14:textId="77777777" w:rsidR="00882C17" w:rsidRPr="002F1A98" w:rsidRDefault="00882C17" w:rsidP="007A55ED">
      <w:pPr>
        <w:spacing w:after="0" w:line="276" w:lineRule="auto"/>
        <w:rPr>
          <w:rFonts w:ascii="Aptos" w:eastAsia="Calibri" w:hAnsi="Aptos" w:cstheme="minorHAnsi"/>
          <w:sz w:val="24"/>
          <w:szCs w:val="24"/>
          <w:lang w:val="hr-HR"/>
        </w:rPr>
      </w:pPr>
    </w:p>
    <w:p w14:paraId="30299773" w14:textId="5A5D8C0B" w:rsidR="00882C17" w:rsidRPr="002F1A98" w:rsidRDefault="00882C17" w:rsidP="004A5650">
      <w:pPr>
        <w:pStyle w:val="Odlomakpopisa"/>
        <w:numPr>
          <w:ilvl w:val="1"/>
          <w:numId w:val="9"/>
        </w:numPr>
        <w:spacing w:after="0" w:line="276" w:lineRule="auto"/>
        <w:rPr>
          <w:rFonts w:ascii="Aptos" w:eastAsia="Calibri" w:hAnsi="Aptos" w:cstheme="minorHAnsi"/>
          <w:i/>
          <w:iCs/>
          <w:sz w:val="24"/>
          <w:szCs w:val="24"/>
          <w:lang w:val="hr-HR"/>
        </w:rPr>
      </w:pPr>
      <w:r w:rsidRPr="002F1A98">
        <w:rPr>
          <w:rFonts w:ascii="Aptos" w:eastAsia="Calibri" w:hAnsi="Aptos" w:cstheme="minorHAnsi"/>
          <w:i/>
          <w:iCs/>
          <w:sz w:val="24"/>
          <w:szCs w:val="24"/>
          <w:lang w:val="hr-HR"/>
        </w:rPr>
        <w:t xml:space="preserve">ZDRAVSTVENA DOKUMENTACIJA </w:t>
      </w:r>
    </w:p>
    <w:p w14:paraId="1BC7C858" w14:textId="77777777" w:rsidR="008F4391" w:rsidRPr="002F1A98" w:rsidRDefault="008F4391" w:rsidP="008F4391">
      <w:pPr>
        <w:pStyle w:val="Odlomakpopisa"/>
        <w:spacing w:after="0" w:line="276" w:lineRule="auto"/>
        <w:ind w:left="927"/>
        <w:rPr>
          <w:rFonts w:ascii="Aptos" w:eastAsia="Calibri" w:hAnsi="Aptos" w:cstheme="minorHAnsi"/>
          <w:sz w:val="24"/>
          <w:szCs w:val="24"/>
          <w:lang w:val="hr-HR"/>
        </w:rPr>
      </w:pPr>
    </w:p>
    <w:p w14:paraId="46A3E72D" w14:textId="77777777" w:rsidR="00882C17" w:rsidRPr="002F1A98"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*zdravstveni voditelj vodi obaveznu zdravstvenu dokumentaciju:</w:t>
      </w:r>
    </w:p>
    <w:p w14:paraId="60FF81C2" w14:textId="77777777" w:rsidR="00B40AEA" w:rsidRPr="002F1A98" w:rsidRDefault="00B40AEA" w:rsidP="007A55ED">
      <w:pPr>
        <w:spacing w:after="0" w:line="276" w:lineRule="auto"/>
        <w:rPr>
          <w:rFonts w:ascii="Aptos" w:eastAsia="Calibri" w:hAnsi="Aptos" w:cstheme="minorHAnsi"/>
          <w:sz w:val="24"/>
          <w:szCs w:val="24"/>
          <w:lang w:val="hr-HR"/>
        </w:rPr>
      </w:pPr>
    </w:p>
    <w:p w14:paraId="18E87F5E" w14:textId="77777777" w:rsidR="00882C17" w:rsidRDefault="00882C17" w:rsidP="007A55ED">
      <w:pPr>
        <w:spacing w:after="0" w:line="276" w:lineRule="auto"/>
        <w:rPr>
          <w:rFonts w:ascii="Aptos" w:eastAsia="Calibri" w:hAnsi="Aptos" w:cstheme="minorHAnsi"/>
          <w:sz w:val="24"/>
          <w:szCs w:val="24"/>
          <w:lang w:val="hr-HR"/>
        </w:rPr>
      </w:pPr>
      <w:r w:rsidRPr="002F1A98">
        <w:rPr>
          <w:rFonts w:ascii="Aptos" w:eastAsia="Calibri" w:hAnsi="Aptos" w:cstheme="minorHAnsi"/>
          <w:sz w:val="24"/>
          <w:szCs w:val="24"/>
          <w:lang w:val="hr-HR"/>
        </w:rPr>
        <w:t xml:space="preserve"> -&gt; evidencije o higijensko – epidemiološkom nadzoru</w:t>
      </w:r>
      <w:r w:rsidRPr="002F1A98">
        <w:rPr>
          <w:rFonts w:ascii="Aptos" w:eastAsia="Calibri" w:hAnsi="Aptos" w:cstheme="minorHAnsi"/>
          <w:sz w:val="24"/>
          <w:szCs w:val="24"/>
          <w:lang w:val="hr-HR"/>
        </w:rPr>
        <w:br/>
        <w:t xml:space="preserve"> -&gt; evidencije epidemioloških indikacija</w:t>
      </w:r>
      <w:r w:rsidRPr="002F1A98">
        <w:rPr>
          <w:rFonts w:ascii="Aptos" w:eastAsia="Calibri" w:hAnsi="Aptos" w:cstheme="minorHAnsi"/>
          <w:sz w:val="24"/>
          <w:szCs w:val="24"/>
          <w:lang w:val="hr-HR"/>
        </w:rPr>
        <w:br/>
        <w:t xml:space="preserve"> -&gt; evidencije o sanitarnom nadzoru</w:t>
      </w:r>
      <w:r w:rsidRPr="002F1A98">
        <w:rPr>
          <w:rFonts w:ascii="Aptos" w:eastAsia="Calibri" w:hAnsi="Aptos" w:cstheme="minorHAnsi"/>
          <w:sz w:val="24"/>
          <w:szCs w:val="24"/>
          <w:lang w:val="hr-HR"/>
        </w:rPr>
        <w:br/>
        <w:t xml:space="preserve"> -&gt; zdravstvene kartone djece u dječjem vrtiću</w:t>
      </w:r>
      <w:r w:rsidRPr="002F1A98">
        <w:rPr>
          <w:rFonts w:ascii="Aptos" w:eastAsia="Calibri" w:hAnsi="Aptos" w:cstheme="minorHAnsi"/>
          <w:sz w:val="24"/>
          <w:szCs w:val="24"/>
          <w:lang w:val="hr-HR"/>
        </w:rPr>
        <w:br/>
        <w:t xml:space="preserve"> -&gt; evidencije antropometrijskih mjerenja</w:t>
      </w:r>
      <w:r w:rsidRPr="002F1A98">
        <w:rPr>
          <w:rFonts w:ascii="Aptos" w:eastAsia="Calibri" w:hAnsi="Aptos" w:cstheme="minorHAnsi"/>
          <w:sz w:val="24"/>
          <w:szCs w:val="24"/>
          <w:lang w:val="hr-HR"/>
        </w:rPr>
        <w:br/>
        <w:t xml:space="preserve"> -&gt; evidencije ozljeda </w:t>
      </w:r>
    </w:p>
    <w:p w14:paraId="7B2C7DDC" w14:textId="77777777" w:rsidR="007E345C" w:rsidRPr="002F1A98" w:rsidRDefault="007E345C" w:rsidP="007A55ED">
      <w:pPr>
        <w:spacing w:after="0" w:line="276" w:lineRule="auto"/>
        <w:rPr>
          <w:rFonts w:ascii="Aptos" w:eastAsia="Calibri" w:hAnsi="Aptos" w:cstheme="minorHAnsi"/>
          <w:sz w:val="24"/>
          <w:szCs w:val="24"/>
          <w:lang w:val="hr-HR"/>
        </w:rPr>
      </w:pPr>
    </w:p>
    <w:p w14:paraId="2A6B00B5" w14:textId="2206C64F" w:rsidR="00882C17" w:rsidRPr="002F1A98" w:rsidRDefault="00882C17" w:rsidP="008F4391">
      <w:pPr>
        <w:pStyle w:val="Naslov1"/>
        <w:rPr>
          <w:rStyle w:val="Naslov1Char"/>
          <w:rFonts w:ascii="Aptos" w:hAnsi="Aptos" w:cstheme="minorHAnsi"/>
          <w:b/>
          <w:bCs/>
          <w:color w:val="auto"/>
          <w:sz w:val="24"/>
          <w:szCs w:val="24"/>
        </w:rPr>
      </w:pPr>
      <w:bookmarkStart w:id="135" w:name="_Toc228174132"/>
      <w:bookmarkStart w:id="136" w:name="_Toc228182960"/>
      <w:r w:rsidRPr="002F1A98">
        <w:rPr>
          <w:rStyle w:val="Naslov1Char"/>
          <w:rFonts w:ascii="Aptos" w:hAnsi="Aptos" w:cstheme="minorHAnsi"/>
          <w:b/>
          <w:bCs/>
          <w:color w:val="auto"/>
          <w:sz w:val="24"/>
          <w:szCs w:val="24"/>
        </w:rPr>
        <w:lastRenderedPageBreak/>
        <w:t>1</w:t>
      </w:r>
      <w:r w:rsidR="008F4391" w:rsidRPr="002F1A98">
        <w:rPr>
          <w:rStyle w:val="Naslov1Char"/>
          <w:rFonts w:ascii="Aptos" w:hAnsi="Aptos" w:cstheme="minorHAnsi"/>
          <w:b/>
          <w:bCs/>
          <w:color w:val="auto"/>
          <w:sz w:val="24"/>
          <w:szCs w:val="24"/>
        </w:rPr>
        <w:t>2.</w:t>
      </w:r>
      <w:r w:rsidRPr="002F1A98">
        <w:rPr>
          <w:rStyle w:val="Naslov1Char"/>
          <w:rFonts w:ascii="Aptos" w:hAnsi="Aptos" w:cstheme="minorHAnsi"/>
          <w:b/>
          <w:bCs/>
          <w:color w:val="auto"/>
          <w:sz w:val="24"/>
          <w:szCs w:val="24"/>
        </w:rPr>
        <w:t xml:space="preserve"> VREDNOVANJE PROGRAMA</w:t>
      </w:r>
      <w:bookmarkEnd w:id="135"/>
      <w:bookmarkEnd w:id="136"/>
    </w:p>
    <w:p w14:paraId="5495B9F5" w14:textId="77777777" w:rsidR="000E09E8" w:rsidRPr="002F1A98" w:rsidRDefault="000E09E8" w:rsidP="000E09E8">
      <w:pPr>
        <w:rPr>
          <w:rFonts w:ascii="Aptos" w:hAnsi="Aptos" w:cstheme="minorHAnsi"/>
          <w:sz w:val="24"/>
          <w:szCs w:val="24"/>
        </w:rPr>
      </w:pPr>
    </w:p>
    <w:p w14:paraId="2841AFD8" w14:textId="30B1EADE" w:rsidR="00B40AEA" w:rsidRPr="002F1A98" w:rsidRDefault="00882C17" w:rsidP="00AB0468">
      <w:p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 xml:space="preserve">Kako bi se Program unapređivao i kako bi mu se mogla poboljšati kvaliteta, a isto tako i kvaliteta odgojitelja i stručnih suradnika, potrebno je Program vrednovati. Kod vrednovanja pozornost ćemo usmjeriti na vrednovanje ostvarivanja uvjeta za provedbu različitih zadaća. </w:t>
      </w:r>
    </w:p>
    <w:p w14:paraId="5ACC70AE" w14:textId="77777777" w:rsidR="00B40AEA" w:rsidRPr="002F1A98" w:rsidRDefault="00B40AEA" w:rsidP="00AB0468">
      <w:pPr>
        <w:spacing w:after="0" w:line="276" w:lineRule="auto"/>
        <w:jc w:val="both"/>
        <w:rPr>
          <w:rFonts w:ascii="Aptos" w:eastAsia="Calibri" w:hAnsi="Aptos" w:cstheme="minorHAnsi"/>
          <w:kern w:val="0"/>
          <w:sz w:val="24"/>
          <w:szCs w:val="24"/>
          <w:lang w:val="hr-HR"/>
          <w14:ligatures w14:val="none"/>
        </w:rPr>
      </w:pPr>
    </w:p>
    <w:p w14:paraId="13508892" w14:textId="7B03C5E9" w:rsidR="00882C17" w:rsidRPr="002F1A98" w:rsidRDefault="000E09E8" w:rsidP="007A55ED">
      <w:pPr>
        <w:spacing w:after="0" w:line="276" w:lineRule="auto"/>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Tijekom</w:t>
      </w:r>
      <w:r w:rsidR="00882C17" w:rsidRPr="002F1A98">
        <w:rPr>
          <w:rFonts w:ascii="Aptos" w:eastAsia="Calibri" w:hAnsi="Aptos" w:cstheme="minorHAnsi"/>
          <w:kern w:val="0"/>
          <w:sz w:val="24"/>
          <w:szCs w:val="24"/>
          <w:lang w:val="hr-HR"/>
          <w14:ligatures w14:val="none"/>
        </w:rPr>
        <w:t xml:space="preserve"> godin</w:t>
      </w:r>
      <w:r w:rsidRPr="002F1A98">
        <w:rPr>
          <w:rFonts w:ascii="Aptos" w:eastAsia="Calibri" w:hAnsi="Aptos" w:cstheme="minorHAnsi"/>
          <w:kern w:val="0"/>
          <w:sz w:val="24"/>
          <w:szCs w:val="24"/>
          <w:lang w:val="hr-HR"/>
          <w14:ligatures w14:val="none"/>
        </w:rPr>
        <w:t>e</w:t>
      </w:r>
      <w:r w:rsidR="00882C17" w:rsidRPr="002F1A98">
        <w:rPr>
          <w:rFonts w:ascii="Aptos" w:eastAsia="Calibri" w:hAnsi="Aptos" w:cstheme="minorHAnsi"/>
          <w:kern w:val="0"/>
          <w:sz w:val="24"/>
          <w:szCs w:val="24"/>
          <w:lang w:val="hr-HR"/>
          <w14:ligatures w14:val="none"/>
        </w:rPr>
        <w:t xml:space="preserve"> u </w:t>
      </w:r>
      <w:r w:rsidR="00503F76" w:rsidRPr="002F1A98">
        <w:rPr>
          <w:rFonts w:ascii="Aptos" w:eastAsia="Calibri" w:hAnsi="Aptos" w:cstheme="minorHAnsi"/>
          <w:kern w:val="0"/>
          <w:sz w:val="24"/>
          <w:szCs w:val="24"/>
          <w:lang w:val="hr-HR"/>
          <w14:ligatures w14:val="none"/>
        </w:rPr>
        <w:t xml:space="preserve">dječjem </w:t>
      </w:r>
      <w:r w:rsidR="00882C17" w:rsidRPr="002F1A98">
        <w:rPr>
          <w:rFonts w:ascii="Aptos" w:eastAsia="Calibri" w:hAnsi="Aptos" w:cstheme="minorHAnsi"/>
          <w:kern w:val="0"/>
          <w:sz w:val="24"/>
          <w:szCs w:val="24"/>
          <w:lang w:val="hr-HR"/>
          <w14:ligatures w14:val="none"/>
        </w:rPr>
        <w:t>vrtiću</w:t>
      </w:r>
      <w:r w:rsidR="00503F76" w:rsidRPr="002F1A98">
        <w:rPr>
          <w:rFonts w:ascii="Aptos" w:eastAsia="Calibri" w:hAnsi="Aptos" w:cstheme="minorHAnsi"/>
          <w:kern w:val="0"/>
          <w:sz w:val="24"/>
          <w:szCs w:val="24"/>
          <w:lang w:val="hr-HR"/>
          <w14:ligatures w14:val="none"/>
        </w:rPr>
        <w:t xml:space="preserve"> provodit će se ova </w:t>
      </w:r>
      <w:r w:rsidR="00882C17" w:rsidRPr="002F1A98">
        <w:rPr>
          <w:rFonts w:ascii="Aptos" w:eastAsia="Calibri" w:hAnsi="Aptos" w:cstheme="minorHAnsi"/>
          <w:kern w:val="0"/>
          <w:sz w:val="24"/>
          <w:szCs w:val="24"/>
          <w:lang w:val="hr-HR"/>
          <w14:ligatures w14:val="none"/>
        </w:rPr>
        <w:t>vrednovanja</w:t>
      </w:r>
      <w:r w:rsidR="00503F76" w:rsidRPr="002F1A98">
        <w:rPr>
          <w:rFonts w:ascii="Aptos" w:eastAsia="Calibri" w:hAnsi="Aptos" w:cstheme="minorHAnsi"/>
          <w:kern w:val="0"/>
          <w:sz w:val="24"/>
          <w:szCs w:val="24"/>
          <w:lang w:val="hr-HR"/>
          <w14:ligatures w14:val="none"/>
        </w:rPr>
        <w:t>:</w:t>
      </w:r>
    </w:p>
    <w:p w14:paraId="0CC21D4A" w14:textId="77777777" w:rsidR="00B40AEA" w:rsidRPr="002F1A98" w:rsidRDefault="00B40AEA" w:rsidP="007A55ED">
      <w:pPr>
        <w:spacing w:after="0" w:line="276" w:lineRule="auto"/>
        <w:rPr>
          <w:rFonts w:ascii="Aptos" w:eastAsia="Calibri" w:hAnsi="Aptos" w:cstheme="minorHAnsi"/>
          <w:kern w:val="0"/>
          <w:sz w:val="24"/>
          <w:szCs w:val="24"/>
          <w:lang w:val="hr-HR"/>
          <w14:ligatures w14:val="none"/>
        </w:rPr>
      </w:pPr>
    </w:p>
    <w:p w14:paraId="1393FA32" w14:textId="77777777" w:rsidR="00882C17" w:rsidRPr="002F1A98" w:rsidRDefault="00882C17" w:rsidP="00AB0468">
      <w:pPr>
        <w:numPr>
          <w:ilvl w:val="0"/>
          <w:numId w:val="2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Dnevno, tjedno, mjesečno, dvomjesečno, tromjesečno, godišnje vrednovanje</w:t>
      </w:r>
    </w:p>
    <w:p w14:paraId="2EF209A3" w14:textId="77777777" w:rsidR="00882C17" w:rsidRPr="002F1A98" w:rsidRDefault="00882C17" w:rsidP="00AB0468">
      <w:pPr>
        <w:numPr>
          <w:ilvl w:val="0"/>
          <w:numId w:val="2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Valorizacija: perioda prilagodbe, na kraju pedagoške godine, rada ljeti, programa predškole</w:t>
      </w:r>
    </w:p>
    <w:p w14:paraId="166871E8" w14:textId="77777777" w:rsidR="00882C17" w:rsidRPr="002F1A98" w:rsidRDefault="00882C17" w:rsidP="00AB0468">
      <w:pPr>
        <w:numPr>
          <w:ilvl w:val="0"/>
          <w:numId w:val="2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Promatranje i bilježenje – anegdotske bilješke, određene aktivnosti, intervjui i razgovor s roditeljima, individualna zapažanja po djetetu, razvojne liste</w:t>
      </w:r>
    </w:p>
    <w:p w14:paraId="3FE693E5" w14:textId="77777777" w:rsidR="00882C17" w:rsidRPr="002F1A98" w:rsidRDefault="00882C17" w:rsidP="00AB0468">
      <w:pPr>
        <w:numPr>
          <w:ilvl w:val="0"/>
          <w:numId w:val="2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Analizirati – pojave, osobnost, temperament, interese, sposobnosti i potrebe</w:t>
      </w:r>
    </w:p>
    <w:p w14:paraId="0BC47E07" w14:textId="77777777" w:rsidR="00882C17" w:rsidRPr="002F1A98" w:rsidRDefault="00882C17" w:rsidP="00AB0468">
      <w:pPr>
        <w:numPr>
          <w:ilvl w:val="0"/>
          <w:numId w:val="2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U vrednovanje uključiti djecu, odgojitelje i roditelje (upitnik/anketa za roditelje – doživljaj odgojno-obrazovnog rada od strane roditelja)</w:t>
      </w:r>
    </w:p>
    <w:p w14:paraId="0C23911D" w14:textId="77777777" w:rsidR="00882C17" w:rsidRPr="002F1A98" w:rsidRDefault="00882C17" w:rsidP="00AB0468">
      <w:pPr>
        <w:numPr>
          <w:ilvl w:val="0"/>
          <w:numId w:val="2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Mapa s uzorcima dječjih radova</w:t>
      </w:r>
    </w:p>
    <w:p w14:paraId="4B82AC59" w14:textId="7B41E950" w:rsidR="00882C17" w:rsidRPr="002F1A98" w:rsidRDefault="00882C17" w:rsidP="00AB0468">
      <w:pPr>
        <w:numPr>
          <w:ilvl w:val="0"/>
          <w:numId w:val="2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Traženje savjeta izvana – dokumentirati, razgovarati s djetetovim roditeljima i drugim stručnjacima</w:t>
      </w:r>
    </w:p>
    <w:p w14:paraId="6F1AAF9D" w14:textId="77777777" w:rsidR="00882C17" w:rsidRPr="002F1A98" w:rsidRDefault="00882C17" w:rsidP="00AB0468">
      <w:pPr>
        <w:numPr>
          <w:ilvl w:val="0"/>
          <w:numId w:val="24"/>
        </w:numPr>
        <w:spacing w:after="0" w:line="276" w:lineRule="auto"/>
        <w:jc w:val="both"/>
        <w:rPr>
          <w:rFonts w:ascii="Aptos" w:eastAsia="Calibri" w:hAnsi="Aptos" w:cstheme="minorHAnsi"/>
          <w:kern w:val="0"/>
          <w:sz w:val="24"/>
          <w:szCs w:val="24"/>
          <w:lang w:val="hr-HR"/>
          <w14:ligatures w14:val="none"/>
        </w:rPr>
      </w:pPr>
      <w:r w:rsidRPr="002F1A98">
        <w:rPr>
          <w:rFonts w:ascii="Aptos" w:eastAsia="Calibri" w:hAnsi="Aptos" w:cstheme="minorHAnsi"/>
          <w:kern w:val="0"/>
          <w:sz w:val="24"/>
          <w:szCs w:val="24"/>
          <w:lang w:val="hr-HR"/>
          <w14:ligatures w14:val="none"/>
        </w:rPr>
        <w:t>Samovrednovanje – odgojitelji u skupini, na nivou ustanove</w:t>
      </w:r>
    </w:p>
    <w:p w14:paraId="6606E523" w14:textId="77777777" w:rsidR="00882C17" w:rsidRPr="002F1A98" w:rsidRDefault="00882C17" w:rsidP="00AB0468">
      <w:pPr>
        <w:spacing w:after="0" w:line="276" w:lineRule="auto"/>
        <w:jc w:val="both"/>
        <w:rPr>
          <w:rFonts w:ascii="Aptos" w:eastAsia="Calibri" w:hAnsi="Aptos" w:cstheme="minorHAnsi"/>
          <w:kern w:val="0"/>
          <w:sz w:val="24"/>
          <w:szCs w:val="24"/>
          <w:lang w:val="hr-HR"/>
          <w14:ligatures w14:val="none"/>
        </w:rPr>
      </w:pPr>
    </w:p>
    <w:p w14:paraId="31915133" w14:textId="77777777" w:rsidR="00882C17" w:rsidRPr="002F1A98" w:rsidRDefault="00882C17" w:rsidP="00AB0468">
      <w:pPr>
        <w:spacing w:after="0" w:line="276" w:lineRule="auto"/>
        <w:jc w:val="both"/>
        <w:rPr>
          <w:rFonts w:ascii="Aptos" w:eastAsia="Calibri" w:hAnsi="Aptos" w:cstheme="minorHAnsi"/>
          <w:kern w:val="0"/>
          <w:sz w:val="24"/>
          <w:szCs w:val="24"/>
          <w:lang w:val="hr-HR"/>
          <w14:ligatures w14:val="none"/>
        </w:rPr>
      </w:pPr>
    </w:p>
    <w:p w14:paraId="2EE4D111" w14:textId="77777777" w:rsidR="00882C17" w:rsidRPr="002F1A98" w:rsidRDefault="00882C17" w:rsidP="007A55ED">
      <w:pPr>
        <w:spacing w:after="0" w:line="276" w:lineRule="auto"/>
        <w:rPr>
          <w:rFonts w:ascii="Aptos" w:eastAsia="Calibri" w:hAnsi="Aptos" w:cstheme="minorHAnsi"/>
          <w:kern w:val="0"/>
          <w:sz w:val="24"/>
          <w:szCs w:val="24"/>
          <w:lang w:val="hr-HR"/>
          <w14:ligatures w14:val="none"/>
        </w:rPr>
      </w:pPr>
    </w:p>
    <w:p w14:paraId="1B355437" w14:textId="77777777" w:rsidR="00882C17" w:rsidRPr="002F1A98" w:rsidRDefault="00882C17" w:rsidP="007A55ED">
      <w:pPr>
        <w:spacing w:after="0" w:line="276" w:lineRule="auto"/>
        <w:rPr>
          <w:rFonts w:ascii="Aptos" w:eastAsia="Calibri" w:hAnsi="Aptos" w:cstheme="minorHAnsi"/>
          <w:kern w:val="0"/>
          <w:sz w:val="24"/>
          <w:szCs w:val="24"/>
          <w:lang w:val="hr-HR"/>
          <w14:ligatures w14:val="none"/>
        </w:rPr>
      </w:pPr>
    </w:p>
    <w:p w14:paraId="1ABD78C3" w14:textId="77777777" w:rsidR="00882C17" w:rsidRPr="002F1A98" w:rsidRDefault="00882C17" w:rsidP="007A55ED">
      <w:pPr>
        <w:pStyle w:val="StandardWeb"/>
        <w:spacing w:after="0" w:afterAutospacing="0" w:line="276" w:lineRule="auto"/>
        <w:rPr>
          <w:rFonts w:ascii="Aptos" w:hAnsi="Aptos" w:cstheme="minorHAnsi"/>
        </w:rPr>
      </w:pPr>
    </w:p>
    <w:p w14:paraId="46FB280A" w14:textId="77777777" w:rsidR="00882C17" w:rsidRPr="002F1A98" w:rsidRDefault="00882C17" w:rsidP="007A55ED">
      <w:pPr>
        <w:spacing w:after="0" w:line="276" w:lineRule="auto"/>
        <w:rPr>
          <w:rFonts w:ascii="Aptos" w:hAnsi="Aptos" w:cstheme="minorHAnsi"/>
          <w:sz w:val="24"/>
          <w:szCs w:val="24"/>
          <w:lang w:val="hr-BA"/>
        </w:rPr>
      </w:pPr>
    </w:p>
    <w:p w14:paraId="17520B48" w14:textId="77777777" w:rsidR="00882C17" w:rsidRPr="002F1A98" w:rsidRDefault="00882C17" w:rsidP="007A55ED">
      <w:pPr>
        <w:spacing w:after="0" w:line="276" w:lineRule="auto"/>
        <w:rPr>
          <w:rFonts w:ascii="Aptos" w:hAnsi="Aptos" w:cstheme="minorHAnsi"/>
          <w:sz w:val="24"/>
          <w:szCs w:val="24"/>
          <w:lang w:val="hr-HR"/>
        </w:rPr>
      </w:pPr>
    </w:p>
    <w:p w14:paraId="15B740E4" w14:textId="77777777" w:rsidR="00882C17" w:rsidRPr="002F1A98" w:rsidRDefault="00882C17" w:rsidP="007A55ED">
      <w:pPr>
        <w:pStyle w:val="Naslov1"/>
        <w:spacing w:after="0" w:line="276" w:lineRule="auto"/>
        <w:rPr>
          <w:rFonts w:ascii="Aptos" w:eastAsia="Calibri" w:hAnsi="Aptos" w:cstheme="minorHAnsi"/>
          <w:sz w:val="24"/>
          <w:szCs w:val="24"/>
          <w:lang w:val="hr-HR"/>
        </w:rPr>
      </w:pPr>
    </w:p>
    <w:p w14:paraId="1104C519" w14:textId="77777777" w:rsidR="00882C17" w:rsidRPr="002F1A98" w:rsidRDefault="00882C17" w:rsidP="007A55ED">
      <w:pPr>
        <w:spacing w:after="0" w:line="276" w:lineRule="auto"/>
        <w:contextualSpacing/>
        <w:jc w:val="both"/>
        <w:rPr>
          <w:rFonts w:ascii="Aptos" w:eastAsia="Calibri" w:hAnsi="Aptos" w:cstheme="minorHAnsi"/>
          <w:kern w:val="0"/>
          <w:sz w:val="24"/>
          <w:szCs w:val="24"/>
          <w:lang w:val="hr-HR"/>
          <w14:ligatures w14:val="none"/>
        </w:rPr>
      </w:pPr>
    </w:p>
    <w:p w14:paraId="4B113C81" w14:textId="77777777" w:rsidR="00882C17" w:rsidRPr="002F1A98" w:rsidRDefault="00882C17" w:rsidP="007A55ED">
      <w:pPr>
        <w:spacing w:after="0" w:line="276" w:lineRule="auto"/>
        <w:ind w:left="720"/>
        <w:contextualSpacing/>
        <w:jc w:val="both"/>
        <w:rPr>
          <w:rFonts w:ascii="Aptos" w:eastAsia="Calibri" w:hAnsi="Aptos" w:cstheme="minorHAnsi"/>
          <w:kern w:val="0"/>
          <w:sz w:val="24"/>
          <w:szCs w:val="24"/>
          <w:lang w:val="hr-HR"/>
          <w14:ligatures w14:val="none"/>
        </w:rPr>
      </w:pPr>
    </w:p>
    <w:p w14:paraId="2E8CE3D0" w14:textId="77777777" w:rsidR="00882C17" w:rsidRPr="002F1A98" w:rsidRDefault="00882C17" w:rsidP="007A55ED">
      <w:pPr>
        <w:spacing w:after="0" w:line="276" w:lineRule="auto"/>
        <w:ind w:firstLine="360"/>
        <w:jc w:val="both"/>
        <w:rPr>
          <w:rFonts w:ascii="Aptos" w:eastAsia="Calibri" w:hAnsi="Aptos" w:cstheme="minorHAnsi"/>
          <w:kern w:val="0"/>
          <w:sz w:val="24"/>
          <w:szCs w:val="24"/>
          <w:lang w:val="hr-HR"/>
          <w14:ligatures w14:val="none"/>
        </w:rPr>
      </w:pPr>
    </w:p>
    <w:p w14:paraId="46EBDBDD" w14:textId="77777777" w:rsidR="00B40AEA" w:rsidRPr="002F1A98" w:rsidRDefault="00B40AEA" w:rsidP="007A55ED">
      <w:pPr>
        <w:spacing w:after="0" w:line="276" w:lineRule="auto"/>
        <w:ind w:firstLine="360"/>
        <w:jc w:val="both"/>
        <w:rPr>
          <w:rFonts w:ascii="Aptos" w:eastAsia="Calibri" w:hAnsi="Aptos" w:cstheme="minorHAnsi"/>
          <w:kern w:val="0"/>
          <w:sz w:val="24"/>
          <w:szCs w:val="24"/>
          <w:lang w:val="hr-HR"/>
          <w14:ligatures w14:val="none"/>
        </w:rPr>
      </w:pPr>
    </w:p>
    <w:p w14:paraId="04023653" w14:textId="77777777" w:rsidR="00B40AEA" w:rsidRPr="002F1A98" w:rsidRDefault="00B40AEA" w:rsidP="007A55ED">
      <w:pPr>
        <w:spacing w:after="0" w:line="276" w:lineRule="auto"/>
        <w:ind w:firstLine="360"/>
        <w:jc w:val="both"/>
        <w:rPr>
          <w:rFonts w:ascii="Aptos" w:eastAsia="Calibri" w:hAnsi="Aptos" w:cstheme="minorHAnsi"/>
          <w:kern w:val="0"/>
          <w:sz w:val="24"/>
          <w:szCs w:val="24"/>
          <w:lang w:val="hr-HR"/>
          <w14:ligatures w14:val="none"/>
        </w:rPr>
      </w:pPr>
    </w:p>
    <w:p w14:paraId="40666B69" w14:textId="77777777" w:rsidR="00B40AEA" w:rsidRPr="002F1A98" w:rsidRDefault="00B40AEA" w:rsidP="007A55ED">
      <w:pPr>
        <w:spacing w:after="0" w:line="276" w:lineRule="auto"/>
        <w:ind w:firstLine="360"/>
        <w:jc w:val="both"/>
        <w:rPr>
          <w:rFonts w:ascii="Aptos" w:eastAsia="Calibri" w:hAnsi="Aptos" w:cstheme="minorHAnsi"/>
          <w:kern w:val="0"/>
          <w:sz w:val="24"/>
          <w:szCs w:val="24"/>
          <w:lang w:val="hr-HR"/>
          <w14:ligatures w14:val="none"/>
        </w:rPr>
      </w:pPr>
    </w:p>
    <w:p w14:paraId="3460E1A0" w14:textId="77777777" w:rsidR="00B40AEA" w:rsidRPr="002F1A98" w:rsidRDefault="00B40AEA" w:rsidP="007A55ED">
      <w:pPr>
        <w:spacing w:after="0" w:line="276" w:lineRule="auto"/>
        <w:ind w:firstLine="360"/>
        <w:jc w:val="both"/>
        <w:rPr>
          <w:rFonts w:ascii="Aptos" w:eastAsia="Calibri" w:hAnsi="Aptos" w:cstheme="minorHAnsi"/>
          <w:kern w:val="0"/>
          <w:sz w:val="24"/>
          <w:szCs w:val="24"/>
          <w:lang w:val="hr-HR"/>
          <w14:ligatures w14:val="none"/>
        </w:rPr>
      </w:pPr>
    </w:p>
    <w:p w14:paraId="73E70757" w14:textId="77777777" w:rsidR="00B40AEA" w:rsidRPr="002F1A98" w:rsidRDefault="00B40AEA" w:rsidP="007A55ED">
      <w:pPr>
        <w:spacing w:after="0" w:line="276" w:lineRule="auto"/>
        <w:ind w:firstLine="360"/>
        <w:jc w:val="both"/>
        <w:rPr>
          <w:rFonts w:ascii="Aptos" w:eastAsia="Calibri" w:hAnsi="Aptos" w:cstheme="minorHAnsi"/>
          <w:kern w:val="0"/>
          <w:sz w:val="24"/>
          <w:szCs w:val="24"/>
          <w:lang w:val="hr-HR"/>
          <w14:ligatures w14:val="none"/>
        </w:rPr>
      </w:pPr>
    </w:p>
    <w:p w14:paraId="18395589" w14:textId="77777777" w:rsidR="00B40AEA" w:rsidRPr="002F1A98" w:rsidRDefault="00B40AEA" w:rsidP="007A55ED">
      <w:pPr>
        <w:spacing w:after="0" w:line="276" w:lineRule="auto"/>
        <w:ind w:firstLine="360"/>
        <w:jc w:val="both"/>
        <w:rPr>
          <w:rFonts w:ascii="Aptos" w:eastAsia="Calibri" w:hAnsi="Aptos" w:cstheme="minorHAnsi"/>
          <w:kern w:val="0"/>
          <w:sz w:val="24"/>
          <w:szCs w:val="24"/>
          <w:lang w:val="hr-HR"/>
          <w14:ligatures w14:val="none"/>
        </w:rPr>
      </w:pPr>
    </w:p>
    <w:p w14:paraId="2AD4815C" w14:textId="77777777" w:rsidR="00B40AEA" w:rsidRPr="002F1A98" w:rsidRDefault="00B40AEA" w:rsidP="007A55ED">
      <w:pPr>
        <w:spacing w:after="0" w:line="276" w:lineRule="auto"/>
        <w:ind w:firstLine="360"/>
        <w:jc w:val="both"/>
        <w:rPr>
          <w:rFonts w:ascii="Aptos" w:eastAsia="Calibri" w:hAnsi="Aptos" w:cstheme="minorHAnsi"/>
          <w:kern w:val="0"/>
          <w:sz w:val="24"/>
          <w:szCs w:val="24"/>
          <w:lang w:val="hr-HR"/>
          <w14:ligatures w14:val="none"/>
        </w:rPr>
      </w:pPr>
    </w:p>
    <w:p w14:paraId="2A34C5B6" w14:textId="77777777" w:rsidR="00B40AEA" w:rsidRPr="002F1A98" w:rsidRDefault="00B40AEA" w:rsidP="007A55ED">
      <w:pPr>
        <w:spacing w:after="0" w:line="276" w:lineRule="auto"/>
        <w:ind w:firstLine="360"/>
        <w:jc w:val="both"/>
        <w:rPr>
          <w:rFonts w:ascii="Aptos" w:eastAsia="Calibri" w:hAnsi="Aptos" w:cstheme="minorHAnsi"/>
          <w:kern w:val="0"/>
          <w:sz w:val="24"/>
          <w:szCs w:val="24"/>
          <w:lang w:val="hr-HR"/>
          <w14:ligatures w14:val="none"/>
        </w:rPr>
      </w:pPr>
    </w:p>
    <w:p w14:paraId="6679BFB7" w14:textId="77777777" w:rsidR="00B40AEA" w:rsidRDefault="00B40AEA" w:rsidP="007A55ED">
      <w:pPr>
        <w:spacing w:after="0" w:line="276" w:lineRule="auto"/>
        <w:ind w:left="567"/>
        <w:jc w:val="both"/>
        <w:outlineLvl w:val="0"/>
        <w:rPr>
          <w:rFonts w:ascii="Aptos" w:eastAsia="Calibri" w:hAnsi="Aptos" w:cstheme="minorHAnsi"/>
          <w:kern w:val="0"/>
          <w:sz w:val="24"/>
          <w:szCs w:val="24"/>
          <w:lang w:val="hr-HR"/>
          <w14:ligatures w14:val="none"/>
        </w:rPr>
      </w:pPr>
    </w:p>
    <w:p w14:paraId="20782708" w14:textId="77777777" w:rsidR="007E345C" w:rsidRPr="002F1A98" w:rsidRDefault="007E345C" w:rsidP="007A55ED">
      <w:pPr>
        <w:spacing w:after="0" w:line="276" w:lineRule="auto"/>
        <w:ind w:left="567"/>
        <w:jc w:val="both"/>
        <w:outlineLvl w:val="0"/>
        <w:rPr>
          <w:rFonts w:ascii="Aptos" w:eastAsia="Calibri" w:hAnsi="Aptos" w:cstheme="minorHAnsi"/>
          <w:b/>
          <w:kern w:val="0"/>
          <w:sz w:val="24"/>
          <w:szCs w:val="24"/>
          <w:lang w:val="hr-HR"/>
          <w14:ligatures w14:val="none"/>
        </w:rPr>
      </w:pPr>
    </w:p>
    <w:p w14:paraId="6F327E1D" w14:textId="77777777" w:rsidR="00D57C68" w:rsidRPr="002F1A98" w:rsidRDefault="00D57C68" w:rsidP="007A55ED">
      <w:pPr>
        <w:spacing w:after="0" w:line="276" w:lineRule="auto"/>
        <w:ind w:left="567"/>
        <w:jc w:val="both"/>
        <w:outlineLvl w:val="0"/>
        <w:rPr>
          <w:rFonts w:ascii="Aptos" w:eastAsia="Calibri" w:hAnsi="Aptos" w:cstheme="minorHAnsi"/>
          <w:b/>
          <w:kern w:val="0"/>
          <w:sz w:val="24"/>
          <w:szCs w:val="24"/>
          <w:lang w:val="hr-HR"/>
          <w14:ligatures w14:val="none"/>
        </w:rPr>
      </w:pPr>
    </w:p>
    <w:p w14:paraId="7F1D05A2" w14:textId="6A4E464F" w:rsidR="00D57C68" w:rsidRPr="002F1A98" w:rsidRDefault="00882C17" w:rsidP="004A5650">
      <w:pPr>
        <w:pStyle w:val="Odlomakpopisa"/>
        <w:numPr>
          <w:ilvl w:val="0"/>
          <w:numId w:val="9"/>
        </w:numPr>
        <w:spacing w:after="0" w:line="276" w:lineRule="auto"/>
        <w:jc w:val="both"/>
        <w:outlineLvl w:val="0"/>
        <w:rPr>
          <w:rFonts w:ascii="Aptos" w:eastAsia="Calibri" w:hAnsi="Aptos" w:cstheme="minorHAnsi"/>
          <w:b/>
          <w:kern w:val="0"/>
          <w:sz w:val="24"/>
          <w:szCs w:val="24"/>
          <w:lang w:val="hr-HR"/>
          <w14:ligatures w14:val="none"/>
        </w:rPr>
      </w:pPr>
      <w:bookmarkStart w:id="137" w:name="_Toc228174133"/>
      <w:bookmarkStart w:id="138" w:name="_Toc228182961"/>
      <w:r w:rsidRPr="002F1A98">
        <w:rPr>
          <w:rFonts w:ascii="Aptos" w:eastAsia="Calibri" w:hAnsi="Aptos" w:cstheme="minorHAnsi"/>
          <w:b/>
          <w:kern w:val="0"/>
          <w:sz w:val="24"/>
          <w:szCs w:val="24"/>
          <w:lang w:val="hr-HR"/>
          <w14:ligatures w14:val="none"/>
        </w:rPr>
        <w:t>ZAKLJUČAK</w:t>
      </w:r>
      <w:bookmarkEnd w:id="137"/>
      <w:bookmarkEnd w:id="138"/>
      <w:r w:rsidRPr="002F1A98">
        <w:rPr>
          <w:rFonts w:ascii="Aptos" w:eastAsia="Calibri" w:hAnsi="Aptos" w:cstheme="minorHAnsi"/>
          <w:b/>
          <w:kern w:val="0"/>
          <w:sz w:val="24"/>
          <w:szCs w:val="24"/>
          <w:lang w:val="hr-HR"/>
          <w14:ligatures w14:val="none"/>
        </w:rPr>
        <w:t xml:space="preserve"> </w:t>
      </w:r>
    </w:p>
    <w:p w14:paraId="2C208585" w14:textId="77777777" w:rsidR="002C3852" w:rsidRPr="002F1A98" w:rsidRDefault="002C3852" w:rsidP="007A55ED">
      <w:pPr>
        <w:spacing w:after="0" w:line="276" w:lineRule="auto"/>
        <w:jc w:val="both"/>
        <w:outlineLvl w:val="0"/>
        <w:rPr>
          <w:rFonts w:ascii="Aptos" w:eastAsia="Calibri" w:hAnsi="Aptos" w:cstheme="minorHAnsi"/>
          <w:b/>
          <w:kern w:val="0"/>
          <w:sz w:val="24"/>
          <w:szCs w:val="24"/>
          <w:lang w:val="hr-HR"/>
          <w14:ligatures w14:val="none"/>
        </w:rPr>
      </w:pPr>
    </w:p>
    <w:p w14:paraId="353A5EBE" w14:textId="45E85A00" w:rsidR="00EB4085" w:rsidRPr="002F1A98" w:rsidRDefault="00EB4085" w:rsidP="002C3852">
      <w:pPr>
        <w:spacing w:after="0" w:line="276" w:lineRule="auto"/>
        <w:jc w:val="both"/>
        <w:rPr>
          <w:rFonts w:ascii="Aptos" w:hAnsi="Aptos" w:cstheme="minorHAnsi"/>
          <w:sz w:val="24"/>
          <w:szCs w:val="24"/>
          <w:lang w:val="hr-HR"/>
        </w:rPr>
      </w:pPr>
      <w:r w:rsidRPr="002F1A98">
        <w:rPr>
          <w:rFonts w:ascii="Aptos" w:hAnsi="Aptos" w:cstheme="minorHAnsi"/>
          <w:sz w:val="24"/>
          <w:szCs w:val="24"/>
          <w:lang w:val="hr-HR"/>
        </w:rPr>
        <w:t>U ovom dokumentu, n</w:t>
      </w:r>
      <w:r w:rsidR="00882C17" w:rsidRPr="002F1A98">
        <w:rPr>
          <w:rFonts w:ascii="Aptos" w:hAnsi="Aptos" w:cstheme="minorHAnsi"/>
          <w:sz w:val="24"/>
          <w:szCs w:val="24"/>
          <w:lang w:val="hr-HR"/>
        </w:rPr>
        <w:t>aglasak je na</w:t>
      </w:r>
      <w:r w:rsidRPr="002F1A98">
        <w:rPr>
          <w:rFonts w:ascii="Aptos" w:hAnsi="Aptos" w:cstheme="minorHAnsi"/>
          <w:sz w:val="24"/>
          <w:szCs w:val="24"/>
          <w:lang w:val="hr-HR"/>
        </w:rPr>
        <w:t xml:space="preserve"> dječjem</w:t>
      </w:r>
      <w:r w:rsidR="00882C17" w:rsidRPr="002F1A98">
        <w:rPr>
          <w:rFonts w:ascii="Aptos" w:hAnsi="Aptos" w:cstheme="minorHAnsi"/>
          <w:sz w:val="24"/>
          <w:szCs w:val="24"/>
          <w:lang w:val="hr-HR"/>
        </w:rPr>
        <w:t xml:space="preserve"> vrtiću kao ustanovi koja provodi rani i predškolski odgoj i obrazovanje te je  odgovoran za stvaranje kvalitetnog okruženja u kojem  dijete razvija sve svoje potencijale i  odrasta.</w:t>
      </w:r>
      <w:r w:rsidRPr="002F1A98">
        <w:rPr>
          <w:rFonts w:ascii="Aptos" w:hAnsi="Aptos" w:cstheme="minorHAnsi"/>
          <w:sz w:val="24"/>
          <w:szCs w:val="24"/>
          <w:lang w:val="hr-HR"/>
        </w:rPr>
        <w:t xml:space="preserve"> Općina Štefanje osnivač je Dječjeg vrtića „Štefek“</w:t>
      </w:r>
      <w:r w:rsidR="00E66ACE" w:rsidRPr="002F1A98">
        <w:rPr>
          <w:rFonts w:ascii="Aptos" w:hAnsi="Aptos" w:cstheme="minorHAnsi"/>
          <w:sz w:val="24"/>
          <w:szCs w:val="24"/>
          <w:lang w:val="hr-HR"/>
        </w:rPr>
        <w:t xml:space="preserve"> Štefanje </w:t>
      </w:r>
      <w:r w:rsidRPr="002F1A98">
        <w:rPr>
          <w:rFonts w:ascii="Aptos" w:hAnsi="Aptos" w:cstheme="minorHAnsi"/>
          <w:sz w:val="24"/>
          <w:szCs w:val="24"/>
          <w:lang w:val="hr-HR"/>
        </w:rPr>
        <w:t xml:space="preserve"> izgrađenog i opremljenog sredstvima Europske unije.</w:t>
      </w:r>
    </w:p>
    <w:p w14:paraId="779D73BB" w14:textId="1F6E49C5" w:rsidR="002C3852" w:rsidRPr="002F1A98" w:rsidRDefault="00EB4085" w:rsidP="002C3852">
      <w:pPr>
        <w:spacing w:after="0" w:line="276" w:lineRule="auto"/>
        <w:jc w:val="both"/>
        <w:rPr>
          <w:rFonts w:ascii="Aptos" w:hAnsi="Aptos" w:cstheme="minorHAnsi"/>
          <w:sz w:val="24"/>
          <w:szCs w:val="24"/>
          <w:lang w:val="hr-HR"/>
        </w:rPr>
      </w:pPr>
      <w:r w:rsidRPr="002F1A98">
        <w:rPr>
          <w:rFonts w:ascii="Aptos" w:hAnsi="Aptos" w:cstheme="minorHAnsi"/>
          <w:noProof/>
          <w:sz w:val="24"/>
          <w:szCs w:val="24"/>
          <w:lang w:val="hr-HR"/>
        </w:rPr>
        <w:drawing>
          <wp:inline distT="0" distB="0" distL="0" distR="0" wp14:anchorId="6510D0EC" wp14:editId="34A9E3AB">
            <wp:extent cx="6031230" cy="4733290"/>
            <wp:effectExtent l="0" t="0" r="762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9">
                      <a:extLst>
                        <a:ext uri="{28A0092B-C50C-407E-A947-70E740481C1C}">
                          <a14:useLocalDpi xmlns:a14="http://schemas.microsoft.com/office/drawing/2010/main" val="0"/>
                        </a:ext>
                      </a:extLst>
                    </a:blip>
                    <a:stretch>
                      <a:fillRect/>
                    </a:stretch>
                  </pic:blipFill>
                  <pic:spPr>
                    <a:xfrm>
                      <a:off x="0" y="0"/>
                      <a:ext cx="6031230" cy="4733290"/>
                    </a:xfrm>
                    <a:prstGeom prst="rect">
                      <a:avLst/>
                    </a:prstGeom>
                  </pic:spPr>
                </pic:pic>
              </a:graphicData>
            </a:graphic>
          </wp:inline>
        </w:drawing>
      </w:r>
      <w:r w:rsidR="00882C17" w:rsidRPr="002F1A98">
        <w:rPr>
          <w:rFonts w:ascii="Aptos" w:hAnsi="Aptos" w:cstheme="minorHAnsi"/>
          <w:sz w:val="24"/>
          <w:szCs w:val="24"/>
          <w:lang w:val="hr-HR"/>
        </w:rPr>
        <w:t xml:space="preserve"> </w:t>
      </w:r>
    </w:p>
    <w:p w14:paraId="7925BE94" w14:textId="51DF92FC" w:rsidR="00882C17" w:rsidRPr="002F1A98" w:rsidRDefault="00EB4085" w:rsidP="002C3852">
      <w:pPr>
        <w:spacing w:after="0" w:line="276" w:lineRule="auto"/>
        <w:jc w:val="both"/>
        <w:rPr>
          <w:rFonts w:ascii="Aptos" w:hAnsi="Aptos" w:cstheme="minorHAnsi"/>
          <w:sz w:val="24"/>
          <w:szCs w:val="24"/>
          <w:lang w:val="hr-HR"/>
        </w:rPr>
      </w:pPr>
      <w:r w:rsidRPr="002F1A98">
        <w:rPr>
          <w:rFonts w:ascii="Aptos" w:hAnsi="Aptos" w:cstheme="minorHAnsi"/>
          <w:sz w:val="24"/>
          <w:szCs w:val="24"/>
          <w:lang w:val="hr-HR"/>
        </w:rPr>
        <w:t xml:space="preserve">Osnivanjem dječjeg vrtića u općini Štefanje </w:t>
      </w:r>
      <w:r w:rsidR="00882C17" w:rsidRPr="002F1A98">
        <w:rPr>
          <w:rFonts w:ascii="Aptos" w:hAnsi="Aptos" w:cstheme="minorHAnsi"/>
          <w:sz w:val="24"/>
          <w:szCs w:val="24"/>
          <w:lang w:val="hr-HR"/>
        </w:rPr>
        <w:t>osiguran</w:t>
      </w:r>
      <w:r w:rsidRPr="002F1A98">
        <w:rPr>
          <w:rFonts w:ascii="Aptos" w:hAnsi="Aptos" w:cstheme="minorHAnsi"/>
          <w:sz w:val="24"/>
          <w:szCs w:val="24"/>
          <w:lang w:val="hr-HR"/>
        </w:rPr>
        <w:t xml:space="preserve"> je</w:t>
      </w:r>
      <w:r w:rsidR="00882C17" w:rsidRPr="002F1A98">
        <w:rPr>
          <w:rFonts w:ascii="Aptos" w:hAnsi="Aptos" w:cstheme="minorHAnsi"/>
          <w:sz w:val="24"/>
          <w:szCs w:val="24"/>
          <w:lang w:val="hr-HR"/>
        </w:rPr>
        <w:t xml:space="preserve"> pristup</w:t>
      </w:r>
      <w:r w:rsidRPr="002F1A98">
        <w:rPr>
          <w:rFonts w:ascii="Aptos" w:hAnsi="Aptos" w:cstheme="minorHAnsi"/>
          <w:sz w:val="24"/>
          <w:szCs w:val="24"/>
          <w:lang w:val="hr-HR"/>
        </w:rPr>
        <w:t xml:space="preserve"> te</w:t>
      </w:r>
      <w:r w:rsidR="00882C17" w:rsidRPr="002F1A98">
        <w:rPr>
          <w:rFonts w:ascii="Aptos" w:hAnsi="Aptos" w:cstheme="minorHAnsi"/>
          <w:sz w:val="24"/>
          <w:szCs w:val="24"/>
          <w:lang w:val="hr-HR"/>
        </w:rPr>
        <w:t xml:space="preserve"> ostvarenje prava svakog djeteta na skrb i poticanje razvoja. Obitelj, odnosno roditelji koristeći usluge ustanove</w:t>
      </w:r>
      <w:r w:rsidRPr="002F1A98">
        <w:rPr>
          <w:rFonts w:ascii="Aptos" w:hAnsi="Aptos" w:cstheme="minorHAnsi"/>
          <w:sz w:val="24"/>
          <w:szCs w:val="24"/>
          <w:lang w:val="hr-HR"/>
        </w:rPr>
        <w:t xml:space="preserve"> bit će </w:t>
      </w:r>
      <w:r w:rsidR="00882C17" w:rsidRPr="002F1A98">
        <w:rPr>
          <w:rFonts w:ascii="Aptos" w:hAnsi="Aptos" w:cstheme="minorHAnsi"/>
          <w:sz w:val="24"/>
          <w:szCs w:val="24"/>
          <w:lang w:val="hr-HR"/>
        </w:rPr>
        <w:t>informirani o značajkama djetetova razvoja i o svemu što se djetetu nudi, kako bi mogli odabrati najbolje za svoje dijete.</w:t>
      </w:r>
    </w:p>
    <w:p w14:paraId="380D1E04" w14:textId="7A85EE0D" w:rsidR="00882C17" w:rsidRPr="002F1A98" w:rsidRDefault="00882C17" w:rsidP="002C3852">
      <w:pPr>
        <w:spacing w:after="0" w:line="276" w:lineRule="auto"/>
        <w:jc w:val="both"/>
        <w:rPr>
          <w:rFonts w:ascii="Aptos" w:hAnsi="Aptos" w:cstheme="minorHAnsi"/>
          <w:sz w:val="24"/>
          <w:szCs w:val="24"/>
          <w:lang w:val="hr-HR"/>
        </w:rPr>
      </w:pPr>
      <w:r w:rsidRPr="002F1A98">
        <w:rPr>
          <w:rFonts w:ascii="Aptos" w:hAnsi="Aptos" w:cstheme="minorHAnsi"/>
          <w:sz w:val="24"/>
          <w:szCs w:val="24"/>
          <w:lang w:val="hr-HR"/>
        </w:rPr>
        <w:t>Društvena zajednica treba imati, stvarati i podržavati mjesta na kojima dijete dobiva odgovarajući odgoj</w:t>
      </w:r>
      <w:r w:rsidR="00A91D23" w:rsidRPr="002F1A98">
        <w:rPr>
          <w:rFonts w:ascii="Aptos" w:hAnsi="Aptos" w:cstheme="minorHAnsi"/>
          <w:sz w:val="24"/>
          <w:szCs w:val="24"/>
          <w:lang w:val="hr-HR"/>
        </w:rPr>
        <w:t xml:space="preserve"> i obrazovanje,</w:t>
      </w:r>
      <w:r w:rsidRPr="002F1A98">
        <w:rPr>
          <w:rFonts w:ascii="Aptos" w:hAnsi="Aptos" w:cstheme="minorHAnsi"/>
          <w:sz w:val="24"/>
          <w:szCs w:val="24"/>
          <w:lang w:val="hr-HR"/>
        </w:rPr>
        <w:t xml:space="preserve"> tj. gdje dijete uči i živi svoja prava, a to je dječji vrtić.</w:t>
      </w:r>
    </w:p>
    <w:p w14:paraId="0583A250" w14:textId="77777777" w:rsidR="008F4391" w:rsidRPr="002F1A98" w:rsidRDefault="008F4391" w:rsidP="007A55ED">
      <w:pPr>
        <w:spacing w:after="0" w:line="276" w:lineRule="auto"/>
        <w:rPr>
          <w:rFonts w:ascii="Aptos" w:hAnsi="Aptos" w:cstheme="minorHAnsi"/>
          <w:sz w:val="24"/>
          <w:szCs w:val="24"/>
          <w:lang w:val="hr-HR"/>
        </w:rPr>
      </w:pPr>
    </w:p>
    <w:p w14:paraId="0066C834" w14:textId="77777777" w:rsidR="008F4391" w:rsidRPr="002F1A98" w:rsidRDefault="008F4391" w:rsidP="007A55ED">
      <w:pPr>
        <w:spacing w:after="0" w:line="276" w:lineRule="auto"/>
        <w:rPr>
          <w:rFonts w:ascii="Aptos" w:hAnsi="Aptos" w:cstheme="minorHAnsi"/>
          <w:sz w:val="24"/>
          <w:szCs w:val="24"/>
          <w:lang w:val="hr-HR"/>
        </w:rPr>
      </w:pPr>
    </w:p>
    <w:p w14:paraId="513B1C58" w14:textId="77777777" w:rsidR="00882C17" w:rsidRPr="002F1A98" w:rsidRDefault="00882C17" w:rsidP="007A55ED">
      <w:pPr>
        <w:spacing w:after="0" w:line="276" w:lineRule="auto"/>
        <w:rPr>
          <w:rFonts w:ascii="Aptos" w:hAnsi="Aptos" w:cstheme="minorHAnsi"/>
          <w:sz w:val="24"/>
          <w:szCs w:val="24"/>
          <w:lang w:val="hr-HR"/>
        </w:rPr>
      </w:pPr>
    </w:p>
    <w:p w14:paraId="5FFC1304" w14:textId="08FEE3E2" w:rsidR="00D57C68" w:rsidRPr="002F1A98" w:rsidRDefault="00882C17" w:rsidP="008C7270">
      <w:pPr>
        <w:spacing w:after="0" w:line="276" w:lineRule="auto"/>
        <w:jc w:val="center"/>
        <w:rPr>
          <w:rFonts w:ascii="Aptos" w:hAnsi="Aptos" w:cstheme="minorHAnsi"/>
          <w:sz w:val="24"/>
          <w:szCs w:val="24"/>
          <w:lang w:val="hr-HR"/>
        </w:rPr>
      </w:pPr>
      <w:r w:rsidRPr="002F1A98">
        <w:rPr>
          <w:rFonts w:ascii="Aptos" w:hAnsi="Aptos" w:cstheme="minorHAnsi"/>
          <w:sz w:val="24"/>
          <w:szCs w:val="24"/>
          <w:lang w:val="hr-HR"/>
        </w:rPr>
        <w:t xml:space="preserve">Štefanje, </w:t>
      </w:r>
      <w:r w:rsidR="00E66ACE" w:rsidRPr="002F1A98">
        <w:rPr>
          <w:rFonts w:ascii="Aptos" w:hAnsi="Aptos" w:cstheme="minorHAnsi"/>
          <w:sz w:val="24"/>
          <w:szCs w:val="24"/>
          <w:lang w:val="hr-HR"/>
        </w:rPr>
        <w:t xml:space="preserve">prosinac </w:t>
      </w:r>
      <w:r w:rsidRPr="002F1A98">
        <w:rPr>
          <w:rFonts w:ascii="Aptos" w:hAnsi="Aptos" w:cstheme="minorHAnsi"/>
          <w:sz w:val="24"/>
          <w:szCs w:val="24"/>
          <w:lang w:val="hr-HR"/>
        </w:rPr>
        <w:t>2025. godine</w:t>
      </w:r>
    </w:p>
    <w:p w14:paraId="2027E045" w14:textId="77777777" w:rsidR="00F81EF7" w:rsidRDefault="00F81EF7" w:rsidP="00F81EF7">
      <w:pPr>
        <w:spacing w:before="100" w:beforeAutospacing="1" w:after="100" w:afterAutospacing="1" w:line="240" w:lineRule="auto"/>
        <w:rPr>
          <w:rFonts w:ascii="Aptos" w:eastAsia="Times New Roman" w:hAnsi="Aptos" w:cs="Times New Roman"/>
          <w:kern w:val="0"/>
          <w:sz w:val="24"/>
          <w:szCs w:val="24"/>
          <w:lang w:val="hr-HR" w:eastAsia="hr-HR"/>
          <w14:ligatures w14:val="none"/>
        </w:rPr>
      </w:pPr>
    </w:p>
    <w:p w14:paraId="623FED7A" w14:textId="77777777" w:rsidR="007E345C" w:rsidRDefault="007E345C" w:rsidP="00F81EF7">
      <w:pPr>
        <w:spacing w:before="100" w:beforeAutospacing="1" w:after="100" w:afterAutospacing="1" w:line="240" w:lineRule="auto"/>
        <w:rPr>
          <w:rFonts w:ascii="Aptos" w:eastAsia="Times New Roman" w:hAnsi="Aptos" w:cs="Times New Roman"/>
          <w:kern w:val="0"/>
          <w:sz w:val="24"/>
          <w:szCs w:val="24"/>
          <w:lang w:val="hr-HR" w:eastAsia="hr-HR"/>
          <w14:ligatures w14:val="none"/>
        </w:rPr>
      </w:pPr>
    </w:p>
    <w:p w14:paraId="4227710F" w14:textId="77777777" w:rsidR="007E345C" w:rsidRPr="002F1A98" w:rsidRDefault="007E345C" w:rsidP="00F81EF7">
      <w:pPr>
        <w:spacing w:before="100" w:beforeAutospacing="1" w:after="100" w:afterAutospacing="1" w:line="240" w:lineRule="auto"/>
        <w:rPr>
          <w:rFonts w:ascii="Aptos" w:eastAsia="Times New Roman" w:hAnsi="Aptos" w:cs="Times New Roman"/>
          <w:kern w:val="0"/>
          <w:sz w:val="24"/>
          <w:szCs w:val="24"/>
          <w:lang w:val="hr-HR" w:eastAsia="hr-HR"/>
          <w14:ligatures w14:val="none"/>
        </w:rPr>
      </w:pPr>
    </w:p>
    <w:p w14:paraId="34D36DC4" w14:textId="77777777" w:rsidR="00F81EF7" w:rsidRPr="002F1A98" w:rsidRDefault="00F81EF7" w:rsidP="00F81EF7">
      <w:pPr>
        <w:spacing w:after="0" w:line="240" w:lineRule="auto"/>
        <w:rPr>
          <w:rFonts w:ascii="Aptos" w:eastAsia="Times New Roman" w:hAnsi="Aptos" w:cs="Times New Roman"/>
          <w:kern w:val="0"/>
          <w:lang w:val="hr-HR" w:eastAsia="hr-HR"/>
          <w14:ligatures w14:val="none"/>
        </w:rPr>
      </w:pPr>
      <w:r w:rsidRPr="002F1A98">
        <w:rPr>
          <w:rFonts w:ascii="Aptos" w:eastAsia="Times New Roman" w:hAnsi="Aptos" w:cs="Times New Roman"/>
          <w:kern w:val="0"/>
          <w:lang w:val="hr-HR" w:eastAsia="hr-HR"/>
          <w14:ligatures w14:val="none"/>
        </w:rPr>
        <w:t>KLASA: 601-21/26-01/01</w:t>
      </w:r>
    </w:p>
    <w:p w14:paraId="2E26C29C" w14:textId="77777777" w:rsidR="00F81EF7" w:rsidRPr="002F1A98" w:rsidRDefault="00F81EF7" w:rsidP="00F81EF7">
      <w:pPr>
        <w:spacing w:after="0" w:line="240" w:lineRule="auto"/>
        <w:rPr>
          <w:rFonts w:ascii="Aptos" w:eastAsia="Times New Roman" w:hAnsi="Aptos" w:cs="Times New Roman"/>
          <w:kern w:val="0"/>
          <w:lang w:val="hr-HR" w:eastAsia="hr-HR"/>
          <w14:ligatures w14:val="none"/>
        </w:rPr>
      </w:pPr>
      <w:r w:rsidRPr="002F1A98">
        <w:rPr>
          <w:rFonts w:ascii="Aptos" w:eastAsia="Times New Roman" w:hAnsi="Aptos" w:cs="Times New Roman"/>
          <w:kern w:val="0"/>
          <w:lang w:val="hr-HR" w:eastAsia="hr-HR"/>
          <w14:ligatures w14:val="none"/>
        </w:rPr>
        <w:t>URBROJ: 2103-18-1-01-26-01</w:t>
      </w:r>
    </w:p>
    <w:p w14:paraId="20049C50" w14:textId="77777777" w:rsidR="00F81EF7" w:rsidRPr="002F1A98" w:rsidRDefault="00F81EF7" w:rsidP="00F81EF7">
      <w:pPr>
        <w:spacing w:after="0" w:line="240" w:lineRule="auto"/>
        <w:rPr>
          <w:rFonts w:ascii="Aptos" w:eastAsia="Times New Roman" w:hAnsi="Aptos" w:cs="Times New Roman"/>
          <w:kern w:val="0"/>
          <w:lang w:val="hr-HR" w:eastAsia="hr-HR"/>
          <w14:ligatures w14:val="none"/>
        </w:rPr>
      </w:pPr>
    </w:p>
    <w:p w14:paraId="6BED6108" w14:textId="77777777" w:rsidR="00F81EF7" w:rsidRPr="002F1A98" w:rsidRDefault="00F81EF7" w:rsidP="00F81EF7">
      <w:pPr>
        <w:spacing w:after="0" w:line="240" w:lineRule="auto"/>
        <w:rPr>
          <w:rFonts w:ascii="Aptos" w:eastAsia="Times New Roman" w:hAnsi="Aptos" w:cs="Times New Roman"/>
          <w:kern w:val="0"/>
          <w:lang w:val="hr-HR" w:eastAsia="hr-HR"/>
          <w14:ligatures w14:val="none"/>
        </w:rPr>
      </w:pPr>
      <w:r w:rsidRPr="002F1A98">
        <w:rPr>
          <w:rFonts w:ascii="Aptos" w:eastAsia="Times New Roman" w:hAnsi="Aptos" w:cs="Times New Roman"/>
          <w:kern w:val="0"/>
          <w:lang w:val="hr-HR" w:eastAsia="hr-HR"/>
          <w14:ligatures w14:val="none"/>
        </w:rPr>
        <w:t>U Štefanju, 10. ožujka 2026.</w:t>
      </w:r>
    </w:p>
    <w:p w14:paraId="0CB0640C" w14:textId="77777777" w:rsidR="00F81EF7" w:rsidRPr="002F1A98" w:rsidRDefault="00F81EF7" w:rsidP="00F81EF7">
      <w:pPr>
        <w:spacing w:after="0" w:line="240" w:lineRule="auto"/>
        <w:rPr>
          <w:rFonts w:ascii="Aptos" w:eastAsia="Times New Roman" w:hAnsi="Aptos" w:cs="Times New Roman"/>
          <w:kern w:val="0"/>
          <w:lang w:val="hr-HR" w:eastAsia="hr-HR"/>
          <w14:ligatures w14:val="none"/>
        </w:rPr>
      </w:pPr>
    </w:p>
    <w:p w14:paraId="65FAE8D0" w14:textId="4F4A8987" w:rsidR="00F81EF7" w:rsidRPr="002F1A98" w:rsidRDefault="00F81EF7" w:rsidP="00F81EF7">
      <w:pPr>
        <w:spacing w:after="0" w:line="240" w:lineRule="auto"/>
        <w:rPr>
          <w:rFonts w:ascii="Aptos" w:eastAsia="Times New Roman" w:hAnsi="Aptos" w:cs="Times New Roman"/>
          <w:kern w:val="0"/>
          <w:lang w:val="hr-HR" w:eastAsia="hr-HR"/>
          <w14:ligatures w14:val="none"/>
        </w:rPr>
      </w:pPr>
      <w:r w:rsidRPr="002F1A98">
        <w:rPr>
          <w:rFonts w:ascii="Aptos" w:eastAsia="Times New Roman" w:hAnsi="Aptos" w:cs="Times New Roman"/>
          <w:kern w:val="0"/>
          <w:lang w:val="hr-HR" w:eastAsia="hr-HR"/>
          <w14:ligatures w14:val="none"/>
        </w:rPr>
        <w:t>Autori protokola: Brankica Brnj</w:t>
      </w:r>
      <w:r w:rsidR="007E345C">
        <w:rPr>
          <w:rFonts w:ascii="Aptos" w:eastAsia="Times New Roman" w:hAnsi="Aptos" w:cs="Times New Roman"/>
          <w:kern w:val="0"/>
          <w:lang w:val="hr-HR" w:eastAsia="hr-HR"/>
          <w14:ligatures w14:val="none"/>
        </w:rPr>
        <w:t>a</w:t>
      </w:r>
      <w:r w:rsidRPr="002F1A98">
        <w:rPr>
          <w:rFonts w:ascii="Aptos" w:eastAsia="Times New Roman" w:hAnsi="Aptos" w:cs="Times New Roman"/>
          <w:kern w:val="0"/>
          <w:lang w:val="hr-HR" w:eastAsia="hr-HR"/>
          <w14:ligatures w14:val="none"/>
        </w:rPr>
        <w:t>nec, v.d. ravnatelja Dječjeg vrtića „Štefek“ Štefanje i Ivana Lončar, zdravstvena voditeljica Dječjeg vrtić</w:t>
      </w:r>
      <w:r w:rsidR="007E345C">
        <w:rPr>
          <w:rFonts w:ascii="Aptos" w:eastAsia="Times New Roman" w:hAnsi="Aptos" w:cs="Times New Roman"/>
          <w:kern w:val="0"/>
          <w:lang w:val="hr-HR" w:eastAsia="hr-HR"/>
          <w14:ligatures w14:val="none"/>
        </w:rPr>
        <w:t>a</w:t>
      </w:r>
      <w:r w:rsidRPr="002F1A98">
        <w:rPr>
          <w:rFonts w:ascii="Aptos" w:eastAsia="Times New Roman" w:hAnsi="Aptos" w:cs="Times New Roman"/>
          <w:kern w:val="0"/>
          <w:lang w:val="hr-HR" w:eastAsia="hr-HR"/>
          <w14:ligatures w14:val="none"/>
        </w:rPr>
        <w:t xml:space="preserve"> „Štefek“ Štefanje.</w:t>
      </w:r>
    </w:p>
    <w:p w14:paraId="65C26633" w14:textId="77777777" w:rsidR="00F81EF7" w:rsidRPr="002F1A98" w:rsidRDefault="00F81EF7" w:rsidP="00F81EF7">
      <w:pPr>
        <w:spacing w:after="0" w:line="240" w:lineRule="auto"/>
        <w:rPr>
          <w:rFonts w:ascii="Aptos" w:eastAsia="Times New Roman" w:hAnsi="Aptos" w:cs="Times New Roman"/>
          <w:kern w:val="0"/>
          <w:lang w:val="hr-HR" w:eastAsia="hr-HR"/>
          <w14:ligatures w14:val="none"/>
        </w:rPr>
      </w:pPr>
    </w:p>
    <w:p w14:paraId="6DD7AF48" w14:textId="77777777" w:rsidR="00F81EF7" w:rsidRPr="002F1A98" w:rsidRDefault="00F81EF7" w:rsidP="00F81EF7">
      <w:pPr>
        <w:spacing w:before="100" w:beforeAutospacing="1" w:after="100" w:afterAutospacing="1" w:line="240" w:lineRule="auto"/>
        <w:jc w:val="center"/>
        <w:rPr>
          <w:rFonts w:ascii="Aptos" w:eastAsia="Times New Roman" w:hAnsi="Aptos" w:cs="Times New Roman"/>
          <w:b/>
          <w:bCs/>
          <w:kern w:val="0"/>
          <w:sz w:val="24"/>
          <w:szCs w:val="24"/>
          <w:lang w:val="hr-HR" w:eastAsia="hr-HR"/>
          <w14:ligatures w14:val="none"/>
        </w:rPr>
      </w:pPr>
    </w:p>
    <w:p w14:paraId="066C478F" w14:textId="77777777" w:rsidR="00F81EF7" w:rsidRPr="002F1A98" w:rsidRDefault="00F81EF7" w:rsidP="00F81EF7">
      <w:pPr>
        <w:spacing w:before="100" w:beforeAutospacing="1" w:after="100" w:afterAutospacing="1" w:line="240" w:lineRule="auto"/>
        <w:jc w:val="center"/>
        <w:rPr>
          <w:rFonts w:ascii="Aptos" w:eastAsia="Times New Roman" w:hAnsi="Aptos" w:cs="Times New Roman"/>
          <w:b/>
          <w:bCs/>
          <w:kern w:val="0"/>
          <w:sz w:val="24"/>
          <w:szCs w:val="24"/>
          <w:lang w:val="hr-HR" w:eastAsia="hr-HR"/>
          <w14:ligatures w14:val="none"/>
        </w:rPr>
      </w:pPr>
    </w:p>
    <w:p w14:paraId="0301E9BB" w14:textId="77777777" w:rsidR="00F81EF7" w:rsidRPr="002F1A98" w:rsidRDefault="00F81EF7" w:rsidP="00F81EF7">
      <w:pPr>
        <w:spacing w:before="100" w:beforeAutospacing="1" w:after="100" w:afterAutospacing="1" w:line="240" w:lineRule="auto"/>
        <w:jc w:val="center"/>
        <w:rPr>
          <w:rFonts w:ascii="Aptos" w:eastAsia="Times New Roman" w:hAnsi="Aptos" w:cs="Times New Roman"/>
          <w:b/>
          <w:bCs/>
          <w:kern w:val="0"/>
          <w:sz w:val="24"/>
          <w:szCs w:val="24"/>
          <w:lang w:val="hr-HR" w:eastAsia="hr-HR"/>
          <w14:ligatures w14:val="none"/>
        </w:rPr>
      </w:pPr>
    </w:p>
    <w:p w14:paraId="7B7067EC"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kern w:val="36"/>
          <w:sz w:val="32"/>
          <w:szCs w:val="32"/>
          <w:lang w:val="hr-HR" w:eastAsia="hr-HR"/>
          <w14:ligatures w14:val="none"/>
        </w:rPr>
      </w:pPr>
      <w:bookmarkStart w:id="139" w:name="_Toc228174134"/>
      <w:bookmarkStart w:id="140" w:name="_Toc228182962"/>
      <w:r w:rsidRPr="002F1A98">
        <w:rPr>
          <w:rFonts w:ascii="Aptos" w:eastAsia="Times New Roman" w:hAnsi="Aptos" w:cs="Times New Roman"/>
          <w:b/>
          <w:bCs/>
          <w:kern w:val="36"/>
          <w:sz w:val="32"/>
          <w:szCs w:val="32"/>
          <w:lang w:val="hr-HR" w:eastAsia="hr-HR"/>
          <w14:ligatures w14:val="none"/>
        </w:rPr>
        <w:t>SIGURNOSNO - ZAŠTITNE MJERE I PROTOKOLI POSTUPANJA U KRIZNIM SITUACIJAMA</w:t>
      </w:r>
      <w:bookmarkEnd w:id="139"/>
      <w:bookmarkEnd w:id="140"/>
    </w:p>
    <w:p w14:paraId="224FC365"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6907D16E"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6BFA5DB2"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7EE975B7"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5D55D7A7"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413F0A58"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2A7CA24B"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0A6AE64D"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4211BD4A" w14:textId="77777777" w:rsidR="00F81EF7" w:rsidRPr="002F1A98" w:rsidRDefault="00F81EF7" w:rsidP="00F81EF7">
      <w:pPr>
        <w:spacing w:before="100" w:beforeAutospacing="1" w:after="100" w:afterAutospacing="1" w:line="240" w:lineRule="auto"/>
        <w:jc w:val="center"/>
        <w:outlineLvl w:val="0"/>
        <w:rPr>
          <w:rFonts w:ascii="Aptos" w:eastAsia="Times New Roman" w:hAnsi="Aptos" w:cs="Times New Roman"/>
          <w:b/>
          <w:bCs/>
          <w:kern w:val="36"/>
          <w:sz w:val="32"/>
          <w:szCs w:val="32"/>
          <w:lang w:val="hr-HR" w:eastAsia="hr-HR"/>
          <w14:ligatures w14:val="none"/>
        </w:rPr>
      </w:pPr>
    </w:p>
    <w:p w14:paraId="3D9784E4" w14:textId="77777777" w:rsidR="00F81EF7" w:rsidRPr="002F1A98" w:rsidRDefault="00F81EF7" w:rsidP="00F81EF7">
      <w:pPr>
        <w:spacing w:before="100" w:beforeAutospacing="1" w:after="100" w:afterAutospacing="1" w:line="240" w:lineRule="auto"/>
        <w:jc w:val="center"/>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Dječji vrtić "Štefek", Štefanje</w:t>
      </w:r>
    </w:p>
    <w:p w14:paraId="78D203D4" w14:textId="77777777" w:rsidR="00F81EF7" w:rsidRPr="002F1A98" w:rsidRDefault="00F81EF7" w:rsidP="00F81EF7">
      <w:pPr>
        <w:spacing w:before="100" w:beforeAutospacing="1" w:after="100" w:afterAutospacing="1" w:line="240" w:lineRule="auto"/>
        <w:jc w:val="center"/>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Ožujak, 2026. </w:t>
      </w:r>
    </w:p>
    <w:p w14:paraId="05820F14"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p>
    <w:p w14:paraId="095F31C0"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p>
    <w:p w14:paraId="5604C1A7"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p>
    <w:bookmarkStart w:id="141" w:name="_Toc228174135" w:displacedByCustomXml="next"/>
    <w:sdt>
      <w:sdtPr>
        <w:rPr>
          <w:rFonts w:ascii="Aptos" w:eastAsia="Aptos" w:hAnsi="Aptos" w:cs="Times New Roman"/>
          <w:lang w:val="hr-HR"/>
        </w:rPr>
        <w:id w:val="-1873213943"/>
        <w:docPartObj>
          <w:docPartGallery w:val="Table of Contents"/>
          <w:docPartUnique/>
        </w:docPartObj>
      </w:sdtPr>
      <w:sdtEndPr>
        <w:rPr>
          <w:b/>
          <w:bCs/>
        </w:rPr>
      </w:sdtEndPr>
      <w:sdtContent>
        <w:p w14:paraId="677E5AFF" w14:textId="77777777" w:rsidR="007E345C" w:rsidRPr="007E345C" w:rsidRDefault="007E345C" w:rsidP="007E345C">
          <w:pPr>
            <w:keepNext/>
            <w:keepLines/>
            <w:spacing w:before="240" w:after="0"/>
            <w:rPr>
              <w:rFonts w:ascii="Aptos Display" w:eastAsia="Times New Roman" w:hAnsi="Aptos Display" w:cs="Times New Roman"/>
              <w:color w:val="0F4761"/>
              <w:kern w:val="0"/>
              <w:sz w:val="32"/>
              <w:szCs w:val="32"/>
              <w:lang w:val="hr-HR" w:eastAsia="hr-HR"/>
              <w14:ligatures w14:val="none"/>
            </w:rPr>
          </w:pPr>
        </w:p>
        <w:p w14:paraId="7575DF3F" w14:textId="77777777" w:rsidR="007E345C" w:rsidRPr="007E345C" w:rsidRDefault="007E345C" w:rsidP="007E345C">
          <w:pPr>
            <w:keepNext/>
            <w:keepLines/>
            <w:spacing w:before="240" w:after="0"/>
            <w:rPr>
              <w:rFonts w:ascii="Aptos Display" w:eastAsia="Times New Roman" w:hAnsi="Aptos Display" w:cs="Times New Roman"/>
              <w:color w:val="0F4761"/>
              <w:kern w:val="0"/>
              <w:sz w:val="32"/>
              <w:szCs w:val="32"/>
              <w:lang w:val="hr-HR" w:eastAsia="hr-HR"/>
              <w14:ligatures w14:val="none"/>
            </w:rPr>
          </w:pPr>
          <w:r w:rsidRPr="007E345C">
            <w:rPr>
              <w:rFonts w:ascii="Aptos" w:eastAsia="Times New Roman" w:hAnsi="Aptos" w:cs="Times New Roman"/>
              <w:i/>
              <w:iCs/>
              <w:kern w:val="0"/>
              <w:sz w:val="24"/>
              <w:szCs w:val="24"/>
              <w:lang w:val="hr-HR" w:eastAsia="hr-HR"/>
              <w14:ligatures w14:val="none"/>
            </w:rPr>
            <w:t xml:space="preserve">SADRŽAJ: </w:t>
          </w:r>
        </w:p>
        <w:p w14:paraId="46026255" w14:textId="77777777" w:rsidR="007E345C" w:rsidRPr="007E345C" w:rsidRDefault="007E345C" w:rsidP="007E345C">
          <w:pPr>
            <w:rPr>
              <w:rFonts w:ascii="Aptos" w:eastAsia="Aptos" w:hAnsi="Aptos" w:cs="Times New Roman"/>
              <w:lang w:val="hr-HR" w:eastAsia="hr-HR"/>
            </w:rPr>
          </w:pPr>
        </w:p>
        <w:p w14:paraId="22ACEE2B" w14:textId="1DD15F6E"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r w:rsidRPr="007E345C">
            <w:rPr>
              <w:rFonts w:eastAsia="Aptos" w:cs="Times New Roman"/>
            </w:rPr>
            <w:fldChar w:fldCharType="begin"/>
          </w:r>
          <w:r w:rsidRPr="007E345C">
            <w:rPr>
              <w:rFonts w:eastAsia="Aptos" w:cs="Times New Roman"/>
            </w:rPr>
            <w:instrText xml:space="preserve"> TOC \o "1-3" \h \z \u </w:instrText>
          </w:r>
          <w:r w:rsidRPr="007E345C">
            <w:rPr>
              <w:rFonts w:eastAsia="Aptos" w:cs="Times New Roman"/>
            </w:rPr>
            <w:fldChar w:fldCharType="separate"/>
          </w:r>
          <w:hyperlink w:anchor="_Toc228182922" w:history="1">
            <w:r w:rsidRPr="00F80FB3">
              <w:rPr>
                <w:rStyle w:val="Hiperveza"/>
              </w:rPr>
              <w:t>1.</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Pr>
              <w:t>UVOD</w:t>
            </w:r>
            <w:r>
              <w:rPr>
                <w:webHidden/>
              </w:rPr>
              <w:tab/>
            </w:r>
            <w:r>
              <w:rPr>
                <w:webHidden/>
              </w:rPr>
              <w:fldChar w:fldCharType="begin"/>
            </w:r>
            <w:r>
              <w:rPr>
                <w:webHidden/>
              </w:rPr>
              <w:instrText xml:space="preserve"> PAGEREF _Toc228182922 \h </w:instrText>
            </w:r>
            <w:r>
              <w:rPr>
                <w:webHidden/>
              </w:rPr>
            </w:r>
            <w:r>
              <w:rPr>
                <w:webHidden/>
              </w:rPr>
              <w:fldChar w:fldCharType="separate"/>
            </w:r>
            <w:r>
              <w:rPr>
                <w:webHidden/>
              </w:rPr>
              <w:t>8</w:t>
            </w:r>
            <w:r>
              <w:rPr>
                <w:webHidden/>
              </w:rPr>
              <w:fldChar w:fldCharType="end"/>
            </w:r>
          </w:hyperlink>
        </w:p>
        <w:p w14:paraId="5F39A702" w14:textId="29156EE5"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23" w:history="1">
            <w:r w:rsidRPr="00F80FB3">
              <w:rPr>
                <w:rStyle w:val="Hiperveza"/>
                <w:rFonts w:eastAsia="Calibri"/>
              </w:rPr>
              <w:t>2. USTROJSTVO RADA</w:t>
            </w:r>
            <w:r>
              <w:rPr>
                <w:webHidden/>
              </w:rPr>
              <w:tab/>
            </w:r>
            <w:r>
              <w:rPr>
                <w:webHidden/>
              </w:rPr>
              <w:fldChar w:fldCharType="begin"/>
            </w:r>
            <w:r>
              <w:rPr>
                <w:webHidden/>
              </w:rPr>
              <w:instrText xml:space="preserve"> PAGEREF _Toc228182923 \h </w:instrText>
            </w:r>
            <w:r>
              <w:rPr>
                <w:webHidden/>
              </w:rPr>
            </w:r>
            <w:r>
              <w:rPr>
                <w:webHidden/>
              </w:rPr>
              <w:fldChar w:fldCharType="separate"/>
            </w:r>
            <w:r>
              <w:rPr>
                <w:webHidden/>
              </w:rPr>
              <w:t>8</w:t>
            </w:r>
            <w:r>
              <w:rPr>
                <w:webHidden/>
              </w:rPr>
              <w:fldChar w:fldCharType="end"/>
            </w:r>
          </w:hyperlink>
        </w:p>
        <w:p w14:paraId="41C8EB31" w14:textId="1CC23973" w:rsidR="007E345C" w:rsidRDefault="007E345C">
          <w:pPr>
            <w:pStyle w:val="Sadraj2"/>
            <w:rPr>
              <w:rFonts w:asciiTheme="minorHAnsi" w:eastAsiaTheme="minorEastAsia" w:hAnsiTheme="minorHAnsi" w:cstheme="minorBidi"/>
              <w:kern w:val="2"/>
              <w:sz w:val="24"/>
              <w:szCs w:val="24"/>
              <w14:ligatures w14:val="standardContextual"/>
            </w:rPr>
          </w:pPr>
          <w:hyperlink w:anchor="_Toc228182924" w:history="1">
            <w:r w:rsidRPr="00F80FB3">
              <w:rPr>
                <w:rStyle w:val="Hiperveza"/>
                <w:rFonts w:eastAsia="Calibri" w:cstheme="minorHAnsi"/>
                <w:i/>
                <w:iCs/>
              </w:rPr>
              <w:t>2.1. OSNOVNI PODATCI</w:t>
            </w:r>
            <w:r>
              <w:rPr>
                <w:webHidden/>
              </w:rPr>
              <w:tab/>
            </w:r>
            <w:r>
              <w:rPr>
                <w:webHidden/>
              </w:rPr>
              <w:fldChar w:fldCharType="begin"/>
            </w:r>
            <w:r>
              <w:rPr>
                <w:webHidden/>
              </w:rPr>
              <w:instrText xml:space="preserve"> PAGEREF _Toc228182924 \h </w:instrText>
            </w:r>
            <w:r>
              <w:rPr>
                <w:webHidden/>
              </w:rPr>
            </w:r>
            <w:r>
              <w:rPr>
                <w:webHidden/>
              </w:rPr>
              <w:fldChar w:fldCharType="separate"/>
            </w:r>
            <w:r>
              <w:rPr>
                <w:webHidden/>
              </w:rPr>
              <w:t>8</w:t>
            </w:r>
            <w:r>
              <w:rPr>
                <w:webHidden/>
              </w:rPr>
              <w:fldChar w:fldCharType="end"/>
            </w:r>
          </w:hyperlink>
        </w:p>
        <w:p w14:paraId="53F38D1E" w14:textId="6848C929" w:rsidR="007E345C" w:rsidRDefault="007E345C">
          <w:pPr>
            <w:pStyle w:val="Sadraj2"/>
            <w:rPr>
              <w:rFonts w:asciiTheme="minorHAnsi" w:eastAsiaTheme="minorEastAsia" w:hAnsiTheme="minorHAnsi" w:cstheme="minorBidi"/>
              <w:kern w:val="2"/>
              <w:sz w:val="24"/>
              <w:szCs w:val="24"/>
              <w14:ligatures w14:val="standardContextual"/>
            </w:rPr>
          </w:pPr>
          <w:hyperlink w:anchor="_Toc228182925" w:history="1">
            <w:r w:rsidRPr="00F80FB3">
              <w:rPr>
                <w:rStyle w:val="Hiperveza"/>
                <w:rFonts w:eastAsia="Calibri" w:cstheme="minorHAnsi"/>
                <w:i/>
                <w:iCs/>
              </w:rPr>
              <w:t>2.2.</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VRSTE PROGRAMA</w:t>
            </w:r>
            <w:r>
              <w:rPr>
                <w:webHidden/>
              </w:rPr>
              <w:tab/>
            </w:r>
            <w:r>
              <w:rPr>
                <w:webHidden/>
              </w:rPr>
              <w:fldChar w:fldCharType="begin"/>
            </w:r>
            <w:r>
              <w:rPr>
                <w:webHidden/>
              </w:rPr>
              <w:instrText xml:space="preserve"> PAGEREF _Toc228182925 \h </w:instrText>
            </w:r>
            <w:r>
              <w:rPr>
                <w:webHidden/>
              </w:rPr>
            </w:r>
            <w:r>
              <w:rPr>
                <w:webHidden/>
              </w:rPr>
              <w:fldChar w:fldCharType="separate"/>
            </w:r>
            <w:r>
              <w:rPr>
                <w:webHidden/>
              </w:rPr>
              <w:t>9</w:t>
            </w:r>
            <w:r>
              <w:rPr>
                <w:webHidden/>
              </w:rPr>
              <w:fldChar w:fldCharType="end"/>
            </w:r>
          </w:hyperlink>
        </w:p>
        <w:p w14:paraId="41799B54" w14:textId="58F781D4" w:rsidR="007E345C" w:rsidRDefault="007E345C">
          <w:pPr>
            <w:pStyle w:val="Sadraj2"/>
            <w:rPr>
              <w:rFonts w:asciiTheme="minorHAnsi" w:eastAsiaTheme="minorEastAsia" w:hAnsiTheme="minorHAnsi" w:cstheme="minorBidi"/>
              <w:kern w:val="2"/>
              <w:sz w:val="24"/>
              <w:szCs w:val="24"/>
              <w14:ligatures w14:val="standardContextual"/>
            </w:rPr>
          </w:pPr>
          <w:hyperlink w:anchor="_Toc228182926" w:history="1">
            <w:r w:rsidRPr="00F80FB3">
              <w:rPr>
                <w:rStyle w:val="Hiperveza"/>
                <w:rFonts w:eastAsia="Calibri" w:cstheme="minorHAnsi"/>
                <w:i/>
                <w:iCs/>
              </w:rPr>
              <w:t>2.3.</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PODATCI O DJELATNICIMA</w:t>
            </w:r>
            <w:r>
              <w:rPr>
                <w:webHidden/>
              </w:rPr>
              <w:tab/>
            </w:r>
            <w:r>
              <w:rPr>
                <w:webHidden/>
              </w:rPr>
              <w:fldChar w:fldCharType="begin"/>
            </w:r>
            <w:r>
              <w:rPr>
                <w:webHidden/>
              </w:rPr>
              <w:instrText xml:space="preserve"> PAGEREF _Toc228182926 \h </w:instrText>
            </w:r>
            <w:r>
              <w:rPr>
                <w:webHidden/>
              </w:rPr>
            </w:r>
            <w:r>
              <w:rPr>
                <w:webHidden/>
              </w:rPr>
              <w:fldChar w:fldCharType="separate"/>
            </w:r>
            <w:r>
              <w:rPr>
                <w:webHidden/>
              </w:rPr>
              <w:t>10</w:t>
            </w:r>
            <w:r>
              <w:rPr>
                <w:webHidden/>
              </w:rPr>
              <w:fldChar w:fldCharType="end"/>
            </w:r>
          </w:hyperlink>
        </w:p>
        <w:p w14:paraId="7148C0C7" w14:textId="6DEC8C47" w:rsidR="007E345C" w:rsidRDefault="007E345C">
          <w:pPr>
            <w:pStyle w:val="Sadraj2"/>
            <w:rPr>
              <w:rFonts w:asciiTheme="minorHAnsi" w:eastAsiaTheme="minorEastAsia" w:hAnsiTheme="minorHAnsi" w:cstheme="minorBidi"/>
              <w:kern w:val="2"/>
              <w:sz w:val="24"/>
              <w:szCs w:val="24"/>
              <w14:ligatures w14:val="standardContextual"/>
            </w:rPr>
          </w:pPr>
          <w:hyperlink w:anchor="_Toc228182927" w:history="1">
            <w:r w:rsidRPr="00F80FB3">
              <w:rPr>
                <w:rStyle w:val="Hiperveza"/>
                <w:rFonts w:eastAsia="Calibri" w:cstheme="minorHAnsi"/>
                <w:i/>
                <w:iCs/>
              </w:rPr>
              <w:t>2.4.</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ORGANIZACIJA DJELATNOSTI</w:t>
            </w:r>
            <w:r>
              <w:rPr>
                <w:webHidden/>
              </w:rPr>
              <w:tab/>
            </w:r>
            <w:r>
              <w:rPr>
                <w:webHidden/>
              </w:rPr>
              <w:fldChar w:fldCharType="begin"/>
            </w:r>
            <w:r>
              <w:rPr>
                <w:webHidden/>
              </w:rPr>
              <w:instrText xml:space="preserve"> PAGEREF _Toc228182927 \h </w:instrText>
            </w:r>
            <w:r>
              <w:rPr>
                <w:webHidden/>
              </w:rPr>
            </w:r>
            <w:r>
              <w:rPr>
                <w:webHidden/>
              </w:rPr>
              <w:fldChar w:fldCharType="separate"/>
            </w:r>
            <w:r>
              <w:rPr>
                <w:webHidden/>
              </w:rPr>
              <w:t>11</w:t>
            </w:r>
            <w:r>
              <w:rPr>
                <w:webHidden/>
              </w:rPr>
              <w:fldChar w:fldCharType="end"/>
            </w:r>
          </w:hyperlink>
        </w:p>
        <w:p w14:paraId="0F187547" w14:textId="5B562847" w:rsidR="007E345C" w:rsidRDefault="007E345C">
          <w:pPr>
            <w:pStyle w:val="Sadraj2"/>
            <w:rPr>
              <w:rFonts w:asciiTheme="minorHAnsi" w:eastAsiaTheme="minorEastAsia" w:hAnsiTheme="minorHAnsi" w:cstheme="minorBidi"/>
              <w:kern w:val="2"/>
              <w:sz w:val="24"/>
              <w:szCs w:val="24"/>
              <w14:ligatures w14:val="standardContextual"/>
            </w:rPr>
          </w:pPr>
          <w:hyperlink w:anchor="_Toc228182928" w:history="1">
            <w:r w:rsidRPr="00F80FB3">
              <w:rPr>
                <w:rStyle w:val="Hiperveza"/>
                <w:rFonts w:eastAsia="Calibri" w:cstheme="minorHAnsi"/>
                <w:i/>
                <w:iCs/>
              </w:rPr>
              <w:t>2.5.</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RADNO VRIJEME DJELATNIKA</w:t>
            </w:r>
            <w:r>
              <w:rPr>
                <w:webHidden/>
              </w:rPr>
              <w:tab/>
            </w:r>
            <w:r>
              <w:rPr>
                <w:webHidden/>
              </w:rPr>
              <w:fldChar w:fldCharType="begin"/>
            </w:r>
            <w:r>
              <w:rPr>
                <w:webHidden/>
              </w:rPr>
              <w:instrText xml:space="preserve"> PAGEREF _Toc228182928 \h </w:instrText>
            </w:r>
            <w:r>
              <w:rPr>
                <w:webHidden/>
              </w:rPr>
            </w:r>
            <w:r>
              <w:rPr>
                <w:webHidden/>
              </w:rPr>
              <w:fldChar w:fldCharType="separate"/>
            </w:r>
            <w:r>
              <w:rPr>
                <w:webHidden/>
              </w:rPr>
              <w:t>11</w:t>
            </w:r>
            <w:r>
              <w:rPr>
                <w:webHidden/>
              </w:rPr>
              <w:fldChar w:fldCharType="end"/>
            </w:r>
          </w:hyperlink>
        </w:p>
        <w:p w14:paraId="3857D652" w14:textId="1CCFE257" w:rsidR="007E345C" w:rsidRDefault="007E345C">
          <w:pPr>
            <w:pStyle w:val="Sadraj2"/>
            <w:rPr>
              <w:rFonts w:asciiTheme="minorHAnsi" w:eastAsiaTheme="minorEastAsia" w:hAnsiTheme="minorHAnsi" w:cstheme="minorBidi"/>
              <w:kern w:val="2"/>
              <w:sz w:val="24"/>
              <w:szCs w:val="24"/>
              <w14:ligatures w14:val="standardContextual"/>
            </w:rPr>
          </w:pPr>
          <w:hyperlink w:anchor="_Toc228182929" w:history="1">
            <w:r w:rsidRPr="00F80FB3">
              <w:rPr>
                <w:rStyle w:val="Hiperveza"/>
                <w:rFonts w:eastAsia="Calibri" w:cstheme="minorHAnsi"/>
                <w:i/>
                <w:iCs/>
              </w:rPr>
              <w:t>2.6.</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SIGURNOSNO ZAŠTITNE MJERE I PROTOKOLI</w:t>
            </w:r>
            <w:r>
              <w:rPr>
                <w:webHidden/>
              </w:rPr>
              <w:tab/>
            </w:r>
            <w:r>
              <w:rPr>
                <w:webHidden/>
              </w:rPr>
              <w:fldChar w:fldCharType="begin"/>
            </w:r>
            <w:r>
              <w:rPr>
                <w:webHidden/>
              </w:rPr>
              <w:instrText xml:space="preserve"> PAGEREF _Toc228182929 \h </w:instrText>
            </w:r>
            <w:r>
              <w:rPr>
                <w:webHidden/>
              </w:rPr>
            </w:r>
            <w:r>
              <w:rPr>
                <w:webHidden/>
              </w:rPr>
              <w:fldChar w:fldCharType="separate"/>
            </w:r>
            <w:r>
              <w:rPr>
                <w:webHidden/>
              </w:rPr>
              <w:t>14</w:t>
            </w:r>
            <w:r>
              <w:rPr>
                <w:webHidden/>
              </w:rPr>
              <w:fldChar w:fldCharType="end"/>
            </w:r>
          </w:hyperlink>
        </w:p>
        <w:p w14:paraId="1CC5E41A" w14:textId="7F10D533"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30" w:history="1">
            <w:r w:rsidRPr="00F80FB3">
              <w:rPr>
                <w:rStyle w:val="Hiperveza"/>
                <w:rFonts w:eastAsia="Calibri"/>
              </w:rPr>
              <w:t>3.</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PROSTORNO – MATERIJALNI UVJETI RADA</w:t>
            </w:r>
            <w:r>
              <w:rPr>
                <w:webHidden/>
              </w:rPr>
              <w:tab/>
            </w:r>
            <w:r>
              <w:rPr>
                <w:webHidden/>
              </w:rPr>
              <w:fldChar w:fldCharType="begin"/>
            </w:r>
            <w:r>
              <w:rPr>
                <w:webHidden/>
              </w:rPr>
              <w:instrText xml:space="preserve"> PAGEREF _Toc228182930 \h </w:instrText>
            </w:r>
            <w:r>
              <w:rPr>
                <w:webHidden/>
              </w:rPr>
            </w:r>
            <w:r>
              <w:rPr>
                <w:webHidden/>
              </w:rPr>
              <w:fldChar w:fldCharType="separate"/>
            </w:r>
            <w:r>
              <w:rPr>
                <w:webHidden/>
              </w:rPr>
              <w:t>15</w:t>
            </w:r>
            <w:r>
              <w:rPr>
                <w:webHidden/>
              </w:rPr>
              <w:fldChar w:fldCharType="end"/>
            </w:r>
          </w:hyperlink>
        </w:p>
        <w:p w14:paraId="6ECC8AE4" w14:textId="1D703495" w:rsidR="007E345C" w:rsidRDefault="007E345C">
          <w:pPr>
            <w:pStyle w:val="Sadraj2"/>
            <w:rPr>
              <w:rFonts w:asciiTheme="minorHAnsi" w:eastAsiaTheme="minorEastAsia" w:hAnsiTheme="minorHAnsi" w:cstheme="minorBidi"/>
              <w:kern w:val="2"/>
              <w:sz w:val="24"/>
              <w:szCs w:val="24"/>
              <w14:ligatures w14:val="standardContextual"/>
            </w:rPr>
          </w:pPr>
          <w:hyperlink w:anchor="_Toc228182931" w:history="1">
            <w:r w:rsidRPr="00F80FB3">
              <w:rPr>
                <w:rStyle w:val="Hiperveza"/>
                <w:rFonts w:eastAsia="Calibri" w:cstheme="minorHAnsi"/>
                <w:i/>
                <w:iCs/>
              </w:rPr>
              <w:t>3.1.</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PLAN NABAVE</w:t>
            </w:r>
            <w:r>
              <w:rPr>
                <w:webHidden/>
              </w:rPr>
              <w:tab/>
            </w:r>
            <w:r>
              <w:rPr>
                <w:webHidden/>
              </w:rPr>
              <w:fldChar w:fldCharType="begin"/>
            </w:r>
            <w:r>
              <w:rPr>
                <w:webHidden/>
              </w:rPr>
              <w:instrText xml:space="preserve"> PAGEREF _Toc228182931 \h </w:instrText>
            </w:r>
            <w:r>
              <w:rPr>
                <w:webHidden/>
              </w:rPr>
            </w:r>
            <w:r>
              <w:rPr>
                <w:webHidden/>
              </w:rPr>
              <w:fldChar w:fldCharType="separate"/>
            </w:r>
            <w:r>
              <w:rPr>
                <w:webHidden/>
              </w:rPr>
              <w:t>17</w:t>
            </w:r>
            <w:r>
              <w:rPr>
                <w:webHidden/>
              </w:rPr>
              <w:fldChar w:fldCharType="end"/>
            </w:r>
          </w:hyperlink>
        </w:p>
        <w:p w14:paraId="37F937AD" w14:textId="69B2077D"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32" w:history="1">
            <w:r w:rsidRPr="00F80FB3">
              <w:rPr>
                <w:rStyle w:val="Hiperveza"/>
                <w:rFonts w:eastAsia="Calibri"/>
              </w:rPr>
              <w:t>4.</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NJEGA I SKRB ZA TJELESNI RAST, RAZVOJ I ZDRAVLJE DJETETA</w:t>
            </w:r>
            <w:r>
              <w:rPr>
                <w:webHidden/>
              </w:rPr>
              <w:tab/>
            </w:r>
            <w:r>
              <w:rPr>
                <w:webHidden/>
              </w:rPr>
              <w:fldChar w:fldCharType="begin"/>
            </w:r>
            <w:r>
              <w:rPr>
                <w:webHidden/>
              </w:rPr>
              <w:instrText xml:space="preserve"> PAGEREF _Toc228182932 \h </w:instrText>
            </w:r>
            <w:r>
              <w:rPr>
                <w:webHidden/>
              </w:rPr>
            </w:r>
            <w:r>
              <w:rPr>
                <w:webHidden/>
              </w:rPr>
              <w:fldChar w:fldCharType="separate"/>
            </w:r>
            <w:r>
              <w:rPr>
                <w:webHidden/>
              </w:rPr>
              <w:t>18</w:t>
            </w:r>
            <w:r>
              <w:rPr>
                <w:webHidden/>
              </w:rPr>
              <w:fldChar w:fldCharType="end"/>
            </w:r>
          </w:hyperlink>
        </w:p>
        <w:p w14:paraId="6ED9C295" w14:textId="4B2442F9" w:rsidR="007E345C" w:rsidRDefault="007E345C">
          <w:pPr>
            <w:pStyle w:val="Sadraj2"/>
            <w:rPr>
              <w:rFonts w:asciiTheme="minorHAnsi" w:eastAsiaTheme="minorEastAsia" w:hAnsiTheme="minorHAnsi" w:cstheme="minorBidi"/>
              <w:kern w:val="2"/>
              <w:sz w:val="24"/>
              <w:szCs w:val="24"/>
              <w14:ligatures w14:val="standardContextual"/>
            </w:rPr>
          </w:pPr>
          <w:hyperlink w:anchor="_Toc228182933" w:history="1">
            <w:r w:rsidRPr="00F80FB3">
              <w:rPr>
                <w:rStyle w:val="Hiperveza"/>
                <w:rFonts w:eastAsia="Calibri" w:cstheme="minorHAnsi"/>
                <w:i/>
                <w:iCs/>
              </w:rPr>
              <w:t>4.1.</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MJERE SIGURNOSTI U PREHRANI</w:t>
            </w:r>
            <w:r>
              <w:rPr>
                <w:webHidden/>
              </w:rPr>
              <w:tab/>
            </w:r>
            <w:r>
              <w:rPr>
                <w:webHidden/>
              </w:rPr>
              <w:fldChar w:fldCharType="begin"/>
            </w:r>
            <w:r>
              <w:rPr>
                <w:webHidden/>
              </w:rPr>
              <w:instrText xml:space="preserve"> PAGEREF _Toc228182933 \h </w:instrText>
            </w:r>
            <w:r>
              <w:rPr>
                <w:webHidden/>
              </w:rPr>
            </w:r>
            <w:r>
              <w:rPr>
                <w:webHidden/>
              </w:rPr>
              <w:fldChar w:fldCharType="separate"/>
            </w:r>
            <w:r>
              <w:rPr>
                <w:webHidden/>
              </w:rPr>
              <w:t>19</w:t>
            </w:r>
            <w:r>
              <w:rPr>
                <w:webHidden/>
              </w:rPr>
              <w:fldChar w:fldCharType="end"/>
            </w:r>
          </w:hyperlink>
        </w:p>
        <w:p w14:paraId="330ACD0F" w14:textId="7104462D" w:rsidR="007E345C" w:rsidRDefault="007E345C">
          <w:pPr>
            <w:pStyle w:val="Sadraj2"/>
            <w:rPr>
              <w:rFonts w:asciiTheme="minorHAnsi" w:eastAsiaTheme="minorEastAsia" w:hAnsiTheme="minorHAnsi" w:cstheme="minorBidi"/>
              <w:kern w:val="2"/>
              <w:sz w:val="24"/>
              <w:szCs w:val="24"/>
              <w14:ligatures w14:val="standardContextual"/>
            </w:rPr>
          </w:pPr>
          <w:hyperlink w:anchor="_Toc228182934" w:history="1">
            <w:r w:rsidRPr="00F80FB3">
              <w:rPr>
                <w:rStyle w:val="Hiperveza"/>
                <w:rFonts w:eastAsia="Calibri" w:cstheme="minorHAnsi"/>
                <w:i/>
                <w:iCs/>
              </w:rPr>
              <w:t>4.2.</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HIGIJENSKE MJERE I PROSTOR DEZINFEKCIJE</w:t>
            </w:r>
            <w:r>
              <w:rPr>
                <w:webHidden/>
              </w:rPr>
              <w:tab/>
            </w:r>
            <w:r>
              <w:rPr>
                <w:webHidden/>
              </w:rPr>
              <w:fldChar w:fldCharType="begin"/>
            </w:r>
            <w:r>
              <w:rPr>
                <w:webHidden/>
              </w:rPr>
              <w:instrText xml:space="preserve"> PAGEREF _Toc228182934 \h </w:instrText>
            </w:r>
            <w:r>
              <w:rPr>
                <w:webHidden/>
              </w:rPr>
            </w:r>
            <w:r>
              <w:rPr>
                <w:webHidden/>
              </w:rPr>
              <w:fldChar w:fldCharType="separate"/>
            </w:r>
            <w:r>
              <w:rPr>
                <w:webHidden/>
              </w:rPr>
              <w:t>19</w:t>
            </w:r>
            <w:r>
              <w:rPr>
                <w:webHidden/>
              </w:rPr>
              <w:fldChar w:fldCharType="end"/>
            </w:r>
          </w:hyperlink>
        </w:p>
        <w:p w14:paraId="406986E6" w14:textId="7A26D606" w:rsidR="007E345C" w:rsidRDefault="007E345C">
          <w:pPr>
            <w:pStyle w:val="Sadraj2"/>
            <w:rPr>
              <w:rFonts w:asciiTheme="minorHAnsi" w:eastAsiaTheme="minorEastAsia" w:hAnsiTheme="minorHAnsi" w:cstheme="minorBidi"/>
              <w:kern w:val="2"/>
              <w:sz w:val="24"/>
              <w:szCs w:val="24"/>
              <w14:ligatures w14:val="standardContextual"/>
            </w:rPr>
          </w:pPr>
          <w:hyperlink w:anchor="_Toc228182935" w:history="1">
            <w:r w:rsidRPr="00F80FB3">
              <w:rPr>
                <w:rStyle w:val="Hiperveza"/>
                <w:rFonts w:eastAsia="Calibri" w:cstheme="minorHAnsi"/>
                <w:i/>
                <w:iCs/>
              </w:rPr>
              <w:t>4.3.</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ZDRAVSTVENA DOKUMENTACIJA</w:t>
            </w:r>
            <w:r>
              <w:rPr>
                <w:webHidden/>
              </w:rPr>
              <w:tab/>
            </w:r>
            <w:r>
              <w:rPr>
                <w:webHidden/>
              </w:rPr>
              <w:fldChar w:fldCharType="begin"/>
            </w:r>
            <w:r>
              <w:rPr>
                <w:webHidden/>
              </w:rPr>
              <w:instrText xml:space="preserve"> PAGEREF _Toc228182935 \h </w:instrText>
            </w:r>
            <w:r>
              <w:rPr>
                <w:webHidden/>
              </w:rPr>
            </w:r>
            <w:r>
              <w:rPr>
                <w:webHidden/>
              </w:rPr>
              <w:fldChar w:fldCharType="separate"/>
            </w:r>
            <w:r>
              <w:rPr>
                <w:webHidden/>
              </w:rPr>
              <w:t>20</w:t>
            </w:r>
            <w:r>
              <w:rPr>
                <w:webHidden/>
              </w:rPr>
              <w:fldChar w:fldCharType="end"/>
            </w:r>
          </w:hyperlink>
        </w:p>
        <w:p w14:paraId="2B690637" w14:textId="3B8C0F03"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36" w:history="1">
            <w:r w:rsidRPr="00F80FB3">
              <w:rPr>
                <w:rStyle w:val="Hiperveza"/>
                <w:rFonts w:eastAsia="Calibri"/>
              </w:rPr>
              <w:t>5.</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ODGOJNO-OBRAZOVNI RAD</w:t>
            </w:r>
            <w:r>
              <w:rPr>
                <w:webHidden/>
              </w:rPr>
              <w:tab/>
            </w:r>
            <w:r>
              <w:rPr>
                <w:webHidden/>
              </w:rPr>
              <w:fldChar w:fldCharType="begin"/>
            </w:r>
            <w:r>
              <w:rPr>
                <w:webHidden/>
              </w:rPr>
              <w:instrText xml:space="preserve"> PAGEREF _Toc228182936 \h </w:instrText>
            </w:r>
            <w:r>
              <w:rPr>
                <w:webHidden/>
              </w:rPr>
            </w:r>
            <w:r>
              <w:rPr>
                <w:webHidden/>
              </w:rPr>
              <w:fldChar w:fldCharType="separate"/>
            </w:r>
            <w:r>
              <w:rPr>
                <w:webHidden/>
              </w:rPr>
              <w:t>20</w:t>
            </w:r>
            <w:r>
              <w:rPr>
                <w:webHidden/>
              </w:rPr>
              <w:fldChar w:fldCharType="end"/>
            </w:r>
          </w:hyperlink>
        </w:p>
        <w:p w14:paraId="77202B97" w14:textId="3DB1A92A"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37" w:history="1">
            <w:r w:rsidRPr="00F80FB3">
              <w:rPr>
                <w:rStyle w:val="Hiperveza"/>
                <w:rFonts w:eastAsia="Calibri"/>
              </w:rPr>
              <w:t>6.</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BITNE ZADAĆE I SADRŽAJI ODGOJNO-OBRAZOVNOG RADA</w:t>
            </w:r>
            <w:r>
              <w:rPr>
                <w:webHidden/>
              </w:rPr>
              <w:tab/>
            </w:r>
            <w:r>
              <w:rPr>
                <w:webHidden/>
              </w:rPr>
              <w:fldChar w:fldCharType="begin"/>
            </w:r>
            <w:r>
              <w:rPr>
                <w:webHidden/>
              </w:rPr>
              <w:instrText xml:space="preserve"> PAGEREF _Toc228182937 \h </w:instrText>
            </w:r>
            <w:r>
              <w:rPr>
                <w:webHidden/>
              </w:rPr>
            </w:r>
            <w:r>
              <w:rPr>
                <w:webHidden/>
              </w:rPr>
              <w:fldChar w:fldCharType="separate"/>
            </w:r>
            <w:r>
              <w:rPr>
                <w:webHidden/>
              </w:rPr>
              <w:t>26</w:t>
            </w:r>
            <w:r>
              <w:rPr>
                <w:webHidden/>
              </w:rPr>
              <w:fldChar w:fldCharType="end"/>
            </w:r>
          </w:hyperlink>
        </w:p>
        <w:p w14:paraId="2835483A" w14:textId="79331959" w:rsidR="007E345C" w:rsidRDefault="007E345C">
          <w:pPr>
            <w:pStyle w:val="Sadraj2"/>
            <w:rPr>
              <w:rFonts w:asciiTheme="minorHAnsi" w:eastAsiaTheme="minorEastAsia" w:hAnsiTheme="minorHAnsi" w:cstheme="minorBidi"/>
              <w:kern w:val="2"/>
              <w:sz w:val="24"/>
              <w:szCs w:val="24"/>
              <w14:ligatures w14:val="standardContextual"/>
            </w:rPr>
          </w:pPr>
          <w:hyperlink w:anchor="_Toc228182938" w:history="1">
            <w:r w:rsidRPr="00F80FB3">
              <w:rPr>
                <w:rStyle w:val="Hiperveza"/>
                <w:rFonts w:eastAsia="Calibri" w:cstheme="minorHAnsi"/>
                <w:i/>
                <w:iCs/>
              </w:rPr>
              <w:t>6.1.</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DJECA U DOBI OD 12 DO 18 MJESECI</w:t>
            </w:r>
            <w:r>
              <w:rPr>
                <w:webHidden/>
              </w:rPr>
              <w:tab/>
            </w:r>
            <w:r>
              <w:rPr>
                <w:webHidden/>
              </w:rPr>
              <w:fldChar w:fldCharType="begin"/>
            </w:r>
            <w:r>
              <w:rPr>
                <w:webHidden/>
              </w:rPr>
              <w:instrText xml:space="preserve"> PAGEREF _Toc228182938 \h </w:instrText>
            </w:r>
            <w:r>
              <w:rPr>
                <w:webHidden/>
              </w:rPr>
            </w:r>
            <w:r>
              <w:rPr>
                <w:webHidden/>
              </w:rPr>
              <w:fldChar w:fldCharType="separate"/>
            </w:r>
            <w:r>
              <w:rPr>
                <w:webHidden/>
              </w:rPr>
              <w:t>26</w:t>
            </w:r>
            <w:r>
              <w:rPr>
                <w:webHidden/>
              </w:rPr>
              <w:fldChar w:fldCharType="end"/>
            </w:r>
          </w:hyperlink>
        </w:p>
        <w:p w14:paraId="1F20A307" w14:textId="62F97BE5" w:rsidR="007E345C" w:rsidRDefault="007E345C">
          <w:pPr>
            <w:pStyle w:val="Sadraj2"/>
            <w:rPr>
              <w:rFonts w:asciiTheme="minorHAnsi" w:eastAsiaTheme="minorEastAsia" w:hAnsiTheme="minorHAnsi" w:cstheme="minorBidi"/>
              <w:kern w:val="2"/>
              <w:sz w:val="24"/>
              <w:szCs w:val="24"/>
              <w14:ligatures w14:val="standardContextual"/>
            </w:rPr>
          </w:pPr>
          <w:hyperlink w:anchor="_Toc228182939" w:history="1">
            <w:r w:rsidRPr="00F80FB3">
              <w:rPr>
                <w:rStyle w:val="Hiperveza"/>
                <w:rFonts w:eastAsia="Calibri" w:cstheme="minorHAnsi"/>
                <w:i/>
                <w:iCs/>
              </w:rPr>
              <w:t>6.2.</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DJECA U DOBI OD 1 DO 2 GODINE</w:t>
            </w:r>
            <w:r>
              <w:rPr>
                <w:webHidden/>
              </w:rPr>
              <w:tab/>
            </w:r>
            <w:r>
              <w:rPr>
                <w:webHidden/>
              </w:rPr>
              <w:fldChar w:fldCharType="begin"/>
            </w:r>
            <w:r>
              <w:rPr>
                <w:webHidden/>
              </w:rPr>
              <w:instrText xml:space="preserve"> PAGEREF _Toc228182939 \h </w:instrText>
            </w:r>
            <w:r>
              <w:rPr>
                <w:webHidden/>
              </w:rPr>
            </w:r>
            <w:r>
              <w:rPr>
                <w:webHidden/>
              </w:rPr>
              <w:fldChar w:fldCharType="separate"/>
            </w:r>
            <w:r>
              <w:rPr>
                <w:webHidden/>
              </w:rPr>
              <w:t>29</w:t>
            </w:r>
            <w:r>
              <w:rPr>
                <w:webHidden/>
              </w:rPr>
              <w:fldChar w:fldCharType="end"/>
            </w:r>
          </w:hyperlink>
        </w:p>
        <w:p w14:paraId="421B01BC" w14:textId="2A28A9B4" w:rsidR="007E345C" w:rsidRDefault="007E345C">
          <w:pPr>
            <w:pStyle w:val="Sadraj2"/>
            <w:rPr>
              <w:rFonts w:asciiTheme="minorHAnsi" w:eastAsiaTheme="minorEastAsia" w:hAnsiTheme="minorHAnsi" w:cstheme="minorBidi"/>
              <w:kern w:val="2"/>
              <w:sz w:val="24"/>
              <w:szCs w:val="24"/>
              <w14:ligatures w14:val="standardContextual"/>
            </w:rPr>
          </w:pPr>
          <w:hyperlink w:anchor="_Toc228182940" w:history="1">
            <w:r w:rsidRPr="00F80FB3">
              <w:rPr>
                <w:rStyle w:val="Hiperveza"/>
                <w:rFonts w:eastAsia="Calibri" w:cstheme="minorHAnsi"/>
                <w:i/>
                <w:iCs/>
              </w:rPr>
              <w:t>6.3.</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DJECA U DOBI OD 2 DO 3 GODINE</w:t>
            </w:r>
            <w:r>
              <w:rPr>
                <w:webHidden/>
              </w:rPr>
              <w:tab/>
            </w:r>
            <w:r>
              <w:rPr>
                <w:webHidden/>
              </w:rPr>
              <w:fldChar w:fldCharType="begin"/>
            </w:r>
            <w:r>
              <w:rPr>
                <w:webHidden/>
              </w:rPr>
              <w:instrText xml:space="preserve"> PAGEREF _Toc228182940 \h </w:instrText>
            </w:r>
            <w:r>
              <w:rPr>
                <w:webHidden/>
              </w:rPr>
            </w:r>
            <w:r>
              <w:rPr>
                <w:webHidden/>
              </w:rPr>
              <w:fldChar w:fldCharType="separate"/>
            </w:r>
            <w:r>
              <w:rPr>
                <w:webHidden/>
              </w:rPr>
              <w:t>31</w:t>
            </w:r>
            <w:r>
              <w:rPr>
                <w:webHidden/>
              </w:rPr>
              <w:fldChar w:fldCharType="end"/>
            </w:r>
          </w:hyperlink>
        </w:p>
        <w:p w14:paraId="211E59FF" w14:textId="15EA741F"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41" w:history="1">
            <w:r w:rsidRPr="00F80FB3">
              <w:rPr>
                <w:rStyle w:val="Hiperveza"/>
                <w:rFonts w:eastAsia="Calibri"/>
              </w:rPr>
              <w:t>7.</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STRUČNO USAVRŠAVANJE DJELATNIKA</w:t>
            </w:r>
            <w:r>
              <w:rPr>
                <w:webHidden/>
              </w:rPr>
              <w:tab/>
            </w:r>
            <w:r>
              <w:rPr>
                <w:webHidden/>
              </w:rPr>
              <w:fldChar w:fldCharType="begin"/>
            </w:r>
            <w:r>
              <w:rPr>
                <w:webHidden/>
              </w:rPr>
              <w:instrText xml:space="preserve"> PAGEREF _Toc228182941 \h </w:instrText>
            </w:r>
            <w:r>
              <w:rPr>
                <w:webHidden/>
              </w:rPr>
            </w:r>
            <w:r>
              <w:rPr>
                <w:webHidden/>
              </w:rPr>
              <w:fldChar w:fldCharType="separate"/>
            </w:r>
            <w:r>
              <w:rPr>
                <w:webHidden/>
              </w:rPr>
              <w:t>49</w:t>
            </w:r>
            <w:r>
              <w:rPr>
                <w:webHidden/>
              </w:rPr>
              <w:fldChar w:fldCharType="end"/>
            </w:r>
          </w:hyperlink>
        </w:p>
        <w:p w14:paraId="246F572B" w14:textId="5AFD3ED1" w:rsidR="007E345C" w:rsidRDefault="007E345C">
          <w:pPr>
            <w:pStyle w:val="Sadraj2"/>
            <w:rPr>
              <w:rFonts w:asciiTheme="minorHAnsi" w:eastAsiaTheme="minorEastAsia" w:hAnsiTheme="minorHAnsi" w:cstheme="minorBidi"/>
              <w:kern w:val="2"/>
              <w:sz w:val="24"/>
              <w:szCs w:val="24"/>
              <w14:ligatures w14:val="standardContextual"/>
            </w:rPr>
          </w:pPr>
          <w:hyperlink w:anchor="_Toc228182942" w:history="1">
            <w:r w:rsidRPr="00F80FB3">
              <w:rPr>
                <w:rStyle w:val="Hiperveza"/>
                <w:rFonts w:eastAsia="Calibri" w:cstheme="minorHAnsi"/>
                <w:i/>
                <w:iCs/>
              </w:rPr>
              <w:t>7.1.</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OBLICI, NAČINI I SADRŽAJI STRUČNOG USAVRŠAVANJA</w:t>
            </w:r>
            <w:r>
              <w:rPr>
                <w:webHidden/>
              </w:rPr>
              <w:tab/>
            </w:r>
            <w:r>
              <w:rPr>
                <w:webHidden/>
              </w:rPr>
              <w:fldChar w:fldCharType="begin"/>
            </w:r>
            <w:r>
              <w:rPr>
                <w:webHidden/>
              </w:rPr>
              <w:instrText xml:space="preserve"> PAGEREF _Toc228182942 \h </w:instrText>
            </w:r>
            <w:r>
              <w:rPr>
                <w:webHidden/>
              </w:rPr>
            </w:r>
            <w:r>
              <w:rPr>
                <w:webHidden/>
              </w:rPr>
              <w:fldChar w:fldCharType="separate"/>
            </w:r>
            <w:r>
              <w:rPr>
                <w:webHidden/>
              </w:rPr>
              <w:t>50</w:t>
            </w:r>
            <w:r>
              <w:rPr>
                <w:webHidden/>
              </w:rPr>
              <w:fldChar w:fldCharType="end"/>
            </w:r>
          </w:hyperlink>
        </w:p>
        <w:p w14:paraId="5E6FC3B1" w14:textId="32503C95" w:rsidR="007E345C" w:rsidRDefault="007E345C">
          <w:pPr>
            <w:pStyle w:val="Sadraj2"/>
            <w:rPr>
              <w:rFonts w:asciiTheme="minorHAnsi" w:eastAsiaTheme="minorEastAsia" w:hAnsiTheme="minorHAnsi" w:cstheme="minorBidi"/>
              <w:kern w:val="2"/>
              <w:sz w:val="24"/>
              <w:szCs w:val="24"/>
              <w14:ligatures w14:val="standardContextual"/>
            </w:rPr>
          </w:pPr>
          <w:hyperlink w:anchor="_Toc228182943" w:history="1">
            <w:r w:rsidRPr="00F80FB3">
              <w:rPr>
                <w:rStyle w:val="Hiperveza"/>
              </w:rPr>
              <w:t>7.1.1.</w:t>
            </w:r>
            <w:r>
              <w:rPr>
                <w:rFonts w:asciiTheme="minorHAnsi" w:eastAsiaTheme="minorEastAsia" w:hAnsiTheme="minorHAnsi" w:cstheme="minorBidi"/>
                <w:kern w:val="2"/>
                <w:sz w:val="24"/>
                <w:szCs w:val="24"/>
                <w14:ligatures w14:val="standardContextual"/>
              </w:rPr>
              <w:tab/>
            </w:r>
            <w:r w:rsidRPr="00F80FB3">
              <w:rPr>
                <w:rStyle w:val="Hiperveza"/>
              </w:rPr>
              <w:t>Individualno stručno usavršavanje</w:t>
            </w:r>
            <w:r>
              <w:rPr>
                <w:webHidden/>
              </w:rPr>
              <w:tab/>
            </w:r>
            <w:r>
              <w:rPr>
                <w:webHidden/>
              </w:rPr>
              <w:fldChar w:fldCharType="begin"/>
            </w:r>
            <w:r>
              <w:rPr>
                <w:webHidden/>
              </w:rPr>
              <w:instrText xml:space="preserve"> PAGEREF _Toc228182943 \h </w:instrText>
            </w:r>
            <w:r>
              <w:rPr>
                <w:webHidden/>
              </w:rPr>
            </w:r>
            <w:r>
              <w:rPr>
                <w:webHidden/>
              </w:rPr>
              <w:fldChar w:fldCharType="separate"/>
            </w:r>
            <w:r>
              <w:rPr>
                <w:webHidden/>
              </w:rPr>
              <w:t>50</w:t>
            </w:r>
            <w:r>
              <w:rPr>
                <w:webHidden/>
              </w:rPr>
              <w:fldChar w:fldCharType="end"/>
            </w:r>
          </w:hyperlink>
        </w:p>
        <w:p w14:paraId="00B34A8D" w14:textId="3073F675" w:rsidR="007E345C" w:rsidRDefault="007E345C">
          <w:pPr>
            <w:pStyle w:val="Sadraj2"/>
            <w:rPr>
              <w:rFonts w:asciiTheme="minorHAnsi" w:eastAsiaTheme="minorEastAsia" w:hAnsiTheme="minorHAnsi" w:cstheme="minorBidi"/>
              <w:kern w:val="2"/>
              <w:sz w:val="24"/>
              <w:szCs w:val="24"/>
              <w14:ligatures w14:val="standardContextual"/>
            </w:rPr>
          </w:pPr>
          <w:hyperlink w:anchor="_Toc228182944" w:history="1">
            <w:r w:rsidRPr="00F80FB3">
              <w:rPr>
                <w:rStyle w:val="Hiperveza"/>
              </w:rPr>
              <w:t>7.1.2.</w:t>
            </w:r>
            <w:r>
              <w:rPr>
                <w:rFonts w:asciiTheme="minorHAnsi" w:eastAsiaTheme="minorEastAsia" w:hAnsiTheme="minorHAnsi" w:cstheme="minorBidi"/>
                <w:kern w:val="2"/>
                <w:sz w:val="24"/>
                <w:szCs w:val="24"/>
                <w14:ligatures w14:val="standardContextual"/>
              </w:rPr>
              <w:tab/>
            </w:r>
            <w:r w:rsidRPr="00F80FB3">
              <w:rPr>
                <w:rStyle w:val="Hiperveza"/>
              </w:rPr>
              <w:t>Grupno stručno usavršavanje</w:t>
            </w:r>
            <w:r>
              <w:rPr>
                <w:webHidden/>
              </w:rPr>
              <w:tab/>
            </w:r>
            <w:r>
              <w:rPr>
                <w:webHidden/>
              </w:rPr>
              <w:fldChar w:fldCharType="begin"/>
            </w:r>
            <w:r>
              <w:rPr>
                <w:webHidden/>
              </w:rPr>
              <w:instrText xml:space="preserve"> PAGEREF _Toc228182944 \h </w:instrText>
            </w:r>
            <w:r>
              <w:rPr>
                <w:webHidden/>
              </w:rPr>
            </w:r>
            <w:r>
              <w:rPr>
                <w:webHidden/>
              </w:rPr>
              <w:fldChar w:fldCharType="separate"/>
            </w:r>
            <w:r>
              <w:rPr>
                <w:webHidden/>
              </w:rPr>
              <w:t>50</w:t>
            </w:r>
            <w:r>
              <w:rPr>
                <w:webHidden/>
              </w:rPr>
              <w:fldChar w:fldCharType="end"/>
            </w:r>
          </w:hyperlink>
        </w:p>
        <w:p w14:paraId="793FB040" w14:textId="27B61486"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45" w:history="1">
            <w:r w:rsidRPr="00F80FB3">
              <w:rPr>
                <w:rStyle w:val="Hiperveza"/>
                <w:rFonts w:eastAsia="Calibri"/>
              </w:rPr>
              <w:t>8.</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SURADNJA S RODITELJIMA</w:t>
            </w:r>
            <w:r>
              <w:rPr>
                <w:webHidden/>
              </w:rPr>
              <w:tab/>
            </w:r>
            <w:r>
              <w:rPr>
                <w:webHidden/>
              </w:rPr>
              <w:fldChar w:fldCharType="begin"/>
            </w:r>
            <w:r>
              <w:rPr>
                <w:webHidden/>
              </w:rPr>
              <w:instrText xml:space="preserve"> PAGEREF _Toc228182945 \h </w:instrText>
            </w:r>
            <w:r>
              <w:rPr>
                <w:webHidden/>
              </w:rPr>
            </w:r>
            <w:r>
              <w:rPr>
                <w:webHidden/>
              </w:rPr>
              <w:fldChar w:fldCharType="separate"/>
            </w:r>
            <w:r>
              <w:rPr>
                <w:webHidden/>
              </w:rPr>
              <w:t>51</w:t>
            </w:r>
            <w:r>
              <w:rPr>
                <w:webHidden/>
              </w:rPr>
              <w:fldChar w:fldCharType="end"/>
            </w:r>
          </w:hyperlink>
        </w:p>
        <w:p w14:paraId="1B598DD3" w14:textId="5E41FFB7" w:rsidR="007E345C" w:rsidRDefault="007E345C">
          <w:pPr>
            <w:pStyle w:val="Sadraj2"/>
            <w:rPr>
              <w:rFonts w:asciiTheme="minorHAnsi" w:eastAsiaTheme="minorEastAsia" w:hAnsiTheme="minorHAnsi" w:cstheme="minorBidi"/>
              <w:kern w:val="2"/>
              <w:sz w:val="24"/>
              <w:szCs w:val="24"/>
              <w14:ligatures w14:val="standardContextual"/>
            </w:rPr>
          </w:pPr>
          <w:hyperlink w:anchor="_Toc228182946" w:history="1">
            <w:r w:rsidRPr="00F80FB3">
              <w:rPr>
                <w:rStyle w:val="Hiperveza"/>
                <w:rFonts w:eastAsia="Calibri" w:cstheme="minorHAnsi"/>
                <w:i/>
                <w:iCs/>
              </w:rPr>
              <w:t>8.1.</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ZADAĆE U SURADNJI S RODITELJIMA</w:t>
            </w:r>
            <w:r>
              <w:rPr>
                <w:webHidden/>
              </w:rPr>
              <w:tab/>
            </w:r>
            <w:r>
              <w:rPr>
                <w:webHidden/>
              </w:rPr>
              <w:fldChar w:fldCharType="begin"/>
            </w:r>
            <w:r>
              <w:rPr>
                <w:webHidden/>
              </w:rPr>
              <w:instrText xml:space="preserve"> PAGEREF _Toc228182946 \h </w:instrText>
            </w:r>
            <w:r>
              <w:rPr>
                <w:webHidden/>
              </w:rPr>
            </w:r>
            <w:r>
              <w:rPr>
                <w:webHidden/>
              </w:rPr>
              <w:fldChar w:fldCharType="separate"/>
            </w:r>
            <w:r>
              <w:rPr>
                <w:webHidden/>
              </w:rPr>
              <w:t>51</w:t>
            </w:r>
            <w:r>
              <w:rPr>
                <w:webHidden/>
              </w:rPr>
              <w:fldChar w:fldCharType="end"/>
            </w:r>
          </w:hyperlink>
        </w:p>
        <w:p w14:paraId="55A29F5C" w14:textId="6F667E21" w:rsidR="007E345C" w:rsidRDefault="007E345C">
          <w:pPr>
            <w:pStyle w:val="Sadraj2"/>
            <w:rPr>
              <w:rFonts w:asciiTheme="minorHAnsi" w:eastAsiaTheme="minorEastAsia" w:hAnsiTheme="minorHAnsi" w:cstheme="minorBidi"/>
              <w:kern w:val="2"/>
              <w:sz w:val="24"/>
              <w:szCs w:val="24"/>
              <w14:ligatures w14:val="standardContextual"/>
            </w:rPr>
          </w:pPr>
          <w:hyperlink w:anchor="_Toc228182947" w:history="1">
            <w:r w:rsidRPr="00F80FB3">
              <w:rPr>
                <w:rStyle w:val="Hiperveza"/>
                <w:rFonts w:eastAsia="Calibri" w:cstheme="minorHAnsi"/>
                <w:i/>
                <w:iCs/>
              </w:rPr>
              <w:t>8.2.</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OBLICI SURADNJE S RODITELJIMA</w:t>
            </w:r>
            <w:r>
              <w:rPr>
                <w:webHidden/>
              </w:rPr>
              <w:tab/>
            </w:r>
            <w:r>
              <w:rPr>
                <w:webHidden/>
              </w:rPr>
              <w:fldChar w:fldCharType="begin"/>
            </w:r>
            <w:r>
              <w:rPr>
                <w:webHidden/>
              </w:rPr>
              <w:instrText xml:space="preserve"> PAGEREF _Toc228182947 \h </w:instrText>
            </w:r>
            <w:r>
              <w:rPr>
                <w:webHidden/>
              </w:rPr>
            </w:r>
            <w:r>
              <w:rPr>
                <w:webHidden/>
              </w:rPr>
              <w:fldChar w:fldCharType="separate"/>
            </w:r>
            <w:r>
              <w:rPr>
                <w:webHidden/>
              </w:rPr>
              <w:t>52</w:t>
            </w:r>
            <w:r>
              <w:rPr>
                <w:webHidden/>
              </w:rPr>
              <w:fldChar w:fldCharType="end"/>
            </w:r>
          </w:hyperlink>
        </w:p>
        <w:p w14:paraId="5AC85FBE" w14:textId="3F547DED"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48" w:history="1">
            <w:r w:rsidRPr="00F80FB3">
              <w:rPr>
                <w:rStyle w:val="Hiperveza"/>
                <w:rFonts w:eastAsia="Calibri"/>
              </w:rPr>
              <w:t>9.</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SURADNJA S DRUŠTVENIM ČIMBENICIMA</w:t>
            </w:r>
            <w:r>
              <w:rPr>
                <w:webHidden/>
              </w:rPr>
              <w:tab/>
            </w:r>
            <w:r>
              <w:rPr>
                <w:webHidden/>
              </w:rPr>
              <w:fldChar w:fldCharType="begin"/>
            </w:r>
            <w:r>
              <w:rPr>
                <w:webHidden/>
              </w:rPr>
              <w:instrText xml:space="preserve"> PAGEREF _Toc228182948 \h </w:instrText>
            </w:r>
            <w:r>
              <w:rPr>
                <w:webHidden/>
              </w:rPr>
            </w:r>
            <w:r>
              <w:rPr>
                <w:webHidden/>
              </w:rPr>
              <w:fldChar w:fldCharType="separate"/>
            </w:r>
            <w:r>
              <w:rPr>
                <w:webHidden/>
              </w:rPr>
              <w:t>53</w:t>
            </w:r>
            <w:r>
              <w:rPr>
                <w:webHidden/>
              </w:rPr>
              <w:fldChar w:fldCharType="end"/>
            </w:r>
          </w:hyperlink>
        </w:p>
        <w:p w14:paraId="540DD543" w14:textId="071E4C21"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49" w:history="1">
            <w:r w:rsidRPr="00F80FB3">
              <w:rPr>
                <w:rStyle w:val="Hiperveza"/>
                <w:rFonts w:eastAsia="Calibri"/>
              </w:rPr>
              <w:t>10.</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UPRAVLJANJE RADOM I POSLOVANJE VRTIĆA</w:t>
            </w:r>
            <w:r>
              <w:rPr>
                <w:webHidden/>
              </w:rPr>
              <w:tab/>
            </w:r>
            <w:r>
              <w:rPr>
                <w:webHidden/>
              </w:rPr>
              <w:fldChar w:fldCharType="begin"/>
            </w:r>
            <w:r>
              <w:rPr>
                <w:webHidden/>
              </w:rPr>
              <w:instrText xml:space="preserve"> PAGEREF _Toc228182949 \h </w:instrText>
            </w:r>
            <w:r>
              <w:rPr>
                <w:webHidden/>
              </w:rPr>
            </w:r>
            <w:r>
              <w:rPr>
                <w:webHidden/>
              </w:rPr>
              <w:fldChar w:fldCharType="separate"/>
            </w:r>
            <w:r>
              <w:rPr>
                <w:webHidden/>
              </w:rPr>
              <w:t>54</w:t>
            </w:r>
            <w:r>
              <w:rPr>
                <w:webHidden/>
              </w:rPr>
              <w:fldChar w:fldCharType="end"/>
            </w:r>
          </w:hyperlink>
        </w:p>
        <w:p w14:paraId="31BB51FE" w14:textId="38559F1E"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50" w:history="1">
            <w:r w:rsidRPr="00F80FB3">
              <w:rPr>
                <w:rStyle w:val="Hiperveza"/>
                <w:rFonts w:eastAsia="Calibri"/>
              </w:rPr>
              <w:t>11.</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SIGURNOSNO-ZAŠTITNI PROGRAM</w:t>
            </w:r>
            <w:r>
              <w:rPr>
                <w:webHidden/>
              </w:rPr>
              <w:tab/>
            </w:r>
            <w:r>
              <w:rPr>
                <w:webHidden/>
              </w:rPr>
              <w:fldChar w:fldCharType="begin"/>
            </w:r>
            <w:r>
              <w:rPr>
                <w:webHidden/>
              </w:rPr>
              <w:instrText xml:space="preserve"> PAGEREF _Toc228182950 \h </w:instrText>
            </w:r>
            <w:r>
              <w:rPr>
                <w:webHidden/>
              </w:rPr>
            </w:r>
            <w:r>
              <w:rPr>
                <w:webHidden/>
              </w:rPr>
              <w:fldChar w:fldCharType="separate"/>
            </w:r>
            <w:r>
              <w:rPr>
                <w:webHidden/>
              </w:rPr>
              <w:t>54</w:t>
            </w:r>
            <w:r>
              <w:rPr>
                <w:webHidden/>
              </w:rPr>
              <w:fldChar w:fldCharType="end"/>
            </w:r>
          </w:hyperlink>
        </w:p>
        <w:p w14:paraId="7A455144" w14:textId="1637126E"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51" w:history="1">
            <w:r w:rsidRPr="00F80FB3">
              <w:rPr>
                <w:rStyle w:val="Hiperveza"/>
                <w:rFonts w:ascii="Aptos" w:hAnsi="Aptos" w:cstheme="minorHAnsi"/>
                <w:b/>
                <w:bCs/>
                <w:noProof/>
              </w:rPr>
              <w:t>ZADATCI</w:t>
            </w:r>
            <w:r>
              <w:rPr>
                <w:noProof/>
                <w:webHidden/>
              </w:rPr>
              <w:tab/>
            </w:r>
            <w:r>
              <w:rPr>
                <w:noProof/>
                <w:webHidden/>
              </w:rPr>
              <w:fldChar w:fldCharType="begin"/>
            </w:r>
            <w:r>
              <w:rPr>
                <w:noProof/>
                <w:webHidden/>
              </w:rPr>
              <w:instrText xml:space="preserve"> PAGEREF _Toc228182951 \h </w:instrText>
            </w:r>
            <w:r>
              <w:rPr>
                <w:noProof/>
                <w:webHidden/>
              </w:rPr>
            </w:r>
            <w:r>
              <w:rPr>
                <w:noProof/>
                <w:webHidden/>
              </w:rPr>
              <w:fldChar w:fldCharType="separate"/>
            </w:r>
            <w:r>
              <w:rPr>
                <w:noProof/>
                <w:webHidden/>
              </w:rPr>
              <w:t>55</w:t>
            </w:r>
            <w:r>
              <w:rPr>
                <w:noProof/>
                <w:webHidden/>
              </w:rPr>
              <w:fldChar w:fldCharType="end"/>
            </w:r>
          </w:hyperlink>
        </w:p>
        <w:p w14:paraId="504B8F4B" w14:textId="52949FB6"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52" w:history="1">
            <w:r w:rsidRPr="00F80FB3">
              <w:rPr>
                <w:rStyle w:val="Hiperveza"/>
                <w:rFonts w:eastAsia="Calibri"/>
              </w:rPr>
              <w:t>12.</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PLAN I PROGRAM POJEDINIH STRUČNJAKA</w:t>
            </w:r>
            <w:r>
              <w:rPr>
                <w:webHidden/>
              </w:rPr>
              <w:tab/>
            </w:r>
            <w:r>
              <w:rPr>
                <w:webHidden/>
              </w:rPr>
              <w:fldChar w:fldCharType="begin"/>
            </w:r>
            <w:r>
              <w:rPr>
                <w:webHidden/>
              </w:rPr>
              <w:instrText xml:space="preserve"> PAGEREF _Toc228182952 \h </w:instrText>
            </w:r>
            <w:r>
              <w:rPr>
                <w:webHidden/>
              </w:rPr>
            </w:r>
            <w:r>
              <w:rPr>
                <w:webHidden/>
              </w:rPr>
              <w:fldChar w:fldCharType="separate"/>
            </w:r>
            <w:r>
              <w:rPr>
                <w:webHidden/>
              </w:rPr>
              <w:t>55</w:t>
            </w:r>
            <w:r>
              <w:rPr>
                <w:webHidden/>
              </w:rPr>
              <w:fldChar w:fldCharType="end"/>
            </w:r>
          </w:hyperlink>
        </w:p>
        <w:p w14:paraId="7DC5182B" w14:textId="1E644353" w:rsidR="007E345C" w:rsidRDefault="007E345C">
          <w:pPr>
            <w:pStyle w:val="Sadraj2"/>
            <w:rPr>
              <w:rFonts w:asciiTheme="minorHAnsi" w:eastAsiaTheme="minorEastAsia" w:hAnsiTheme="minorHAnsi" w:cstheme="minorBidi"/>
              <w:kern w:val="2"/>
              <w:sz w:val="24"/>
              <w:szCs w:val="24"/>
              <w14:ligatures w14:val="standardContextual"/>
            </w:rPr>
          </w:pPr>
          <w:hyperlink w:anchor="_Toc228182953" w:history="1">
            <w:r w:rsidRPr="00F80FB3">
              <w:rPr>
                <w:rStyle w:val="Hiperveza"/>
                <w:rFonts w:eastAsia="Calibri" w:cstheme="minorHAnsi"/>
                <w:i/>
                <w:iCs/>
              </w:rPr>
              <w:t>12.1.</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PLAN I PROGRAM RADA RAVNATELJICE</w:t>
            </w:r>
            <w:r>
              <w:rPr>
                <w:webHidden/>
              </w:rPr>
              <w:tab/>
            </w:r>
            <w:r>
              <w:rPr>
                <w:webHidden/>
              </w:rPr>
              <w:fldChar w:fldCharType="begin"/>
            </w:r>
            <w:r>
              <w:rPr>
                <w:webHidden/>
              </w:rPr>
              <w:instrText xml:space="preserve"> PAGEREF _Toc228182953 \h </w:instrText>
            </w:r>
            <w:r>
              <w:rPr>
                <w:webHidden/>
              </w:rPr>
            </w:r>
            <w:r>
              <w:rPr>
                <w:webHidden/>
              </w:rPr>
              <w:fldChar w:fldCharType="separate"/>
            </w:r>
            <w:r>
              <w:rPr>
                <w:webHidden/>
              </w:rPr>
              <w:t>55</w:t>
            </w:r>
            <w:r>
              <w:rPr>
                <w:webHidden/>
              </w:rPr>
              <w:fldChar w:fldCharType="end"/>
            </w:r>
          </w:hyperlink>
        </w:p>
        <w:p w14:paraId="0D3D275B" w14:textId="10AD8160" w:rsidR="007E345C" w:rsidRDefault="007E345C">
          <w:pPr>
            <w:pStyle w:val="Sadraj2"/>
            <w:rPr>
              <w:rFonts w:asciiTheme="minorHAnsi" w:eastAsiaTheme="minorEastAsia" w:hAnsiTheme="minorHAnsi" w:cstheme="minorBidi"/>
              <w:kern w:val="2"/>
              <w:sz w:val="24"/>
              <w:szCs w:val="24"/>
              <w14:ligatures w14:val="standardContextual"/>
            </w:rPr>
          </w:pPr>
          <w:hyperlink w:anchor="_Toc228182954" w:history="1">
            <w:r w:rsidRPr="00F80FB3">
              <w:rPr>
                <w:rStyle w:val="Hiperveza"/>
                <w:rFonts w:eastAsia="Calibri" w:cstheme="minorHAnsi"/>
                <w:i/>
                <w:iCs/>
              </w:rPr>
              <w:t>12.2.</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PLAN I PROGRAM RADA PEDAGOGA</w:t>
            </w:r>
            <w:r>
              <w:rPr>
                <w:webHidden/>
              </w:rPr>
              <w:tab/>
            </w:r>
            <w:r>
              <w:rPr>
                <w:webHidden/>
              </w:rPr>
              <w:fldChar w:fldCharType="begin"/>
            </w:r>
            <w:r>
              <w:rPr>
                <w:webHidden/>
              </w:rPr>
              <w:instrText xml:space="preserve"> PAGEREF _Toc228182954 \h </w:instrText>
            </w:r>
            <w:r>
              <w:rPr>
                <w:webHidden/>
              </w:rPr>
            </w:r>
            <w:r>
              <w:rPr>
                <w:webHidden/>
              </w:rPr>
              <w:fldChar w:fldCharType="separate"/>
            </w:r>
            <w:r>
              <w:rPr>
                <w:webHidden/>
              </w:rPr>
              <w:t>57</w:t>
            </w:r>
            <w:r>
              <w:rPr>
                <w:webHidden/>
              </w:rPr>
              <w:fldChar w:fldCharType="end"/>
            </w:r>
          </w:hyperlink>
        </w:p>
        <w:p w14:paraId="7E1B79BD" w14:textId="6933AF49" w:rsidR="007E345C" w:rsidRDefault="007E345C">
          <w:pPr>
            <w:pStyle w:val="Sadraj2"/>
            <w:rPr>
              <w:rFonts w:asciiTheme="minorHAnsi" w:eastAsiaTheme="minorEastAsia" w:hAnsiTheme="minorHAnsi" w:cstheme="minorBidi"/>
              <w:kern w:val="2"/>
              <w:sz w:val="24"/>
              <w:szCs w:val="24"/>
              <w14:ligatures w14:val="standardContextual"/>
            </w:rPr>
          </w:pPr>
          <w:hyperlink w:anchor="_Toc228182955" w:history="1">
            <w:r w:rsidRPr="00F80FB3">
              <w:rPr>
                <w:rStyle w:val="Hiperveza"/>
                <w:rFonts w:eastAsia="Calibri" w:cstheme="minorHAnsi"/>
                <w:i/>
                <w:iCs/>
              </w:rPr>
              <w:t>12.3.</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PLAN I PROGRAM RADA ZDRAVSTVENE VODITELJICE</w:t>
            </w:r>
            <w:r>
              <w:rPr>
                <w:webHidden/>
              </w:rPr>
              <w:tab/>
            </w:r>
            <w:r>
              <w:rPr>
                <w:webHidden/>
              </w:rPr>
              <w:fldChar w:fldCharType="begin"/>
            </w:r>
            <w:r>
              <w:rPr>
                <w:webHidden/>
              </w:rPr>
              <w:instrText xml:space="preserve"> PAGEREF _Toc228182955 \h </w:instrText>
            </w:r>
            <w:r>
              <w:rPr>
                <w:webHidden/>
              </w:rPr>
            </w:r>
            <w:r>
              <w:rPr>
                <w:webHidden/>
              </w:rPr>
              <w:fldChar w:fldCharType="separate"/>
            </w:r>
            <w:r>
              <w:rPr>
                <w:webHidden/>
              </w:rPr>
              <w:t>57</w:t>
            </w:r>
            <w:r>
              <w:rPr>
                <w:webHidden/>
              </w:rPr>
              <w:fldChar w:fldCharType="end"/>
            </w:r>
          </w:hyperlink>
        </w:p>
        <w:p w14:paraId="7F1A43E3" w14:textId="52EBE5C2" w:rsidR="007E345C" w:rsidRDefault="007E345C">
          <w:pPr>
            <w:pStyle w:val="Sadraj2"/>
            <w:rPr>
              <w:rFonts w:asciiTheme="minorHAnsi" w:eastAsiaTheme="minorEastAsia" w:hAnsiTheme="minorHAnsi" w:cstheme="minorBidi"/>
              <w:kern w:val="2"/>
              <w:sz w:val="24"/>
              <w:szCs w:val="24"/>
              <w14:ligatures w14:val="standardContextual"/>
            </w:rPr>
          </w:pPr>
          <w:hyperlink w:anchor="_Toc228182956" w:history="1">
            <w:r w:rsidRPr="00F80FB3">
              <w:rPr>
                <w:rStyle w:val="Hiperveza"/>
                <w:rFonts w:eastAsia="Calibri" w:cstheme="minorHAnsi"/>
                <w:i/>
                <w:iCs/>
              </w:rPr>
              <w:t>12.4.</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ZDRAVSTVENA ZAŠTITA DJECE</w:t>
            </w:r>
            <w:r>
              <w:rPr>
                <w:webHidden/>
              </w:rPr>
              <w:tab/>
            </w:r>
            <w:r>
              <w:rPr>
                <w:webHidden/>
              </w:rPr>
              <w:fldChar w:fldCharType="begin"/>
            </w:r>
            <w:r>
              <w:rPr>
                <w:webHidden/>
              </w:rPr>
              <w:instrText xml:space="preserve"> PAGEREF _Toc228182956 \h </w:instrText>
            </w:r>
            <w:r>
              <w:rPr>
                <w:webHidden/>
              </w:rPr>
            </w:r>
            <w:r>
              <w:rPr>
                <w:webHidden/>
              </w:rPr>
              <w:fldChar w:fldCharType="separate"/>
            </w:r>
            <w:r>
              <w:rPr>
                <w:webHidden/>
              </w:rPr>
              <w:t>57</w:t>
            </w:r>
            <w:r>
              <w:rPr>
                <w:webHidden/>
              </w:rPr>
              <w:fldChar w:fldCharType="end"/>
            </w:r>
          </w:hyperlink>
        </w:p>
        <w:p w14:paraId="2DAB61F6" w14:textId="51D9F021" w:rsidR="007E345C" w:rsidRDefault="007E345C">
          <w:pPr>
            <w:pStyle w:val="Sadraj2"/>
            <w:rPr>
              <w:rFonts w:asciiTheme="minorHAnsi" w:eastAsiaTheme="minorEastAsia" w:hAnsiTheme="minorHAnsi" w:cstheme="minorBidi"/>
              <w:kern w:val="2"/>
              <w:sz w:val="24"/>
              <w:szCs w:val="24"/>
              <w14:ligatures w14:val="standardContextual"/>
            </w:rPr>
          </w:pPr>
          <w:hyperlink w:anchor="_Toc228182957" w:history="1">
            <w:r w:rsidRPr="00F80FB3">
              <w:rPr>
                <w:rStyle w:val="Hiperveza"/>
                <w:rFonts w:eastAsia="Calibri" w:cstheme="minorHAnsi"/>
                <w:i/>
                <w:iCs/>
              </w:rPr>
              <w:t>12.5.</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SANITARNO – HIGIJENSKI UVJETI U DJEČJEM VRTIĆU</w:t>
            </w:r>
            <w:r>
              <w:rPr>
                <w:webHidden/>
              </w:rPr>
              <w:tab/>
            </w:r>
            <w:r>
              <w:rPr>
                <w:webHidden/>
              </w:rPr>
              <w:fldChar w:fldCharType="begin"/>
            </w:r>
            <w:r>
              <w:rPr>
                <w:webHidden/>
              </w:rPr>
              <w:instrText xml:space="preserve"> PAGEREF _Toc228182957 \h </w:instrText>
            </w:r>
            <w:r>
              <w:rPr>
                <w:webHidden/>
              </w:rPr>
            </w:r>
            <w:r>
              <w:rPr>
                <w:webHidden/>
              </w:rPr>
              <w:fldChar w:fldCharType="separate"/>
            </w:r>
            <w:r>
              <w:rPr>
                <w:webHidden/>
              </w:rPr>
              <w:t>58</w:t>
            </w:r>
            <w:r>
              <w:rPr>
                <w:webHidden/>
              </w:rPr>
              <w:fldChar w:fldCharType="end"/>
            </w:r>
          </w:hyperlink>
        </w:p>
        <w:p w14:paraId="22D9F602" w14:textId="514BEC15" w:rsidR="007E345C" w:rsidRDefault="007E345C">
          <w:pPr>
            <w:pStyle w:val="Sadraj2"/>
            <w:rPr>
              <w:rFonts w:asciiTheme="minorHAnsi" w:eastAsiaTheme="minorEastAsia" w:hAnsiTheme="minorHAnsi" w:cstheme="minorBidi"/>
              <w:kern w:val="2"/>
              <w:sz w:val="24"/>
              <w:szCs w:val="24"/>
              <w14:ligatures w14:val="standardContextual"/>
            </w:rPr>
          </w:pPr>
          <w:hyperlink w:anchor="_Toc228182958" w:history="1">
            <w:r w:rsidRPr="00F80FB3">
              <w:rPr>
                <w:rStyle w:val="Hiperveza"/>
                <w:rFonts w:eastAsia="Calibri" w:cstheme="minorHAnsi"/>
                <w:i/>
                <w:iCs/>
              </w:rPr>
              <w:t>12.6.</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PREHRANA DJECE</w:t>
            </w:r>
            <w:r>
              <w:rPr>
                <w:webHidden/>
              </w:rPr>
              <w:tab/>
            </w:r>
            <w:r>
              <w:rPr>
                <w:webHidden/>
              </w:rPr>
              <w:fldChar w:fldCharType="begin"/>
            </w:r>
            <w:r>
              <w:rPr>
                <w:webHidden/>
              </w:rPr>
              <w:instrText xml:space="preserve"> PAGEREF _Toc228182958 \h </w:instrText>
            </w:r>
            <w:r>
              <w:rPr>
                <w:webHidden/>
              </w:rPr>
            </w:r>
            <w:r>
              <w:rPr>
                <w:webHidden/>
              </w:rPr>
              <w:fldChar w:fldCharType="separate"/>
            </w:r>
            <w:r>
              <w:rPr>
                <w:webHidden/>
              </w:rPr>
              <w:t>58</w:t>
            </w:r>
            <w:r>
              <w:rPr>
                <w:webHidden/>
              </w:rPr>
              <w:fldChar w:fldCharType="end"/>
            </w:r>
          </w:hyperlink>
        </w:p>
        <w:p w14:paraId="1EBF63D3" w14:textId="4402CEE3" w:rsidR="007E345C" w:rsidRDefault="007E345C">
          <w:pPr>
            <w:pStyle w:val="Sadraj2"/>
            <w:rPr>
              <w:rFonts w:asciiTheme="minorHAnsi" w:eastAsiaTheme="minorEastAsia" w:hAnsiTheme="minorHAnsi" w:cstheme="minorBidi"/>
              <w:kern w:val="2"/>
              <w:sz w:val="24"/>
              <w:szCs w:val="24"/>
              <w14:ligatures w14:val="standardContextual"/>
            </w:rPr>
          </w:pPr>
          <w:hyperlink w:anchor="_Toc228182959" w:history="1">
            <w:r w:rsidRPr="00F80FB3">
              <w:rPr>
                <w:rStyle w:val="Hiperveza"/>
                <w:rFonts w:eastAsia="Calibri" w:cstheme="minorHAnsi"/>
                <w:i/>
                <w:iCs/>
              </w:rPr>
              <w:t>12.7.</w:t>
            </w:r>
            <w:r>
              <w:rPr>
                <w:rFonts w:asciiTheme="minorHAnsi" w:eastAsiaTheme="minorEastAsia" w:hAnsiTheme="minorHAnsi" w:cstheme="minorBidi"/>
                <w:kern w:val="2"/>
                <w:sz w:val="24"/>
                <w:szCs w:val="24"/>
                <w14:ligatures w14:val="standardContextual"/>
              </w:rPr>
              <w:tab/>
            </w:r>
            <w:r w:rsidRPr="00F80FB3">
              <w:rPr>
                <w:rStyle w:val="Hiperveza"/>
                <w:rFonts w:eastAsia="Calibri" w:cstheme="minorHAnsi"/>
                <w:i/>
                <w:iCs/>
              </w:rPr>
              <w:t>ZDRAVSTVENI ODGOJ</w:t>
            </w:r>
            <w:r>
              <w:rPr>
                <w:webHidden/>
              </w:rPr>
              <w:tab/>
            </w:r>
            <w:r>
              <w:rPr>
                <w:webHidden/>
              </w:rPr>
              <w:fldChar w:fldCharType="begin"/>
            </w:r>
            <w:r>
              <w:rPr>
                <w:webHidden/>
              </w:rPr>
              <w:instrText xml:space="preserve"> PAGEREF _Toc228182959 \h </w:instrText>
            </w:r>
            <w:r>
              <w:rPr>
                <w:webHidden/>
              </w:rPr>
            </w:r>
            <w:r>
              <w:rPr>
                <w:webHidden/>
              </w:rPr>
              <w:fldChar w:fldCharType="separate"/>
            </w:r>
            <w:r>
              <w:rPr>
                <w:webHidden/>
              </w:rPr>
              <w:t>59</w:t>
            </w:r>
            <w:r>
              <w:rPr>
                <w:webHidden/>
              </w:rPr>
              <w:fldChar w:fldCharType="end"/>
            </w:r>
          </w:hyperlink>
        </w:p>
        <w:p w14:paraId="2F6558DD" w14:textId="1CFD87BF"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60" w:history="1">
            <w:r w:rsidRPr="00F80FB3">
              <w:rPr>
                <w:rStyle w:val="Hiperveza"/>
              </w:rPr>
              <w:t>12. VREDNOVANJE PROGRAMA</w:t>
            </w:r>
            <w:r>
              <w:rPr>
                <w:webHidden/>
              </w:rPr>
              <w:tab/>
            </w:r>
            <w:r>
              <w:rPr>
                <w:webHidden/>
              </w:rPr>
              <w:fldChar w:fldCharType="begin"/>
            </w:r>
            <w:r>
              <w:rPr>
                <w:webHidden/>
              </w:rPr>
              <w:instrText xml:space="preserve"> PAGEREF _Toc228182960 \h </w:instrText>
            </w:r>
            <w:r>
              <w:rPr>
                <w:webHidden/>
              </w:rPr>
            </w:r>
            <w:r>
              <w:rPr>
                <w:webHidden/>
              </w:rPr>
              <w:fldChar w:fldCharType="separate"/>
            </w:r>
            <w:r>
              <w:rPr>
                <w:webHidden/>
              </w:rPr>
              <w:t>61</w:t>
            </w:r>
            <w:r>
              <w:rPr>
                <w:webHidden/>
              </w:rPr>
              <w:fldChar w:fldCharType="end"/>
            </w:r>
          </w:hyperlink>
        </w:p>
        <w:p w14:paraId="5E0EED80" w14:textId="48FC0092"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61" w:history="1">
            <w:r w:rsidRPr="00F80FB3">
              <w:rPr>
                <w:rStyle w:val="Hiperveza"/>
                <w:rFonts w:eastAsia="Calibri"/>
              </w:rPr>
              <w:t>13.</w:t>
            </w:r>
            <w:r>
              <w:rPr>
                <w:rFonts w:asciiTheme="minorHAnsi" w:eastAsiaTheme="minorEastAsia" w:hAnsiTheme="minorHAnsi" w:cstheme="minorBidi"/>
                <w:b w:val="0"/>
                <w:bCs w:val="0"/>
                <w:kern w:val="2"/>
                <w:sz w:val="24"/>
                <w:szCs w:val="24"/>
                <w:lang w:eastAsia="hr-HR"/>
                <w14:ligatures w14:val="standardContextual"/>
              </w:rPr>
              <w:tab/>
            </w:r>
            <w:r w:rsidRPr="00F80FB3">
              <w:rPr>
                <w:rStyle w:val="Hiperveza"/>
                <w:rFonts w:eastAsia="Calibri"/>
              </w:rPr>
              <w:t>ZAKLJUČAK</w:t>
            </w:r>
            <w:r>
              <w:rPr>
                <w:webHidden/>
              </w:rPr>
              <w:tab/>
            </w:r>
            <w:r>
              <w:rPr>
                <w:webHidden/>
              </w:rPr>
              <w:fldChar w:fldCharType="begin"/>
            </w:r>
            <w:r>
              <w:rPr>
                <w:webHidden/>
              </w:rPr>
              <w:instrText xml:space="preserve"> PAGEREF _Toc228182961 \h </w:instrText>
            </w:r>
            <w:r>
              <w:rPr>
                <w:webHidden/>
              </w:rPr>
            </w:r>
            <w:r>
              <w:rPr>
                <w:webHidden/>
              </w:rPr>
              <w:fldChar w:fldCharType="separate"/>
            </w:r>
            <w:r>
              <w:rPr>
                <w:webHidden/>
              </w:rPr>
              <w:t>62</w:t>
            </w:r>
            <w:r>
              <w:rPr>
                <w:webHidden/>
              </w:rPr>
              <w:fldChar w:fldCharType="end"/>
            </w:r>
          </w:hyperlink>
        </w:p>
        <w:p w14:paraId="7DBA31D2" w14:textId="79245152" w:rsidR="007E345C" w:rsidRDefault="007E345C">
          <w:pPr>
            <w:pStyle w:val="Sadraj1"/>
            <w:rPr>
              <w:rFonts w:asciiTheme="minorHAnsi" w:eastAsiaTheme="minorEastAsia" w:hAnsiTheme="minorHAnsi" w:cstheme="minorBidi"/>
              <w:b w:val="0"/>
              <w:bCs w:val="0"/>
              <w:kern w:val="2"/>
              <w:sz w:val="24"/>
              <w:szCs w:val="24"/>
              <w:lang w:eastAsia="hr-HR"/>
              <w14:ligatures w14:val="standardContextual"/>
            </w:rPr>
          </w:pPr>
          <w:hyperlink w:anchor="_Toc228182962" w:history="1">
            <w:r w:rsidRPr="00F80FB3">
              <w:rPr>
                <w:rStyle w:val="Hiperveza"/>
                <w:rFonts w:eastAsia="Times New Roman" w:cs="Times New Roman"/>
                <w:kern w:val="36"/>
                <w:lang w:eastAsia="hr-HR"/>
              </w:rPr>
              <w:t>SIGURNOSNO - ZAŠTITNE MJERE I PROTOKOLI POSTUPANJA U KRIZNIM SITUACIJAMA</w:t>
            </w:r>
            <w:r>
              <w:rPr>
                <w:webHidden/>
              </w:rPr>
              <w:tab/>
            </w:r>
            <w:r>
              <w:rPr>
                <w:webHidden/>
              </w:rPr>
              <w:fldChar w:fldCharType="begin"/>
            </w:r>
            <w:r>
              <w:rPr>
                <w:webHidden/>
              </w:rPr>
              <w:instrText xml:space="preserve"> PAGEREF _Toc228182962 \h </w:instrText>
            </w:r>
            <w:r>
              <w:rPr>
                <w:webHidden/>
              </w:rPr>
            </w:r>
            <w:r>
              <w:rPr>
                <w:webHidden/>
              </w:rPr>
              <w:fldChar w:fldCharType="separate"/>
            </w:r>
            <w:r>
              <w:rPr>
                <w:webHidden/>
              </w:rPr>
              <w:t>63</w:t>
            </w:r>
            <w:r>
              <w:rPr>
                <w:webHidden/>
              </w:rPr>
              <w:fldChar w:fldCharType="end"/>
            </w:r>
          </w:hyperlink>
        </w:p>
        <w:p w14:paraId="6B163BD3" w14:textId="0E4A19E4" w:rsidR="007E345C" w:rsidRDefault="007E345C">
          <w:pPr>
            <w:pStyle w:val="Sadraj2"/>
            <w:rPr>
              <w:rFonts w:asciiTheme="minorHAnsi" w:eastAsiaTheme="minorEastAsia" w:hAnsiTheme="minorHAnsi" w:cstheme="minorBidi"/>
              <w:kern w:val="2"/>
              <w:sz w:val="24"/>
              <w:szCs w:val="24"/>
              <w14:ligatures w14:val="standardContextual"/>
            </w:rPr>
          </w:pPr>
          <w:hyperlink w:anchor="_Toc228182963" w:history="1">
            <w:r w:rsidRPr="00F80FB3">
              <w:rPr>
                <w:rStyle w:val="Hiperveza"/>
                <w:b/>
                <w:bCs/>
              </w:rPr>
              <w:t>UVOD</w:t>
            </w:r>
            <w:r>
              <w:rPr>
                <w:webHidden/>
              </w:rPr>
              <w:tab/>
            </w:r>
            <w:r>
              <w:rPr>
                <w:webHidden/>
              </w:rPr>
              <w:fldChar w:fldCharType="begin"/>
            </w:r>
            <w:r>
              <w:rPr>
                <w:webHidden/>
              </w:rPr>
              <w:instrText xml:space="preserve"> PAGEREF _Toc228182963 \h </w:instrText>
            </w:r>
            <w:r>
              <w:rPr>
                <w:webHidden/>
              </w:rPr>
            </w:r>
            <w:r>
              <w:rPr>
                <w:webHidden/>
              </w:rPr>
              <w:fldChar w:fldCharType="separate"/>
            </w:r>
            <w:r>
              <w:rPr>
                <w:webHidden/>
              </w:rPr>
              <w:t>65</w:t>
            </w:r>
            <w:r>
              <w:rPr>
                <w:webHidden/>
              </w:rPr>
              <w:fldChar w:fldCharType="end"/>
            </w:r>
          </w:hyperlink>
        </w:p>
        <w:p w14:paraId="4F01F547" w14:textId="01B90B67" w:rsidR="007E345C" w:rsidRDefault="007E345C">
          <w:pPr>
            <w:pStyle w:val="Sadraj2"/>
            <w:rPr>
              <w:rFonts w:asciiTheme="minorHAnsi" w:eastAsiaTheme="minorEastAsia" w:hAnsiTheme="minorHAnsi" w:cstheme="minorBidi"/>
              <w:kern w:val="2"/>
              <w:sz w:val="24"/>
              <w:szCs w:val="24"/>
              <w14:ligatures w14:val="standardContextual"/>
            </w:rPr>
          </w:pPr>
          <w:hyperlink w:anchor="_Toc228182964" w:history="1">
            <w:r w:rsidRPr="00F80FB3">
              <w:rPr>
                <w:rStyle w:val="Hiperveza"/>
                <w:b/>
                <w:bCs/>
              </w:rPr>
              <w:t>SIGURNOST PRILIKOM DOLASKA I ODLASKA DJECE</w:t>
            </w:r>
            <w:r>
              <w:rPr>
                <w:webHidden/>
              </w:rPr>
              <w:tab/>
            </w:r>
            <w:r>
              <w:rPr>
                <w:webHidden/>
              </w:rPr>
              <w:fldChar w:fldCharType="begin"/>
            </w:r>
            <w:r>
              <w:rPr>
                <w:webHidden/>
              </w:rPr>
              <w:instrText xml:space="preserve"> PAGEREF _Toc228182964 \h </w:instrText>
            </w:r>
            <w:r>
              <w:rPr>
                <w:webHidden/>
              </w:rPr>
            </w:r>
            <w:r>
              <w:rPr>
                <w:webHidden/>
              </w:rPr>
              <w:fldChar w:fldCharType="separate"/>
            </w:r>
            <w:r>
              <w:rPr>
                <w:webHidden/>
              </w:rPr>
              <w:t>66</w:t>
            </w:r>
            <w:r>
              <w:rPr>
                <w:webHidden/>
              </w:rPr>
              <w:fldChar w:fldCharType="end"/>
            </w:r>
          </w:hyperlink>
        </w:p>
        <w:p w14:paraId="192B86BA" w14:textId="50126663" w:rsidR="007E345C" w:rsidRDefault="007E345C">
          <w:pPr>
            <w:pStyle w:val="Sadraj2"/>
            <w:rPr>
              <w:rFonts w:asciiTheme="minorHAnsi" w:eastAsiaTheme="minorEastAsia" w:hAnsiTheme="minorHAnsi" w:cstheme="minorBidi"/>
              <w:kern w:val="2"/>
              <w:sz w:val="24"/>
              <w:szCs w:val="24"/>
              <w14:ligatures w14:val="standardContextual"/>
            </w:rPr>
          </w:pPr>
          <w:hyperlink w:anchor="_Toc228182965" w:history="1">
            <w:r w:rsidRPr="00F80FB3">
              <w:rPr>
                <w:rStyle w:val="Hiperveza"/>
                <w:b/>
                <w:bCs/>
              </w:rPr>
              <w:t>SIGURNOST U UNUTARNJEM I VANJSKOM PROSTORU VRTIĆA</w:t>
            </w:r>
            <w:r>
              <w:rPr>
                <w:webHidden/>
              </w:rPr>
              <w:tab/>
            </w:r>
            <w:r>
              <w:rPr>
                <w:webHidden/>
              </w:rPr>
              <w:fldChar w:fldCharType="begin"/>
            </w:r>
            <w:r>
              <w:rPr>
                <w:webHidden/>
              </w:rPr>
              <w:instrText xml:space="preserve"> PAGEREF _Toc228182965 \h </w:instrText>
            </w:r>
            <w:r>
              <w:rPr>
                <w:webHidden/>
              </w:rPr>
            </w:r>
            <w:r>
              <w:rPr>
                <w:webHidden/>
              </w:rPr>
              <w:fldChar w:fldCharType="separate"/>
            </w:r>
            <w:r>
              <w:rPr>
                <w:webHidden/>
              </w:rPr>
              <w:t>67</w:t>
            </w:r>
            <w:r>
              <w:rPr>
                <w:webHidden/>
              </w:rPr>
              <w:fldChar w:fldCharType="end"/>
            </w:r>
          </w:hyperlink>
        </w:p>
        <w:p w14:paraId="35DC508F" w14:textId="2066FD51"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66" w:history="1">
            <w:r w:rsidRPr="00F80FB3">
              <w:rPr>
                <w:rStyle w:val="Hiperveza"/>
                <w:rFonts w:ascii="Aptos" w:eastAsia="Times New Roman" w:hAnsi="Aptos" w:cs="Times New Roman"/>
                <w:b/>
                <w:bCs/>
                <w:noProof/>
                <w:lang w:eastAsia="hr-HR"/>
              </w:rPr>
              <w:t>Sigurnost u unutarnjem prostoru vrtića:</w:t>
            </w:r>
            <w:r>
              <w:rPr>
                <w:noProof/>
                <w:webHidden/>
              </w:rPr>
              <w:tab/>
            </w:r>
            <w:r>
              <w:rPr>
                <w:noProof/>
                <w:webHidden/>
              </w:rPr>
              <w:fldChar w:fldCharType="begin"/>
            </w:r>
            <w:r>
              <w:rPr>
                <w:noProof/>
                <w:webHidden/>
              </w:rPr>
              <w:instrText xml:space="preserve"> PAGEREF _Toc228182966 \h </w:instrText>
            </w:r>
            <w:r>
              <w:rPr>
                <w:noProof/>
                <w:webHidden/>
              </w:rPr>
            </w:r>
            <w:r>
              <w:rPr>
                <w:noProof/>
                <w:webHidden/>
              </w:rPr>
              <w:fldChar w:fldCharType="separate"/>
            </w:r>
            <w:r>
              <w:rPr>
                <w:noProof/>
                <w:webHidden/>
              </w:rPr>
              <w:t>67</w:t>
            </w:r>
            <w:r>
              <w:rPr>
                <w:noProof/>
                <w:webHidden/>
              </w:rPr>
              <w:fldChar w:fldCharType="end"/>
            </w:r>
          </w:hyperlink>
        </w:p>
        <w:p w14:paraId="600B4042" w14:textId="62E62CD3"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67" w:history="1">
            <w:r w:rsidRPr="00F80FB3">
              <w:rPr>
                <w:rStyle w:val="Hiperveza"/>
                <w:rFonts w:ascii="Aptos" w:eastAsia="Times New Roman" w:hAnsi="Aptos" w:cs="Times New Roman"/>
                <w:b/>
                <w:bCs/>
                <w:noProof/>
                <w:lang w:eastAsia="hr-HR"/>
              </w:rPr>
              <w:t>Sigurnost na vanjskom prostoru vrtića (dvorištu):</w:t>
            </w:r>
            <w:r>
              <w:rPr>
                <w:noProof/>
                <w:webHidden/>
              </w:rPr>
              <w:tab/>
            </w:r>
            <w:r>
              <w:rPr>
                <w:noProof/>
                <w:webHidden/>
              </w:rPr>
              <w:fldChar w:fldCharType="begin"/>
            </w:r>
            <w:r>
              <w:rPr>
                <w:noProof/>
                <w:webHidden/>
              </w:rPr>
              <w:instrText xml:space="preserve"> PAGEREF _Toc228182967 \h </w:instrText>
            </w:r>
            <w:r>
              <w:rPr>
                <w:noProof/>
                <w:webHidden/>
              </w:rPr>
            </w:r>
            <w:r>
              <w:rPr>
                <w:noProof/>
                <w:webHidden/>
              </w:rPr>
              <w:fldChar w:fldCharType="separate"/>
            </w:r>
            <w:r>
              <w:rPr>
                <w:noProof/>
                <w:webHidden/>
              </w:rPr>
              <w:t>68</w:t>
            </w:r>
            <w:r>
              <w:rPr>
                <w:noProof/>
                <w:webHidden/>
              </w:rPr>
              <w:fldChar w:fldCharType="end"/>
            </w:r>
          </w:hyperlink>
        </w:p>
        <w:p w14:paraId="2AAD1AAA" w14:textId="00DDEE53" w:rsidR="007E345C" w:rsidRDefault="007E345C">
          <w:pPr>
            <w:pStyle w:val="Sadraj2"/>
            <w:rPr>
              <w:rFonts w:asciiTheme="minorHAnsi" w:eastAsiaTheme="minorEastAsia" w:hAnsiTheme="minorHAnsi" w:cstheme="minorBidi"/>
              <w:kern w:val="2"/>
              <w:sz w:val="24"/>
              <w:szCs w:val="24"/>
              <w14:ligatures w14:val="standardContextual"/>
            </w:rPr>
          </w:pPr>
          <w:hyperlink w:anchor="_Toc228182968" w:history="1">
            <w:r w:rsidRPr="00F80FB3">
              <w:rPr>
                <w:rStyle w:val="Hiperveza"/>
                <w:b/>
                <w:bCs/>
              </w:rPr>
              <w:t>PROVOĐENJE AKTIVNOSTI IZVAN VRTIĆA (ŠETNJE, IZLETI, DOGAĐANJA)</w:t>
            </w:r>
            <w:r>
              <w:rPr>
                <w:webHidden/>
              </w:rPr>
              <w:tab/>
            </w:r>
            <w:r>
              <w:rPr>
                <w:webHidden/>
              </w:rPr>
              <w:fldChar w:fldCharType="begin"/>
            </w:r>
            <w:r>
              <w:rPr>
                <w:webHidden/>
              </w:rPr>
              <w:instrText xml:space="preserve"> PAGEREF _Toc228182968 \h </w:instrText>
            </w:r>
            <w:r>
              <w:rPr>
                <w:webHidden/>
              </w:rPr>
            </w:r>
            <w:r>
              <w:rPr>
                <w:webHidden/>
              </w:rPr>
              <w:fldChar w:fldCharType="separate"/>
            </w:r>
            <w:r>
              <w:rPr>
                <w:webHidden/>
              </w:rPr>
              <w:t>70</w:t>
            </w:r>
            <w:r>
              <w:rPr>
                <w:webHidden/>
              </w:rPr>
              <w:fldChar w:fldCharType="end"/>
            </w:r>
          </w:hyperlink>
        </w:p>
        <w:p w14:paraId="4DE4BACE" w14:textId="4671928B" w:rsidR="007E345C" w:rsidRDefault="007E345C">
          <w:pPr>
            <w:pStyle w:val="Sadraj2"/>
            <w:rPr>
              <w:rFonts w:asciiTheme="minorHAnsi" w:eastAsiaTheme="minorEastAsia" w:hAnsiTheme="minorHAnsi" w:cstheme="minorBidi"/>
              <w:kern w:val="2"/>
              <w:sz w:val="24"/>
              <w:szCs w:val="24"/>
              <w14:ligatures w14:val="standardContextual"/>
            </w:rPr>
          </w:pPr>
          <w:hyperlink w:anchor="_Toc228182969" w:history="1">
            <w:r w:rsidRPr="00F80FB3">
              <w:rPr>
                <w:rStyle w:val="Hiperveza"/>
                <w:b/>
                <w:bCs/>
              </w:rPr>
              <w:t>Korištenje materijala i igračaka:</w:t>
            </w:r>
            <w:r>
              <w:rPr>
                <w:webHidden/>
              </w:rPr>
              <w:tab/>
            </w:r>
            <w:r>
              <w:rPr>
                <w:webHidden/>
              </w:rPr>
              <w:fldChar w:fldCharType="begin"/>
            </w:r>
            <w:r>
              <w:rPr>
                <w:webHidden/>
              </w:rPr>
              <w:instrText xml:space="preserve"> PAGEREF _Toc228182969 \h </w:instrText>
            </w:r>
            <w:r>
              <w:rPr>
                <w:webHidden/>
              </w:rPr>
            </w:r>
            <w:r>
              <w:rPr>
                <w:webHidden/>
              </w:rPr>
              <w:fldChar w:fldCharType="separate"/>
            </w:r>
            <w:r>
              <w:rPr>
                <w:webHidden/>
              </w:rPr>
              <w:t>73</w:t>
            </w:r>
            <w:r>
              <w:rPr>
                <w:webHidden/>
              </w:rPr>
              <w:fldChar w:fldCharType="end"/>
            </w:r>
          </w:hyperlink>
        </w:p>
        <w:p w14:paraId="5ADF62E0" w14:textId="0AA13E1E" w:rsidR="007E345C" w:rsidRDefault="007E345C">
          <w:pPr>
            <w:pStyle w:val="Sadraj2"/>
            <w:rPr>
              <w:rFonts w:asciiTheme="minorHAnsi" w:eastAsiaTheme="minorEastAsia" w:hAnsiTheme="minorHAnsi" w:cstheme="minorBidi"/>
              <w:kern w:val="2"/>
              <w:sz w:val="24"/>
              <w:szCs w:val="24"/>
              <w14:ligatures w14:val="standardContextual"/>
            </w:rPr>
          </w:pPr>
          <w:hyperlink w:anchor="_Toc228182970" w:history="1">
            <w:r w:rsidRPr="00F80FB3">
              <w:rPr>
                <w:rStyle w:val="Hiperveza"/>
                <w:b/>
                <w:bCs/>
              </w:rPr>
              <w:t>POSTUPANJE U SLUČAJU BOLESTI, EPIDEMIJE I KRONIČNIH STANJA</w:t>
            </w:r>
            <w:r>
              <w:rPr>
                <w:webHidden/>
              </w:rPr>
              <w:tab/>
            </w:r>
            <w:r>
              <w:rPr>
                <w:webHidden/>
              </w:rPr>
              <w:fldChar w:fldCharType="begin"/>
            </w:r>
            <w:r>
              <w:rPr>
                <w:webHidden/>
              </w:rPr>
              <w:instrText xml:space="preserve"> PAGEREF _Toc228182970 \h </w:instrText>
            </w:r>
            <w:r>
              <w:rPr>
                <w:webHidden/>
              </w:rPr>
            </w:r>
            <w:r>
              <w:rPr>
                <w:webHidden/>
              </w:rPr>
              <w:fldChar w:fldCharType="separate"/>
            </w:r>
            <w:r>
              <w:rPr>
                <w:webHidden/>
              </w:rPr>
              <w:t>74</w:t>
            </w:r>
            <w:r>
              <w:rPr>
                <w:webHidden/>
              </w:rPr>
              <w:fldChar w:fldCharType="end"/>
            </w:r>
          </w:hyperlink>
        </w:p>
        <w:p w14:paraId="46E116BF" w14:textId="24BB5A50" w:rsidR="007E345C" w:rsidRDefault="007E345C">
          <w:pPr>
            <w:pStyle w:val="Sadraj2"/>
            <w:rPr>
              <w:rFonts w:asciiTheme="minorHAnsi" w:eastAsiaTheme="minorEastAsia" w:hAnsiTheme="minorHAnsi" w:cstheme="minorBidi"/>
              <w:kern w:val="2"/>
              <w:sz w:val="24"/>
              <w:szCs w:val="24"/>
              <w14:ligatures w14:val="standardContextual"/>
            </w:rPr>
          </w:pPr>
          <w:hyperlink w:anchor="_Toc228182971" w:history="1">
            <w:r w:rsidRPr="00F80FB3">
              <w:rPr>
                <w:rStyle w:val="Hiperveza"/>
                <w:b/>
                <w:bCs/>
              </w:rPr>
              <w:t>Pružanje prve pomoći i postupanje kod ozljeda</w:t>
            </w:r>
            <w:r>
              <w:rPr>
                <w:webHidden/>
              </w:rPr>
              <w:tab/>
            </w:r>
            <w:r>
              <w:rPr>
                <w:webHidden/>
              </w:rPr>
              <w:fldChar w:fldCharType="begin"/>
            </w:r>
            <w:r>
              <w:rPr>
                <w:webHidden/>
              </w:rPr>
              <w:instrText xml:space="preserve"> PAGEREF _Toc228182971 \h </w:instrText>
            </w:r>
            <w:r>
              <w:rPr>
                <w:webHidden/>
              </w:rPr>
            </w:r>
            <w:r>
              <w:rPr>
                <w:webHidden/>
              </w:rPr>
              <w:fldChar w:fldCharType="separate"/>
            </w:r>
            <w:r>
              <w:rPr>
                <w:webHidden/>
              </w:rPr>
              <w:t>77</w:t>
            </w:r>
            <w:r>
              <w:rPr>
                <w:webHidden/>
              </w:rPr>
              <w:fldChar w:fldCharType="end"/>
            </w:r>
          </w:hyperlink>
        </w:p>
        <w:p w14:paraId="44328264" w14:textId="709C0210" w:rsidR="007E345C" w:rsidRDefault="007E345C">
          <w:pPr>
            <w:pStyle w:val="Sadraj2"/>
            <w:rPr>
              <w:rFonts w:asciiTheme="minorHAnsi" w:eastAsiaTheme="minorEastAsia" w:hAnsiTheme="minorHAnsi" w:cstheme="minorBidi"/>
              <w:kern w:val="2"/>
              <w:sz w:val="24"/>
              <w:szCs w:val="24"/>
              <w14:ligatures w14:val="standardContextual"/>
            </w:rPr>
          </w:pPr>
          <w:hyperlink w:anchor="_Toc228182972" w:history="1">
            <w:r w:rsidRPr="00F80FB3">
              <w:rPr>
                <w:rStyle w:val="Hiperveza"/>
                <w:b/>
                <w:bCs/>
              </w:rPr>
              <w:t>NASILJE MEĐU DJECOM, ZLOSTAVLJANJE, ZANEMARIVANJE I KRIZNE OBITELJSKE SITUACIJE</w:t>
            </w:r>
            <w:r>
              <w:rPr>
                <w:webHidden/>
              </w:rPr>
              <w:tab/>
            </w:r>
            <w:r>
              <w:rPr>
                <w:webHidden/>
              </w:rPr>
              <w:fldChar w:fldCharType="begin"/>
            </w:r>
            <w:r>
              <w:rPr>
                <w:webHidden/>
              </w:rPr>
              <w:instrText xml:space="preserve"> PAGEREF _Toc228182972 \h </w:instrText>
            </w:r>
            <w:r>
              <w:rPr>
                <w:webHidden/>
              </w:rPr>
            </w:r>
            <w:r>
              <w:rPr>
                <w:webHidden/>
              </w:rPr>
              <w:fldChar w:fldCharType="separate"/>
            </w:r>
            <w:r>
              <w:rPr>
                <w:webHidden/>
              </w:rPr>
              <w:t>79</w:t>
            </w:r>
            <w:r>
              <w:rPr>
                <w:webHidden/>
              </w:rPr>
              <w:fldChar w:fldCharType="end"/>
            </w:r>
          </w:hyperlink>
        </w:p>
        <w:p w14:paraId="60C10A79" w14:textId="4CF7FFB0"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73" w:history="1">
            <w:r w:rsidRPr="00F80FB3">
              <w:rPr>
                <w:rStyle w:val="Hiperveza"/>
                <w:rFonts w:ascii="Aptos" w:eastAsia="Times New Roman" w:hAnsi="Aptos" w:cs="Times New Roman"/>
                <w:b/>
                <w:bCs/>
                <w:noProof/>
                <w:lang w:eastAsia="hr-HR"/>
              </w:rPr>
              <w:t>Sprječavanje nasilja među djecom:</w:t>
            </w:r>
            <w:r>
              <w:rPr>
                <w:noProof/>
                <w:webHidden/>
              </w:rPr>
              <w:tab/>
            </w:r>
            <w:r>
              <w:rPr>
                <w:noProof/>
                <w:webHidden/>
              </w:rPr>
              <w:fldChar w:fldCharType="begin"/>
            </w:r>
            <w:r>
              <w:rPr>
                <w:noProof/>
                <w:webHidden/>
              </w:rPr>
              <w:instrText xml:space="preserve"> PAGEREF _Toc228182973 \h </w:instrText>
            </w:r>
            <w:r>
              <w:rPr>
                <w:noProof/>
                <w:webHidden/>
              </w:rPr>
            </w:r>
            <w:r>
              <w:rPr>
                <w:noProof/>
                <w:webHidden/>
              </w:rPr>
              <w:fldChar w:fldCharType="separate"/>
            </w:r>
            <w:r>
              <w:rPr>
                <w:noProof/>
                <w:webHidden/>
              </w:rPr>
              <w:t>79</w:t>
            </w:r>
            <w:r>
              <w:rPr>
                <w:noProof/>
                <w:webHidden/>
              </w:rPr>
              <w:fldChar w:fldCharType="end"/>
            </w:r>
          </w:hyperlink>
        </w:p>
        <w:p w14:paraId="68BB9D1F" w14:textId="123F2B71"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74" w:history="1">
            <w:r w:rsidRPr="00F80FB3">
              <w:rPr>
                <w:rStyle w:val="Hiperveza"/>
                <w:rFonts w:ascii="Aptos" w:eastAsia="Times New Roman" w:hAnsi="Aptos" w:cs="Times New Roman"/>
                <w:b/>
                <w:bCs/>
                <w:noProof/>
                <w:lang w:eastAsia="hr-HR"/>
              </w:rPr>
              <w:t>Sumnja na zlostavljanje ili zanemarivanje djeteta:</w:t>
            </w:r>
            <w:r>
              <w:rPr>
                <w:noProof/>
                <w:webHidden/>
              </w:rPr>
              <w:tab/>
            </w:r>
            <w:r>
              <w:rPr>
                <w:noProof/>
                <w:webHidden/>
              </w:rPr>
              <w:fldChar w:fldCharType="begin"/>
            </w:r>
            <w:r>
              <w:rPr>
                <w:noProof/>
                <w:webHidden/>
              </w:rPr>
              <w:instrText xml:space="preserve"> PAGEREF _Toc228182974 \h </w:instrText>
            </w:r>
            <w:r>
              <w:rPr>
                <w:noProof/>
                <w:webHidden/>
              </w:rPr>
            </w:r>
            <w:r>
              <w:rPr>
                <w:noProof/>
                <w:webHidden/>
              </w:rPr>
              <w:fldChar w:fldCharType="separate"/>
            </w:r>
            <w:r>
              <w:rPr>
                <w:noProof/>
                <w:webHidden/>
              </w:rPr>
              <w:t>80</w:t>
            </w:r>
            <w:r>
              <w:rPr>
                <w:noProof/>
                <w:webHidden/>
              </w:rPr>
              <w:fldChar w:fldCharType="end"/>
            </w:r>
          </w:hyperlink>
        </w:p>
        <w:p w14:paraId="00878DF3" w14:textId="6798FA95"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75" w:history="1">
            <w:r w:rsidRPr="00F80FB3">
              <w:rPr>
                <w:rStyle w:val="Hiperveza"/>
                <w:rFonts w:ascii="Aptos" w:eastAsia="Times New Roman" w:hAnsi="Aptos" w:cs="Times New Roman"/>
                <w:b/>
                <w:bCs/>
                <w:noProof/>
                <w:lang w:eastAsia="hr-HR"/>
              </w:rPr>
              <w:t>Nasilje odrasle osobe nad djetetom:</w:t>
            </w:r>
            <w:r>
              <w:rPr>
                <w:noProof/>
                <w:webHidden/>
              </w:rPr>
              <w:tab/>
            </w:r>
            <w:r>
              <w:rPr>
                <w:noProof/>
                <w:webHidden/>
              </w:rPr>
              <w:fldChar w:fldCharType="begin"/>
            </w:r>
            <w:r>
              <w:rPr>
                <w:noProof/>
                <w:webHidden/>
              </w:rPr>
              <w:instrText xml:space="preserve"> PAGEREF _Toc228182975 \h </w:instrText>
            </w:r>
            <w:r>
              <w:rPr>
                <w:noProof/>
                <w:webHidden/>
              </w:rPr>
            </w:r>
            <w:r>
              <w:rPr>
                <w:noProof/>
                <w:webHidden/>
              </w:rPr>
              <w:fldChar w:fldCharType="separate"/>
            </w:r>
            <w:r>
              <w:rPr>
                <w:noProof/>
                <w:webHidden/>
              </w:rPr>
              <w:t>81</w:t>
            </w:r>
            <w:r>
              <w:rPr>
                <w:noProof/>
                <w:webHidden/>
              </w:rPr>
              <w:fldChar w:fldCharType="end"/>
            </w:r>
          </w:hyperlink>
        </w:p>
        <w:p w14:paraId="6B5D5507" w14:textId="7FBFA2F5"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76" w:history="1">
            <w:r w:rsidRPr="00F80FB3">
              <w:rPr>
                <w:rStyle w:val="Hiperveza"/>
                <w:rFonts w:ascii="Aptos" w:eastAsia="Times New Roman" w:hAnsi="Aptos" w:cs="Times New Roman"/>
                <w:b/>
                <w:bCs/>
                <w:noProof/>
                <w:lang w:eastAsia="hr-HR"/>
              </w:rPr>
              <w:t>Obiteljske krize i sporovi roditelja:</w:t>
            </w:r>
            <w:r>
              <w:rPr>
                <w:noProof/>
                <w:webHidden/>
              </w:rPr>
              <w:tab/>
            </w:r>
            <w:r>
              <w:rPr>
                <w:noProof/>
                <w:webHidden/>
              </w:rPr>
              <w:fldChar w:fldCharType="begin"/>
            </w:r>
            <w:r>
              <w:rPr>
                <w:noProof/>
                <w:webHidden/>
              </w:rPr>
              <w:instrText xml:space="preserve"> PAGEREF _Toc228182976 \h </w:instrText>
            </w:r>
            <w:r>
              <w:rPr>
                <w:noProof/>
                <w:webHidden/>
              </w:rPr>
            </w:r>
            <w:r>
              <w:rPr>
                <w:noProof/>
                <w:webHidden/>
              </w:rPr>
              <w:fldChar w:fldCharType="separate"/>
            </w:r>
            <w:r>
              <w:rPr>
                <w:noProof/>
                <w:webHidden/>
              </w:rPr>
              <w:t>81</w:t>
            </w:r>
            <w:r>
              <w:rPr>
                <w:noProof/>
                <w:webHidden/>
              </w:rPr>
              <w:fldChar w:fldCharType="end"/>
            </w:r>
          </w:hyperlink>
        </w:p>
        <w:p w14:paraId="7693DEC2" w14:textId="02C336FD"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77" w:history="1">
            <w:r w:rsidRPr="00F80FB3">
              <w:rPr>
                <w:rStyle w:val="Hiperveza"/>
                <w:rFonts w:ascii="Aptos" w:eastAsia="Times New Roman" w:hAnsi="Aptos" w:cs="Times New Roman"/>
                <w:b/>
                <w:bCs/>
                <w:noProof/>
                <w:lang w:eastAsia="hr-HR"/>
              </w:rPr>
              <w:t>Roditelj u neprimjerenom psihofizičkom stanju</w:t>
            </w:r>
            <w:r>
              <w:rPr>
                <w:noProof/>
                <w:webHidden/>
              </w:rPr>
              <w:tab/>
            </w:r>
            <w:r>
              <w:rPr>
                <w:noProof/>
                <w:webHidden/>
              </w:rPr>
              <w:fldChar w:fldCharType="begin"/>
            </w:r>
            <w:r>
              <w:rPr>
                <w:noProof/>
                <w:webHidden/>
              </w:rPr>
              <w:instrText xml:space="preserve"> PAGEREF _Toc228182977 \h </w:instrText>
            </w:r>
            <w:r>
              <w:rPr>
                <w:noProof/>
                <w:webHidden/>
              </w:rPr>
            </w:r>
            <w:r>
              <w:rPr>
                <w:noProof/>
                <w:webHidden/>
              </w:rPr>
              <w:fldChar w:fldCharType="separate"/>
            </w:r>
            <w:r>
              <w:rPr>
                <w:noProof/>
                <w:webHidden/>
              </w:rPr>
              <w:t>82</w:t>
            </w:r>
            <w:r>
              <w:rPr>
                <w:noProof/>
                <w:webHidden/>
              </w:rPr>
              <w:fldChar w:fldCharType="end"/>
            </w:r>
          </w:hyperlink>
        </w:p>
        <w:p w14:paraId="21D5AF8A" w14:textId="13C7D874" w:rsidR="007E345C" w:rsidRDefault="007E345C">
          <w:pPr>
            <w:pStyle w:val="Sadraj2"/>
            <w:rPr>
              <w:rFonts w:asciiTheme="minorHAnsi" w:eastAsiaTheme="minorEastAsia" w:hAnsiTheme="minorHAnsi" w:cstheme="minorBidi"/>
              <w:kern w:val="2"/>
              <w:sz w:val="24"/>
              <w:szCs w:val="24"/>
              <w14:ligatures w14:val="standardContextual"/>
            </w:rPr>
          </w:pPr>
          <w:hyperlink w:anchor="_Toc228182978" w:history="1">
            <w:r w:rsidRPr="00F80FB3">
              <w:rPr>
                <w:rStyle w:val="Hiperveza"/>
                <w:b/>
                <w:bCs/>
              </w:rPr>
              <w:t>POSTUPAK KOD SUMNJIVIH OSOBA, PROVALE, NESTANKA DJETETA</w:t>
            </w:r>
            <w:r>
              <w:rPr>
                <w:webHidden/>
              </w:rPr>
              <w:tab/>
            </w:r>
            <w:r>
              <w:rPr>
                <w:webHidden/>
              </w:rPr>
              <w:fldChar w:fldCharType="begin"/>
            </w:r>
            <w:r>
              <w:rPr>
                <w:webHidden/>
              </w:rPr>
              <w:instrText xml:space="preserve"> PAGEREF _Toc228182978 \h </w:instrText>
            </w:r>
            <w:r>
              <w:rPr>
                <w:webHidden/>
              </w:rPr>
            </w:r>
            <w:r>
              <w:rPr>
                <w:webHidden/>
              </w:rPr>
              <w:fldChar w:fldCharType="separate"/>
            </w:r>
            <w:r>
              <w:rPr>
                <w:webHidden/>
              </w:rPr>
              <w:t>84</w:t>
            </w:r>
            <w:r>
              <w:rPr>
                <w:webHidden/>
              </w:rPr>
              <w:fldChar w:fldCharType="end"/>
            </w:r>
          </w:hyperlink>
        </w:p>
        <w:p w14:paraId="1DBC0CBD" w14:textId="2717D1FE"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79" w:history="1">
            <w:r w:rsidRPr="00F80FB3">
              <w:rPr>
                <w:rStyle w:val="Hiperveza"/>
                <w:rFonts w:ascii="Aptos" w:eastAsia="Times New Roman" w:hAnsi="Aptos" w:cs="Times New Roman"/>
                <w:b/>
                <w:bCs/>
                <w:noProof/>
                <w:lang w:eastAsia="hr-HR"/>
              </w:rPr>
              <w:t>Sumnjiva ili neovlaštena osoba u prostoru vrtića:</w:t>
            </w:r>
            <w:r>
              <w:rPr>
                <w:noProof/>
                <w:webHidden/>
              </w:rPr>
              <w:tab/>
            </w:r>
            <w:r>
              <w:rPr>
                <w:noProof/>
                <w:webHidden/>
              </w:rPr>
              <w:fldChar w:fldCharType="begin"/>
            </w:r>
            <w:r>
              <w:rPr>
                <w:noProof/>
                <w:webHidden/>
              </w:rPr>
              <w:instrText xml:space="preserve"> PAGEREF _Toc228182979 \h </w:instrText>
            </w:r>
            <w:r>
              <w:rPr>
                <w:noProof/>
                <w:webHidden/>
              </w:rPr>
            </w:r>
            <w:r>
              <w:rPr>
                <w:noProof/>
                <w:webHidden/>
              </w:rPr>
              <w:fldChar w:fldCharType="separate"/>
            </w:r>
            <w:r>
              <w:rPr>
                <w:noProof/>
                <w:webHidden/>
              </w:rPr>
              <w:t>84</w:t>
            </w:r>
            <w:r>
              <w:rPr>
                <w:noProof/>
                <w:webHidden/>
              </w:rPr>
              <w:fldChar w:fldCharType="end"/>
            </w:r>
          </w:hyperlink>
        </w:p>
        <w:p w14:paraId="52416CB3" w14:textId="40F60916"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80" w:history="1">
            <w:r w:rsidRPr="00F80FB3">
              <w:rPr>
                <w:rStyle w:val="Hiperveza"/>
                <w:rFonts w:ascii="Aptos" w:eastAsia="Times New Roman" w:hAnsi="Aptos" w:cs="Times New Roman"/>
                <w:b/>
                <w:bCs/>
                <w:noProof/>
                <w:lang w:eastAsia="hr-HR"/>
              </w:rPr>
              <w:t>Provala u objekt vrtića:</w:t>
            </w:r>
            <w:r>
              <w:rPr>
                <w:noProof/>
                <w:webHidden/>
              </w:rPr>
              <w:tab/>
            </w:r>
            <w:r>
              <w:rPr>
                <w:noProof/>
                <w:webHidden/>
              </w:rPr>
              <w:fldChar w:fldCharType="begin"/>
            </w:r>
            <w:r>
              <w:rPr>
                <w:noProof/>
                <w:webHidden/>
              </w:rPr>
              <w:instrText xml:space="preserve"> PAGEREF _Toc228182980 \h </w:instrText>
            </w:r>
            <w:r>
              <w:rPr>
                <w:noProof/>
                <w:webHidden/>
              </w:rPr>
            </w:r>
            <w:r>
              <w:rPr>
                <w:noProof/>
                <w:webHidden/>
              </w:rPr>
              <w:fldChar w:fldCharType="separate"/>
            </w:r>
            <w:r>
              <w:rPr>
                <w:noProof/>
                <w:webHidden/>
              </w:rPr>
              <w:t>85</w:t>
            </w:r>
            <w:r>
              <w:rPr>
                <w:noProof/>
                <w:webHidden/>
              </w:rPr>
              <w:fldChar w:fldCharType="end"/>
            </w:r>
          </w:hyperlink>
        </w:p>
        <w:p w14:paraId="32F3F827" w14:textId="3390B116" w:rsidR="007E345C" w:rsidRDefault="007E345C">
          <w:pPr>
            <w:pStyle w:val="Sadraj3"/>
            <w:tabs>
              <w:tab w:val="right" w:leader="dot" w:pos="9488"/>
            </w:tabs>
            <w:rPr>
              <w:rFonts w:eastAsiaTheme="minorEastAsia"/>
              <w:noProof/>
              <w:kern w:val="2"/>
              <w:sz w:val="24"/>
              <w:szCs w:val="24"/>
              <w:lang w:eastAsia="hr-HR"/>
              <w14:ligatures w14:val="standardContextual"/>
            </w:rPr>
          </w:pPr>
          <w:hyperlink w:anchor="_Toc228182981" w:history="1">
            <w:r w:rsidRPr="00F80FB3">
              <w:rPr>
                <w:rStyle w:val="Hiperveza"/>
                <w:rFonts w:ascii="Aptos" w:eastAsia="Times New Roman" w:hAnsi="Aptos" w:cs="Times New Roman"/>
                <w:b/>
                <w:bCs/>
                <w:noProof/>
                <w:lang w:eastAsia="hr-HR"/>
              </w:rPr>
              <w:t>Nestanak djeteta</w:t>
            </w:r>
            <w:r>
              <w:rPr>
                <w:noProof/>
                <w:webHidden/>
              </w:rPr>
              <w:tab/>
            </w:r>
            <w:r>
              <w:rPr>
                <w:noProof/>
                <w:webHidden/>
              </w:rPr>
              <w:fldChar w:fldCharType="begin"/>
            </w:r>
            <w:r>
              <w:rPr>
                <w:noProof/>
                <w:webHidden/>
              </w:rPr>
              <w:instrText xml:space="preserve"> PAGEREF _Toc228182981 \h </w:instrText>
            </w:r>
            <w:r>
              <w:rPr>
                <w:noProof/>
                <w:webHidden/>
              </w:rPr>
            </w:r>
            <w:r>
              <w:rPr>
                <w:noProof/>
                <w:webHidden/>
              </w:rPr>
              <w:fldChar w:fldCharType="separate"/>
            </w:r>
            <w:r>
              <w:rPr>
                <w:noProof/>
                <w:webHidden/>
              </w:rPr>
              <w:t>86</w:t>
            </w:r>
            <w:r>
              <w:rPr>
                <w:noProof/>
                <w:webHidden/>
              </w:rPr>
              <w:fldChar w:fldCharType="end"/>
            </w:r>
          </w:hyperlink>
        </w:p>
        <w:p w14:paraId="5483C3F0" w14:textId="30498FA9" w:rsidR="007E345C" w:rsidRDefault="007E345C">
          <w:pPr>
            <w:pStyle w:val="Sadraj2"/>
            <w:rPr>
              <w:rFonts w:asciiTheme="minorHAnsi" w:eastAsiaTheme="minorEastAsia" w:hAnsiTheme="minorHAnsi" w:cstheme="minorBidi"/>
              <w:kern w:val="2"/>
              <w:sz w:val="24"/>
              <w:szCs w:val="24"/>
              <w14:ligatures w14:val="standardContextual"/>
            </w:rPr>
          </w:pPr>
          <w:hyperlink w:anchor="_Toc228182982" w:history="1">
            <w:r w:rsidRPr="00F80FB3">
              <w:rPr>
                <w:rStyle w:val="Hiperveza"/>
                <w:b/>
                <w:bCs/>
              </w:rPr>
              <w:t>Kućni red vezan uz sigurnost:</w:t>
            </w:r>
            <w:r>
              <w:rPr>
                <w:webHidden/>
              </w:rPr>
              <w:tab/>
            </w:r>
            <w:r>
              <w:rPr>
                <w:webHidden/>
              </w:rPr>
              <w:fldChar w:fldCharType="begin"/>
            </w:r>
            <w:r>
              <w:rPr>
                <w:webHidden/>
              </w:rPr>
              <w:instrText xml:space="preserve"> PAGEREF _Toc228182982 \h </w:instrText>
            </w:r>
            <w:r>
              <w:rPr>
                <w:webHidden/>
              </w:rPr>
            </w:r>
            <w:r>
              <w:rPr>
                <w:webHidden/>
              </w:rPr>
              <w:fldChar w:fldCharType="separate"/>
            </w:r>
            <w:r>
              <w:rPr>
                <w:webHidden/>
              </w:rPr>
              <w:t>88</w:t>
            </w:r>
            <w:r>
              <w:rPr>
                <w:webHidden/>
              </w:rPr>
              <w:fldChar w:fldCharType="end"/>
            </w:r>
          </w:hyperlink>
        </w:p>
        <w:p w14:paraId="67C7962A" w14:textId="5E00AADF" w:rsidR="007E345C" w:rsidRPr="007E345C" w:rsidRDefault="007E345C" w:rsidP="007E345C">
          <w:pPr>
            <w:rPr>
              <w:rFonts w:ascii="Aptos" w:eastAsia="Aptos" w:hAnsi="Aptos" w:cs="Times New Roman"/>
              <w:lang w:val="hr-HR"/>
            </w:rPr>
          </w:pPr>
          <w:r w:rsidRPr="007E345C">
            <w:rPr>
              <w:rFonts w:ascii="Aptos" w:eastAsia="Aptos" w:hAnsi="Aptos" w:cs="Times New Roman"/>
              <w:b/>
              <w:bCs/>
              <w:lang w:val="hr-HR"/>
            </w:rPr>
            <w:fldChar w:fldCharType="end"/>
          </w:r>
        </w:p>
      </w:sdtContent>
    </w:sdt>
    <w:p w14:paraId="6ED8AA4A" w14:textId="77777777" w:rsidR="007E345C" w:rsidRPr="007E345C" w:rsidRDefault="007E345C" w:rsidP="007E345C">
      <w:pPr>
        <w:spacing w:before="100" w:beforeAutospacing="1" w:after="100" w:afterAutospacing="1" w:line="240" w:lineRule="auto"/>
        <w:rPr>
          <w:rFonts w:ascii="Aptos" w:eastAsia="Times New Roman" w:hAnsi="Aptos" w:cs="Times New Roman"/>
          <w:kern w:val="0"/>
          <w:sz w:val="24"/>
          <w:szCs w:val="24"/>
          <w:lang w:val="hr-HR" w:eastAsia="hr-HR"/>
          <w14:ligatures w14:val="none"/>
        </w:rPr>
      </w:pPr>
    </w:p>
    <w:p w14:paraId="0909BB58" w14:textId="77777777" w:rsidR="007E345C" w:rsidRP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5564C628" w14:textId="77777777" w:rsidR="007E345C" w:rsidRP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1612C64C" w14:textId="77777777" w:rsidR="007E345C" w:rsidRP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694E1C50" w14:textId="77777777" w:rsid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65C2E0E7" w14:textId="77777777" w:rsid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428B35AB" w14:textId="77777777" w:rsid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3C16DD7E" w14:textId="77777777" w:rsid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1B61E58A" w14:textId="77777777" w:rsid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0F1ED3BD" w14:textId="77777777" w:rsid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1F535851" w14:textId="77777777" w:rsid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7007500C" w14:textId="77777777" w:rsidR="007E345C" w:rsidRPr="007E345C" w:rsidRDefault="007E345C" w:rsidP="007E345C">
      <w:pPr>
        <w:spacing w:before="100" w:beforeAutospacing="1" w:after="100" w:afterAutospacing="1" w:line="240" w:lineRule="auto"/>
        <w:jc w:val="right"/>
        <w:rPr>
          <w:rFonts w:ascii="Aptos" w:eastAsia="Times New Roman" w:hAnsi="Aptos" w:cs="Times New Roman"/>
          <w:b/>
          <w:bCs/>
          <w:i/>
          <w:iCs/>
          <w:kern w:val="0"/>
          <w:sz w:val="24"/>
          <w:szCs w:val="24"/>
          <w:lang w:val="hr-HR" w:eastAsia="hr-HR"/>
          <w14:ligatures w14:val="none"/>
        </w:rPr>
      </w:pPr>
    </w:p>
    <w:p w14:paraId="5F7032FB" w14:textId="77777777" w:rsidR="007E345C" w:rsidRDefault="007E345C"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p>
    <w:p w14:paraId="65B3246B" w14:textId="0B4E8C7C"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42" w:name="_Toc228182963"/>
      <w:r w:rsidRPr="002F1A98">
        <w:rPr>
          <w:rFonts w:ascii="Aptos" w:eastAsia="Times New Roman" w:hAnsi="Aptos" w:cs="Times New Roman"/>
          <w:b/>
          <w:bCs/>
          <w:kern w:val="0"/>
          <w:sz w:val="24"/>
          <w:szCs w:val="24"/>
          <w:lang w:val="hr-HR" w:eastAsia="hr-HR"/>
          <w14:ligatures w14:val="none"/>
        </w:rPr>
        <w:t>UVOD</w:t>
      </w:r>
      <w:bookmarkEnd w:id="141"/>
      <w:bookmarkEnd w:id="142"/>
    </w:p>
    <w:p w14:paraId="24891668"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Sigurnost djece osnovni je prioritet Dječjeg vrtića "Štefek" Štefanje. Ovaj protokol izrađen je na temelju važećih zakonskih propisa Republike Hrvatske i smjernica nadležnog ministarstva, a cilj mu je osigurati sigurno okruženje za rast i razvoj djece te jasno definirati uloge i odgovornosti svih zaposlenika u kriznim situacijama. Roditelji prilikom upisa djeteta u vrtić s pravom očekuju da će dijete biti zaštićeno i sigurno za vrijeme boravka u ustanovi. Odgovornost za djetetovu sigurnost zajednička je svim radnicima vrtića – od odgojitelja i stručnih suradnika do tehničkog osoblja i ravnatelja. Namjera ovih mjera i protokola je unaprijediti preventivu, osvijestiti odgovornosti djelatnika i osigurati dosljedno postupanje u rizičnim situacijama.</w:t>
      </w:r>
    </w:p>
    <w:p w14:paraId="3A2D5F16"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Protokol obuhvaća smjernice za svakodnevne sigurnosne mjere (od dolaska djeteta u vrtić, sigurnosti prostora, pa do upotrebe opreme i higijenskih standarda) kao i detaljne postupke za izvanredne okolnosti (bolest, ozljede, nasilje, sumnjivi posjetitelji, nestanak djeteta i dr.). Naglasak je na preventivnim mjerama, odgovornom ponašanju djelatnika te bliskoj suradnji s roditeljima i nadležnim institucijama (zdravstvene službe, policija, Hrvatski zavod za socijalni rad i dr.). Zaposlenici se kontinuirano educiraju o zaštiti djece i postupanju u kriznim situacijama, a roditelji se redovito informiraju o sigurnosnim pravilima te aktivno uključuju u njihovo provođenje.</w:t>
      </w:r>
    </w:p>
    <w:p w14:paraId="79A59785"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Važni telefonski brojevi žurnih službi (hitna pomoć, policija, vatrogasci) i institucija za zaštitu djece dostupni su u svim skupinama i uredima vrtića radi brze reakcije ako zatreba. Također, svaki izvanredni događaj koji se dogodi u vrtiću detaljno se dokumentira i analizira, kako bismo iz iskustva učili i kontinuirano poboljšavali mjere sigurnosti.</w:t>
      </w:r>
    </w:p>
    <w:p w14:paraId="60B2C2EC"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43" w:name="_Toc228174136"/>
      <w:bookmarkStart w:id="144" w:name="_Toc228182964"/>
      <w:r w:rsidRPr="002F1A98">
        <w:rPr>
          <w:rFonts w:ascii="Aptos" w:eastAsia="Times New Roman" w:hAnsi="Aptos" w:cs="Times New Roman"/>
          <w:b/>
          <w:bCs/>
          <w:kern w:val="0"/>
          <w:sz w:val="24"/>
          <w:szCs w:val="24"/>
          <w:lang w:val="hr-HR" w:eastAsia="hr-HR"/>
          <w14:ligatures w14:val="none"/>
        </w:rPr>
        <w:t>SIGURNOST PRILIKOM DOLASKA I ODLASKA DJECE</w:t>
      </w:r>
      <w:bookmarkEnd w:id="143"/>
      <w:bookmarkEnd w:id="144"/>
    </w:p>
    <w:p w14:paraId="44ECD072"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Roditelj/skrbnik pri upisu ispunjava i potpisuje izjavu o tome tko će (osim roditelja) biti ovlašten dovoditi i odvoditi dijete iz vrtića.</w:t>
      </w:r>
    </w:p>
    <w:p w14:paraId="4C0570CB"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Obrazac izjave roditelj dobiva već na inicijalnom razgovoru i dužan ga je ispunjenog predati prvog dana dolaska djeteta u vrtić. Ta se izjava čuva u dokumentaciji djeteta. Važeća je tijekom cijelog razdoblja pohađanja vrtića, a svaku promjenu ovlaštenih osoba roditelj mora odmah prijaviti i ispuniti novu izjavu.</w:t>
      </w:r>
    </w:p>
    <w:p w14:paraId="07C4EB40"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Oba roditelja imaju jednako pravo dovoditi dijete u vrtić i odvoditi ga iz vrtića, osim ako pravomoćnom sudskom odlukom nije drukčije određeno.</w:t>
      </w:r>
    </w:p>
    <w:p w14:paraId="31FC0F3D" w14:textId="61D1B784"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Dijete mogu preuzeti iz vrtića isključivo roditelj ili osobe koje su roditelji pismeno ovlastili u spomenutoj izjavi. Osobama mlađim od 18 godina nije dopušteno samostalno dovoditi ili odvoditi dijete (čak ni ako se radi o starijoj braći ili sestrama polaznika vrtića).</w:t>
      </w:r>
    </w:p>
    <w:p w14:paraId="2DE167C9"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U iznimnim situacijama, kada roditelji ili redovne ovlaštene osobe ne mogu doći po dijete, roditelj je dužan telefonski obavijestiti vrtić (odgojitelja, ravnatelja ili drugu odgovornu osobu) i navesti ime osobe koja će izvanredno doći po dijete te broj </w:t>
      </w:r>
      <w:r w:rsidRPr="002F1A98">
        <w:rPr>
          <w:rFonts w:ascii="Aptos" w:eastAsia="Times New Roman" w:hAnsi="Aptos" w:cs="Times New Roman"/>
          <w:kern w:val="0"/>
          <w:sz w:val="24"/>
          <w:szCs w:val="24"/>
          <w:u w:val="single"/>
          <w:lang w:val="hr-HR" w:eastAsia="hr-HR"/>
          <w14:ligatures w14:val="none"/>
        </w:rPr>
        <w:t>njezine osobne iskaznice ili OIB</w:t>
      </w:r>
      <w:r w:rsidRPr="002F1A98">
        <w:rPr>
          <w:rFonts w:ascii="Aptos" w:eastAsia="Times New Roman" w:hAnsi="Aptos" w:cs="Times New Roman"/>
          <w:kern w:val="0"/>
          <w:sz w:val="24"/>
          <w:szCs w:val="24"/>
          <w:lang w:val="hr-HR" w:eastAsia="hr-HR"/>
          <w14:ligatures w14:val="none"/>
        </w:rPr>
        <w:t xml:space="preserve">. Ta osoba </w:t>
      </w:r>
      <w:r w:rsidRPr="002F1A98">
        <w:rPr>
          <w:rFonts w:ascii="Aptos" w:eastAsia="Times New Roman" w:hAnsi="Aptos" w:cs="Times New Roman"/>
          <w:kern w:val="0"/>
          <w:sz w:val="24"/>
          <w:szCs w:val="24"/>
          <w:u w:val="single"/>
          <w:lang w:val="hr-HR" w:eastAsia="hr-HR"/>
          <w14:ligatures w14:val="none"/>
        </w:rPr>
        <w:t>pri preuzimanju</w:t>
      </w:r>
      <w:r w:rsidRPr="002F1A98">
        <w:rPr>
          <w:rFonts w:ascii="Aptos" w:eastAsia="Times New Roman" w:hAnsi="Aptos" w:cs="Times New Roman"/>
          <w:kern w:val="0"/>
          <w:sz w:val="24"/>
          <w:szCs w:val="24"/>
          <w:lang w:val="hr-HR" w:eastAsia="hr-HR"/>
          <w14:ligatures w14:val="none"/>
        </w:rPr>
        <w:t xml:space="preserve"> mora </w:t>
      </w:r>
      <w:r w:rsidRPr="002F1A98">
        <w:rPr>
          <w:rFonts w:ascii="Aptos" w:eastAsia="Times New Roman" w:hAnsi="Aptos" w:cs="Times New Roman"/>
          <w:kern w:val="0"/>
          <w:sz w:val="24"/>
          <w:szCs w:val="24"/>
          <w:u w:val="single"/>
          <w:lang w:val="hr-HR" w:eastAsia="hr-HR"/>
          <w14:ligatures w14:val="none"/>
        </w:rPr>
        <w:t xml:space="preserve">pokazati </w:t>
      </w:r>
      <w:r w:rsidRPr="002F1A98">
        <w:rPr>
          <w:rFonts w:ascii="Aptos" w:eastAsia="Times New Roman" w:hAnsi="Aptos" w:cs="Times New Roman"/>
          <w:kern w:val="0"/>
          <w:sz w:val="24"/>
          <w:szCs w:val="24"/>
          <w:lang w:val="hr-HR" w:eastAsia="hr-HR"/>
          <w14:ligatures w14:val="none"/>
        </w:rPr>
        <w:t xml:space="preserve">identifikacijski </w:t>
      </w:r>
      <w:r w:rsidRPr="002F1A98">
        <w:rPr>
          <w:rFonts w:ascii="Aptos" w:eastAsia="Times New Roman" w:hAnsi="Aptos" w:cs="Times New Roman"/>
          <w:kern w:val="0"/>
          <w:sz w:val="24"/>
          <w:szCs w:val="24"/>
          <w:u w:val="single"/>
          <w:lang w:val="hr-HR" w:eastAsia="hr-HR"/>
          <w14:ligatures w14:val="none"/>
        </w:rPr>
        <w:t>dokument odgojitelju</w:t>
      </w:r>
      <w:r w:rsidRPr="002F1A98">
        <w:rPr>
          <w:rFonts w:ascii="Aptos" w:eastAsia="Times New Roman" w:hAnsi="Aptos" w:cs="Times New Roman"/>
          <w:kern w:val="0"/>
          <w:sz w:val="24"/>
          <w:szCs w:val="24"/>
          <w:lang w:val="hr-HR" w:eastAsia="hr-HR"/>
          <w14:ligatures w14:val="none"/>
        </w:rPr>
        <w:t xml:space="preserve"> radi provjere.</w:t>
      </w:r>
    </w:p>
    <w:p w14:paraId="3B574E94"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Prilikom dovođenja djeteta ujutro i odvođenja popodne, roditelj/skrbnik dužan je imati dijete pod nadzorom sve dok ga ne preda odgojitelju u skupini, odnosno ponovno od trenutka kad preuzme dijete od odgojitelja. Drugim riječima, </w:t>
      </w:r>
      <w:r w:rsidRPr="002F1A98">
        <w:rPr>
          <w:rFonts w:ascii="Aptos" w:eastAsia="Times New Roman" w:hAnsi="Aptos" w:cs="Times New Roman"/>
          <w:kern w:val="0"/>
          <w:sz w:val="24"/>
          <w:szCs w:val="24"/>
          <w:lang w:val="hr-HR" w:eastAsia="hr-HR"/>
          <w14:ligatures w14:val="none"/>
        </w:rPr>
        <w:lastRenderedPageBreak/>
        <w:t>odgovornost vrtića počinje tek kad je dijete predano odgojitelju i prestaje onog časa kada dijete preuzme roditelj ili ovlaštena osoba.</w:t>
      </w:r>
    </w:p>
    <w:p w14:paraId="1F6E6553"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Odgojitelji su dužni voditi evidenciju i čuvati sve izjave roditelja o ovlaštenju za preuzimanje djece, kao i dokumentaciju o posebnim situacijama (npr. sudske odluke o skrbništvu, upute o posebnim zdravstvenim ili prehrambenim potrebama djeteta). Najmanje jednom godišnje odgojitelj provjerava točnost kontakt brojeva roditelja i ovlaštenih osoba te ih po potrebi ažurira.</w:t>
      </w:r>
    </w:p>
    <w:p w14:paraId="6931E7A8"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Ako dijete prelazi iz redovitog programa u kraći program (ili obrnuto), dijete se ne smije samostalno slati iz jedne skupine u drugu. U takvom slučaju, voditelj kraćeg programa osobno dolazi po dijete i preuzima ga od odgojitelja.</w:t>
      </w:r>
    </w:p>
    <w:p w14:paraId="3A911550"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Ako dijete ujutro dođe u vrtić s vidljivom ozljedom ili simptomima bolesti, odgojitelj je dužan upitati roditelja što se dogodilo. Dobivenu informaciju odgojitelj će zabilježiti u dnevnik rada skupine te odmah obavijestiti ravnatelja ili zdravstvenog voditelja o uočenome.</w:t>
      </w:r>
    </w:p>
    <w:p w14:paraId="6AEB6C83" w14:textId="77777777" w:rsidR="00F81EF7" w:rsidRPr="002F1A98" w:rsidRDefault="00F81EF7" w:rsidP="00F81EF7">
      <w:pPr>
        <w:numPr>
          <w:ilvl w:val="0"/>
          <w:numId w:val="3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Svaki novi roditelj prilikom uključivanja djeteta u vrtić treba biti upoznat sa svim važećim sigurnosnim mjerama i kućnim redom vrtića. Ravnatelj i pedagog to čine tijekom upisnog postupka, a odgojitelji na prvom roditeljskom sastanku prezentiraju roditeljima pravila o preuzimanju djece i drugim sigurnosnim postupcima.</w:t>
      </w:r>
    </w:p>
    <w:p w14:paraId="64AEBE3F"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45" w:name="_Toc228174137"/>
      <w:bookmarkStart w:id="146" w:name="_Toc228182965"/>
      <w:r w:rsidRPr="002F1A98">
        <w:rPr>
          <w:rFonts w:ascii="Aptos" w:eastAsia="Times New Roman" w:hAnsi="Aptos" w:cs="Times New Roman"/>
          <w:b/>
          <w:bCs/>
          <w:kern w:val="0"/>
          <w:sz w:val="24"/>
          <w:szCs w:val="24"/>
          <w:lang w:val="hr-HR" w:eastAsia="hr-HR"/>
          <w14:ligatures w14:val="none"/>
        </w:rPr>
        <w:t>SIGURNOST U UNUTARNJEM I VANJSKOM PROSTORU VRTIĆA</w:t>
      </w:r>
      <w:bookmarkEnd w:id="145"/>
      <w:bookmarkEnd w:id="146"/>
    </w:p>
    <w:p w14:paraId="1EC55D04"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47" w:name="_Toc228174138"/>
      <w:bookmarkStart w:id="148" w:name="_Toc228182966"/>
      <w:r w:rsidRPr="002F1A98">
        <w:rPr>
          <w:rFonts w:ascii="Aptos" w:eastAsia="Times New Roman" w:hAnsi="Aptos" w:cs="Times New Roman"/>
          <w:b/>
          <w:bCs/>
          <w:kern w:val="0"/>
          <w:sz w:val="24"/>
          <w:szCs w:val="24"/>
          <w:lang w:val="hr-HR" w:eastAsia="hr-HR"/>
          <w14:ligatures w14:val="none"/>
        </w:rPr>
        <w:t>Sigurnost u unutarnjem prostoru vrtića:</w:t>
      </w:r>
      <w:bookmarkEnd w:id="147"/>
      <w:bookmarkEnd w:id="148"/>
    </w:p>
    <w:p w14:paraId="148E2C09"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Djeca moraju uvijek biti pod </w:t>
      </w:r>
      <w:r w:rsidRPr="002F1A98">
        <w:rPr>
          <w:rFonts w:ascii="Aptos" w:eastAsia="Times New Roman" w:hAnsi="Aptos" w:cs="Times New Roman"/>
          <w:i/>
          <w:iCs/>
          <w:kern w:val="0"/>
          <w:sz w:val="24"/>
          <w:szCs w:val="24"/>
          <w:u w:val="single"/>
          <w:lang w:val="hr-HR" w:eastAsia="hr-HR"/>
          <w14:ligatures w14:val="none"/>
        </w:rPr>
        <w:t>stalnim nadzorom</w:t>
      </w:r>
      <w:r w:rsidRPr="002F1A98">
        <w:rPr>
          <w:rFonts w:ascii="Aptos" w:eastAsia="Times New Roman" w:hAnsi="Aptos" w:cs="Times New Roman"/>
          <w:kern w:val="0"/>
          <w:sz w:val="24"/>
          <w:szCs w:val="24"/>
          <w:lang w:val="hr-HR" w:eastAsia="hr-HR"/>
          <w14:ligatures w14:val="none"/>
        </w:rPr>
        <w:t xml:space="preserve"> odgojitelja. Odgojitelj je obvezan biti prisutan u prostoriji u kojoj borave djeca. Ako zbog opravdanog razloga privremeno mora napustiti tu prostoriju, prije izlaska mora odgovorno procijeniti nužnost i trajanje izbivanja te osigurati da u međuvremenu druga odrasla osoba nadgleda djecu.</w:t>
      </w:r>
    </w:p>
    <w:p w14:paraId="2D3C16FC"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U razdobljima kada se smjene odgojitelja preklapaju, </w:t>
      </w:r>
      <w:r w:rsidRPr="002F1A98">
        <w:rPr>
          <w:rFonts w:ascii="Aptos" w:eastAsia="Times New Roman" w:hAnsi="Aptos" w:cs="Times New Roman"/>
          <w:i/>
          <w:iCs/>
          <w:kern w:val="0"/>
          <w:sz w:val="24"/>
          <w:szCs w:val="24"/>
          <w:u w:val="single"/>
          <w:lang w:val="hr-HR" w:eastAsia="hr-HR"/>
          <w14:ligatures w14:val="none"/>
        </w:rPr>
        <w:t>obojica odgojitelja</w:t>
      </w:r>
      <w:r w:rsidRPr="002F1A98">
        <w:rPr>
          <w:rFonts w:ascii="Aptos" w:eastAsia="Times New Roman" w:hAnsi="Aptos" w:cs="Times New Roman"/>
          <w:kern w:val="0"/>
          <w:sz w:val="24"/>
          <w:szCs w:val="24"/>
          <w:lang w:val="hr-HR" w:eastAsia="hr-HR"/>
          <w14:ligatures w14:val="none"/>
        </w:rPr>
        <w:t xml:space="preserve"> (ili odgojitelj i pomoćnik) dužni su zajednički provoditi odgojno-obrazovni rad i nadzor djece. Time se osigurava da u svakom trenutku netko kompetentan prati svako dijete.</w:t>
      </w:r>
    </w:p>
    <w:p w14:paraId="3B3F25EF" w14:textId="0F441596"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Odgojitelji moraju </w:t>
      </w:r>
      <w:r w:rsidRPr="002F1A98">
        <w:rPr>
          <w:rFonts w:ascii="Aptos" w:eastAsia="Times New Roman" w:hAnsi="Aptos" w:cs="Times New Roman"/>
          <w:i/>
          <w:iCs/>
          <w:kern w:val="0"/>
          <w:sz w:val="24"/>
          <w:szCs w:val="24"/>
          <w:u w:val="single"/>
          <w:lang w:val="hr-HR" w:eastAsia="hr-HR"/>
          <w14:ligatures w14:val="none"/>
        </w:rPr>
        <w:t>odgovorno koristiti mobilne telefone</w:t>
      </w:r>
      <w:r w:rsidRPr="002F1A98">
        <w:rPr>
          <w:rFonts w:ascii="Aptos" w:eastAsia="Times New Roman" w:hAnsi="Aptos" w:cs="Times New Roman"/>
          <w:kern w:val="0"/>
          <w:sz w:val="24"/>
          <w:szCs w:val="24"/>
          <w:lang w:val="hr-HR" w:eastAsia="hr-HR"/>
          <w14:ligatures w14:val="none"/>
        </w:rPr>
        <w:t xml:space="preserve"> tijekom rada. Nije dopušteno da odgojitelj napušta skupinu kako bi obavio privatni telefonski poziv, osim u krajnjoj nuždi i uz prethodnu organizaciju nadzora nad djecom dok je odsutan. Također, korištenje mobitela u prisutnosti djece treba svesti na nužan minimum.</w:t>
      </w:r>
    </w:p>
    <w:p w14:paraId="009F039E"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Prostorije za boravak djece trebaju biti </w:t>
      </w:r>
      <w:r w:rsidRPr="002F1A98">
        <w:rPr>
          <w:rFonts w:ascii="Aptos" w:eastAsia="Times New Roman" w:hAnsi="Aptos" w:cs="Times New Roman"/>
          <w:i/>
          <w:iCs/>
          <w:kern w:val="0"/>
          <w:sz w:val="24"/>
          <w:szCs w:val="24"/>
          <w:u w:val="single"/>
          <w:lang w:val="hr-HR" w:eastAsia="hr-HR"/>
          <w14:ligatures w14:val="none"/>
        </w:rPr>
        <w:t>pregledne i sigurne</w:t>
      </w:r>
      <w:r w:rsidRPr="002F1A98">
        <w:rPr>
          <w:rFonts w:ascii="Aptos" w:eastAsia="Times New Roman" w:hAnsi="Aptos" w:cs="Times New Roman"/>
          <w:kern w:val="0"/>
          <w:sz w:val="24"/>
          <w:szCs w:val="24"/>
          <w:lang w:val="hr-HR" w:eastAsia="hr-HR"/>
          <w14:ligatures w14:val="none"/>
        </w:rPr>
        <w:t>. To znači da uređenje namještaja i opreme mora omogućiti odgojitelju dobar pregled cijele prostorije i svih kutaka u kojima djeca borave. Pregrade, ako postoje, trebaju biti niske ili prozirne, kako bi svako dijete bilo u vidokrugu odgojitelja.</w:t>
      </w:r>
    </w:p>
    <w:p w14:paraId="6F5A63F1"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Namještaj i oprema</w:t>
      </w:r>
      <w:r w:rsidRPr="002F1A98">
        <w:rPr>
          <w:rFonts w:ascii="Aptos" w:eastAsia="Times New Roman" w:hAnsi="Aptos" w:cs="Times New Roman"/>
          <w:kern w:val="0"/>
          <w:sz w:val="24"/>
          <w:szCs w:val="24"/>
          <w:lang w:val="hr-HR" w:eastAsia="hr-HR"/>
          <w14:ligatures w14:val="none"/>
        </w:rPr>
        <w:t>: Prednost se daje namještaju zaobljenih rubova i stabilne konstrukcije. Ako postoji stariji namještaj s oštrim rubovima ili lomljivim dijelovima, postavlja se tako da ne predstavlja prijetnju (primjerice, uz zid ili u kut, gdje je manje prometa). Svaki komad namještaja treba redovito pregledavati radi uočavanja oštećenja.</w:t>
      </w:r>
    </w:p>
    <w:p w14:paraId="79B90072"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Električne instalacije</w:t>
      </w:r>
      <w:r w:rsidRPr="002F1A98">
        <w:rPr>
          <w:rFonts w:ascii="Aptos" w:eastAsia="Times New Roman" w:hAnsi="Aptos" w:cs="Times New Roman"/>
          <w:kern w:val="0"/>
          <w:sz w:val="24"/>
          <w:szCs w:val="24"/>
          <w:lang w:val="hr-HR" w:eastAsia="hr-HR"/>
          <w14:ligatures w14:val="none"/>
        </w:rPr>
        <w:t>: Sve električne utičnice dostupne djeci moraju biti zaštićene ugrađenim zaštitama ili posebnim čepovima. Električni kablovi, aparati i uređaji trebaju biti izvan dohvata djece ili osigurani tako da ih djeca ne mogu povući na sebe.</w:t>
      </w:r>
    </w:p>
    <w:p w14:paraId="4953105F"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Materijali i igračke</w:t>
      </w:r>
      <w:r w:rsidRPr="002F1A98">
        <w:rPr>
          <w:rFonts w:ascii="Aptos" w:eastAsia="Times New Roman" w:hAnsi="Aptos" w:cs="Times New Roman"/>
          <w:kern w:val="0"/>
          <w:sz w:val="24"/>
          <w:szCs w:val="24"/>
          <w:lang w:val="hr-HR" w:eastAsia="hr-HR"/>
          <w14:ligatures w14:val="none"/>
        </w:rPr>
        <w:t>: Svi materijali, igračke i pribor koji se koriste u skupini moraju biti izrađeni od netoksičnih materijala i zdravstveno ispravni. Po mogućnosti, oprema i igračke trebaju imati atest ili biti namijenjene upravo za vrtićku dob.</w:t>
      </w:r>
    </w:p>
    <w:p w14:paraId="12A7E933"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lastRenderedPageBreak/>
        <w:t xml:space="preserve">Odgojitelj prije upotrebe </w:t>
      </w:r>
      <w:r w:rsidRPr="002F1A98">
        <w:rPr>
          <w:rFonts w:ascii="Aptos" w:eastAsia="Times New Roman" w:hAnsi="Aptos" w:cs="Times New Roman"/>
          <w:i/>
          <w:iCs/>
          <w:kern w:val="0"/>
          <w:sz w:val="24"/>
          <w:szCs w:val="24"/>
          <w:u w:val="single"/>
          <w:lang w:val="hr-HR" w:eastAsia="hr-HR"/>
          <w14:ligatures w14:val="none"/>
        </w:rPr>
        <w:t>novog ili nekonvencionalnog materijala</w:t>
      </w:r>
      <w:r w:rsidRPr="002F1A98">
        <w:rPr>
          <w:rFonts w:ascii="Aptos" w:eastAsia="Times New Roman" w:hAnsi="Aptos" w:cs="Times New Roman"/>
          <w:kern w:val="0"/>
          <w:sz w:val="24"/>
          <w:szCs w:val="24"/>
          <w:lang w:val="hr-HR" w:eastAsia="hr-HR"/>
          <w14:ligatures w14:val="none"/>
        </w:rPr>
        <w:t xml:space="preserve"> (tzv. neoblikovanog materijala, npr. kartonske kutije, prirodnih materijala, kućanskih predmeta i sl.) procjenjuje potencijalnu opasnost u rukovanju tim predmetom. Ako nije siguran u sigurnost neke improvizirane igre ili materijala, savjetovat će se s pedagogom ili zdravstvenim voditeljem. Tek kad se uvjeri da nema rizika, ponudit će takav materijal djeci uz pojačan nadzor.</w:t>
      </w:r>
    </w:p>
    <w:p w14:paraId="4EAA1774"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Podne obloge</w:t>
      </w:r>
      <w:r w:rsidRPr="002F1A98">
        <w:rPr>
          <w:rFonts w:ascii="Aptos" w:eastAsia="Times New Roman" w:hAnsi="Aptos" w:cs="Times New Roman"/>
          <w:kern w:val="0"/>
          <w:sz w:val="24"/>
          <w:szCs w:val="24"/>
          <w:lang w:val="hr-HR" w:eastAsia="hr-HR"/>
          <w14:ligatures w14:val="none"/>
        </w:rPr>
        <w:t>: Svi tepisi i prostirke u prostorijama moraju imati podloge protiv klizanja kako bi se spriječilo pokliznuće i pad djece u trku ili igri. Ako se primijeti da se rub tepiha savija ili da prostirka kliže, treba je ukloniti ili osigurati na adekvatan način.</w:t>
      </w:r>
    </w:p>
    <w:p w14:paraId="6E529361"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Skladištenje materijala</w:t>
      </w:r>
      <w:r w:rsidRPr="002F1A98">
        <w:rPr>
          <w:rFonts w:ascii="Aptos" w:eastAsia="Times New Roman" w:hAnsi="Aptos" w:cs="Times New Roman"/>
          <w:kern w:val="0"/>
          <w:sz w:val="24"/>
          <w:szCs w:val="24"/>
          <w:lang w:val="hr-HR" w:eastAsia="hr-HR"/>
          <w14:ligatures w14:val="none"/>
        </w:rPr>
        <w:t>: Predmete, igračke i materijale koji se ne koriste svakodnevno u odgojno-obrazovnom radu treba držati uredno pospremljene u zatvorenim ormarima ili spremištu, izvan vidokruga i dohvata djece. Prostor za igru treba biti prostran i slobodan od suvišnih predmeta kako bi se djeca mogla sigurno kretati.</w:t>
      </w:r>
    </w:p>
    <w:p w14:paraId="70ECF30F"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Staklene površine</w:t>
      </w:r>
      <w:r w:rsidRPr="002F1A98">
        <w:rPr>
          <w:rFonts w:ascii="Aptos" w:eastAsia="Times New Roman" w:hAnsi="Aptos" w:cs="Times New Roman"/>
          <w:kern w:val="0"/>
          <w:sz w:val="24"/>
          <w:szCs w:val="24"/>
          <w:lang w:val="hr-HR" w:eastAsia="hr-HR"/>
          <w14:ligatures w14:val="none"/>
        </w:rPr>
        <w:t>: Prozori, staklene stijene i ogledala u vrtiću moraju biti cijeli (neoštećeni). Redovito se provjerava ima li napuklina ili razbijenog stakla. Ako se uoči napuklo staklo, to mjesto se privremeno zaštiti i djeci onemogući pristup dok se staklo ne zamijeni.</w:t>
      </w:r>
    </w:p>
    <w:p w14:paraId="1A55FC97" w14:textId="1D2B8EE0"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Opasne tvari</w:t>
      </w:r>
      <w:r w:rsidRPr="002F1A98">
        <w:rPr>
          <w:rFonts w:ascii="Aptos" w:eastAsia="Times New Roman" w:hAnsi="Aptos" w:cs="Times New Roman"/>
          <w:kern w:val="0"/>
          <w:sz w:val="24"/>
          <w:szCs w:val="24"/>
          <w:lang w:val="hr-HR" w:eastAsia="hr-HR"/>
          <w14:ligatures w14:val="none"/>
        </w:rPr>
        <w:t>: Sva sredstva za čišćenje, dezinficijensi, pesticidi, lijekovi i ostale potencijalno otrovne ili opasne tvari u vrtiću moraju biti pohranjeni pod ključem u ormarićima koje koristi samo tehničko osoblje. Ovi ormarići ne smiju biti dostupni djeci niti smješteni u prostorijama gdje djeca borave.</w:t>
      </w:r>
    </w:p>
    <w:p w14:paraId="6FC7E08E"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Higijena prostora</w:t>
      </w:r>
      <w:r w:rsidRPr="002F1A98">
        <w:rPr>
          <w:rFonts w:ascii="Aptos" w:eastAsia="Times New Roman" w:hAnsi="Aptos" w:cs="Times New Roman"/>
          <w:kern w:val="0"/>
          <w:sz w:val="24"/>
          <w:szCs w:val="24"/>
          <w:lang w:val="hr-HR" w:eastAsia="hr-HR"/>
          <w14:ligatures w14:val="none"/>
        </w:rPr>
        <w:t>: Sve prostorije u kojima djeca borave ili koje koriste (sobe dnevnog boravka, blagovaonice, garderobe, sanitarni čvorovi) čiste se i provjetravaju svakodnevno. Na kraju svakog radnog dana podovi i površine se temeljito pometu/usisaju i operu, smeće se iznese, a prema potrebi provodi se i dezinfekcija (posebno u sezoni viroza). Prostorije se moraju nekoliko puta dnevno kratko provjetriti, ali bez propuha kad su djeca unutra. Posteljinu na krevetićima potrebno je mijenjati barem jednom tjedno ili odmah po potrebi (npr. nakon što je dijete imalo nezgodu).</w:t>
      </w:r>
    </w:p>
    <w:p w14:paraId="61FE8E29"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Tehničko održavanje</w:t>
      </w:r>
      <w:r w:rsidRPr="002F1A98">
        <w:rPr>
          <w:rFonts w:ascii="Aptos" w:eastAsia="Times New Roman" w:hAnsi="Aptos" w:cs="Times New Roman"/>
          <w:kern w:val="0"/>
          <w:sz w:val="24"/>
          <w:szCs w:val="24"/>
          <w:lang w:val="hr-HR" w:eastAsia="hr-HR"/>
          <w14:ligatures w14:val="none"/>
        </w:rPr>
        <w:t>: Spremačica ili domar dužni su svakodnevno provjeravati ispravnost sanitarnog čvora (da su WC-i prohodni, da slavine i vodokotlići rade ispravno) te stanje rasvjete i grijanja. Ako primijete kvar (npr. pregorjelo svjetlo, da pod nije topao, začepljenje odvoda), bilježe to i javljaju ravnatelju kako bi se popravak organizirao.</w:t>
      </w:r>
    </w:p>
    <w:p w14:paraId="7DA0AE5B"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Higijena posjetitelja</w:t>
      </w:r>
      <w:r w:rsidRPr="002F1A98">
        <w:rPr>
          <w:rFonts w:ascii="Aptos" w:eastAsia="Times New Roman" w:hAnsi="Aptos" w:cs="Times New Roman"/>
          <w:kern w:val="0"/>
          <w:sz w:val="24"/>
          <w:szCs w:val="24"/>
          <w:lang w:val="hr-HR" w:eastAsia="hr-HR"/>
          <w14:ligatures w14:val="none"/>
        </w:rPr>
        <w:t>: Roditeljima i drugim posjetiteljima koji ulaze u sobe u kojima djeca borave (npr. prilikom prilagodbe djeteta ili dolaska po dijete) preporučuje se korištenje navlaka za obuću ili preobuvanje u čistu obuću namijenjenu za unutra. Time se smanjuje unošenje prljavštine i bakterija izvana na podove gdje se djeca igraju.</w:t>
      </w:r>
    </w:p>
    <w:p w14:paraId="184DD5BE"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Čišćenje tijekom rada s djecom</w:t>
      </w:r>
      <w:r w:rsidRPr="002F1A98">
        <w:rPr>
          <w:rFonts w:ascii="Aptos" w:eastAsia="Times New Roman" w:hAnsi="Aptos" w:cs="Times New Roman"/>
          <w:kern w:val="0"/>
          <w:sz w:val="24"/>
          <w:szCs w:val="24"/>
          <w:lang w:val="hr-HR" w:eastAsia="hr-HR"/>
          <w14:ligatures w14:val="none"/>
        </w:rPr>
        <w:t>: Redovno čišćenje i pranje podova provodi se izvan vremena boravka djece (najčešće nakon odlaska djece kući), kako bi se izbjeglo klizanje po mokrom podu ili udisanje isparavanja sredstava za čišćenje. Samo u hitnim slučajevima (prosuta tekućina, razbijeni tanjur itd.) čisti se odmah, uz privremeno udaljavanje djece iz tog područja.</w:t>
      </w:r>
    </w:p>
    <w:p w14:paraId="7D0D9716"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Zaštita od požara i drugih izvanrednih situacija</w:t>
      </w:r>
      <w:r w:rsidRPr="002F1A98">
        <w:rPr>
          <w:rFonts w:ascii="Aptos" w:eastAsia="Times New Roman" w:hAnsi="Aptos" w:cs="Times New Roman"/>
          <w:kern w:val="0"/>
          <w:sz w:val="24"/>
          <w:szCs w:val="24"/>
          <w:lang w:val="hr-HR" w:eastAsia="hr-HR"/>
          <w14:ligatures w14:val="none"/>
        </w:rPr>
        <w:t>: Vrtić ima usvojen Plan zaštite od požara i evakuacije. Svi zaposlenici upoznati su s postupcima u slučaju požara, potresa, poplave i drugih izvanrednih situacija te se povremeno provode vježbe evakuacije. U hodnicima su na vidljivim mjestima istaknute upute za evakuaciju i točke okupljanja.</w:t>
      </w:r>
    </w:p>
    <w:p w14:paraId="0D6A289F" w14:textId="7777777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Prijavljivanje opasnosti</w:t>
      </w:r>
      <w:r w:rsidRPr="002F1A98">
        <w:rPr>
          <w:rFonts w:ascii="Aptos" w:eastAsia="Times New Roman" w:hAnsi="Aptos" w:cs="Times New Roman"/>
          <w:kern w:val="0"/>
          <w:sz w:val="24"/>
          <w:szCs w:val="24"/>
          <w:lang w:val="hr-HR" w:eastAsia="hr-HR"/>
          <w14:ligatures w14:val="none"/>
        </w:rPr>
        <w:t xml:space="preserve">: Ako bilo koji djelatnik primijeti u prostoriji ili na opremi kvar ili oštećenje koje bi moglo ugroziti sigurnost djece, dužan je odmah o tome obavijestiti </w:t>
      </w:r>
      <w:r w:rsidRPr="002F1A98">
        <w:rPr>
          <w:rFonts w:ascii="Aptos" w:eastAsia="Times New Roman" w:hAnsi="Aptos" w:cs="Times New Roman"/>
          <w:kern w:val="0"/>
          <w:sz w:val="24"/>
          <w:szCs w:val="24"/>
          <w:lang w:val="hr-HR" w:eastAsia="hr-HR"/>
          <w14:ligatures w14:val="none"/>
        </w:rPr>
        <w:lastRenderedPageBreak/>
        <w:t>ravnatelja. Za hitne situacije ravnatelj će odmah pozvati ovlaštenog servisera ili nadležne službe da otklone opasnost (npr. hitna sanacija vodovodne cijevi, električnog kvara, razbijenog stakla i sl.). Manji nedostaci koji ne predstavljaju neposrednu opasnost upisuju se u knjigu kvarova; ravnatelj prema tom popisu organizira popravke prema prioritetima.</w:t>
      </w:r>
    </w:p>
    <w:p w14:paraId="494BD736" w14:textId="490ACA17" w:rsidR="00F81EF7" w:rsidRPr="002F1A98" w:rsidRDefault="00F81EF7" w:rsidP="00F81EF7">
      <w:pPr>
        <w:numPr>
          <w:ilvl w:val="0"/>
          <w:numId w:val="33"/>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Razvijanje samo zaštitnih navika kod djece</w:t>
      </w:r>
      <w:r w:rsidRPr="002F1A98">
        <w:rPr>
          <w:rFonts w:ascii="Aptos" w:eastAsia="Times New Roman" w:hAnsi="Aptos" w:cs="Times New Roman"/>
          <w:kern w:val="0"/>
          <w:sz w:val="24"/>
          <w:szCs w:val="24"/>
          <w:lang w:val="hr-HR" w:eastAsia="hr-HR"/>
          <w14:ligatures w14:val="none"/>
        </w:rPr>
        <w:t>: Odgojitelji tijekom svakodnevnih aktivnosti djecu poučavaju kako sigurno koristiti prostor i opremu te kako se odgovorno ponašati prema sebi i drugima. Kroz razgovor i primjer odgojitelji potiču djecu da pospremaju igračke nakon igre, da trče oprezno, da ne guraju prijatelje, da prijave odraslima ako uoče nešto opasno i sl. Tako djeca postupno usvajaju navike samozaštite i brige za zajedničku sigurnost.</w:t>
      </w:r>
    </w:p>
    <w:p w14:paraId="7D8C08EE"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49" w:name="_Toc228174139"/>
      <w:bookmarkStart w:id="150" w:name="_Toc228182967"/>
      <w:r w:rsidRPr="002F1A98">
        <w:rPr>
          <w:rFonts w:ascii="Aptos" w:eastAsia="Times New Roman" w:hAnsi="Aptos" w:cs="Times New Roman"/>
          <w:b/>
          <w:bCs/>
          <w:kern w:val="0"/>
          <w:sz w:val="24"/>
          <w:szCs w:val="24"/>
          <w:lang w:val="hr-HR" w:eastAsia="hr-HR"/>
          <w14:ligatures w14:val="none"/>
        </w:rPr>
        <w:t>Sigurnost na vanjskom prostoru vrtića (dvorištu):</w:t>
      </w:r>
      <w:bookmarkEnd w:id="149"/>
      <w:bookmarkEnd w:id="150"/>
    </w:p>
    <w:p w14:paraId="003F9C42"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Jutarnji pregled dvorišta</w:t>
      </w:r>
      <w:r w:rsidRPr="002F1A98">
        <w:rPr>
          <w:rFonts w:ascii="Aptos" w:eastAsia="Times New Roman" w:hAnsi="Aptos" w:cs="Times New Roman"/>
          <w:kern w:val="0"/>
          <w:sz w:val="24"/>
          <w:szCs w:val="24"/>
          <w:lang w:val="hr-HR" w:eastAsia="hr-HR"/>
          <w14:ligatures w14:val="none"/>
        </w:rPr>
        <w:t>: Svakog jutra, prije izlaska djece van, tehničko osoblje obavlja sigurnosnu provjeru vrtićkog dvorišta i prilaza. Spremačica obilazi igralište i provjerava je li okoliš siguran – gleda jesu li ulazna vrata i ograda ispravni i zatvoreni, jesu li sprave i igračke na igralištu čitave, nema li opasnih ili sumnjivih predmeta (poput razbijenog stakla, oštrih predmeta, životinjskog izmeta) koji bi mogli ozlijediti djecu. Ako uoči bilo kakav problem, odmah obavještava ravnatelja kako bi se prije izlaska djece na dvorište problem riješio.</w:t>
      </w:r>
    </w:p>
    <w:p w14:paraId="235A44F4"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Čišćenje dvorišta</w:t>
      </w:r>
      <w:r w:rsidRPr="002F1A98">
        <w:rPr>
          <w:rFonts w:ascii="Aptos" w:eastAsia="Times New Roman" w:hAnsi="Aptos" w:cs="Times New Roman"/>
          <w:kern w:val="0"/>
          <w:sz w:val="24"/>
          <w:szCs w:val="24"/>
          <w:lang w:val="hr-HR" w:eastAsia="hr-HR"/>
          <w14:ligatures w14:val="none"/>
        </w:rPr>
        <w:t>: Spremačica je dužna svakog dana prije nego djeca izađu pomesti staze i površine dvorišta te ukloniti krupno smeće ili opasne predmete (grane, limenke, kamenje i sl.). Time se smanjuje rizik od ozljeda i osigurava uredan prostor za igru.</w:t>
      </w:r>
    </w:p>
    <w:p w14:paraId="5914083A"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Prijava opasnosti na dvorištu</w:t>
      </w:r>
      <w:r w:rsidRPr="002F1A98">
        <w:rPr>
          <w:rFonts w:ascii="Aptos" w:eastAsia="Times New Roman" w:hAnsi="Aptos" w:cs="Times New Roman"/>
          <w:kern w:val="0"/>
          <w:sz w:val="24"/>
          <w:szCs w:val="24"/>
          <w:lang w:val="hr-HR" w:eastAsia="hr-HR"/>
          <w14:ligatures w14:val="none"/>
        </w:rPr>
        <w:t>: Svaki djelatnik koji tijekom dana uoči potencijalnu opasnost u dvorištu (npr. oštećenu spravu, klizavu površinu, predmet koji strši) dužan je odmah obavijestiti ravnatelja, tajnika ili zdravstvenog voditelja. Ravnatelj potom organizira da se opasnost ukloni – bilo angažiranjem servisera, privremenim ograđivanjem opasnog mjesta ili zabranom korištenja sprave dok se ne popravi. Ravnatelj i zdravstveni voditelj prate da se naložene mjere otklanjanja opasnosti izvrše.</w:t>
      </w:r>
    </w:p>
    <w:p w14:paraId="708C7B26"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Odgovarajuća odjeća djece</w:t>
      </w:r>
      <w:r w:rsidRPr="002F1A98">
        <w:rPr>
          <w:rFonts w:ascii="Aptos" w:eastAsia="Times New Roman" w:hAnsi="Aptos" w:cs="Times New Roman"/>
          <w:kern w:val="0"/>
          <w:sz w:val="24"/>
          <w:szCs w:val="24"/>
          <w:lang w:val="hr-HR" w:eastAsia="hr-HR"/>
          <w14:ligatures w14:val="none"/>
        </w:rPr>
        <w:t xml:space="preserve">: Na prvom sastanku s roditeljima odgojitelj ističe da će djeca svakodnevno provoditi vrijeme na otvorenom (osim u slučaju izrazito lošeg vremena), te napominje da je </w:t>
      </w:r>
      <w:r w:rsidRPr="002F1A98">
        <w:rPr>
          <w:rFonts w:ascii="Aptos" w:eastAsia="Times New Roman" w:hAnsi="Aptos" w:cs="Times New Roman"/>
          <w:i/>
          <w:iCs/>
          <w:kern w:val="0"/>
          <w:sz w:val="24"/>
          <w:szCs w:val="24"/>
          <w:u w:val="single"/>
          <w:lang w:val="hr-HR" w:eastAsia="hr-HR"/>
          <w14:ligatures w14:val="none"/>
        </w:rPr>
        <w:t>prikladna odjeća i obuća</w:t>
      </w:r>
      <w:r w:rsidRPr="002F1A98">
        <w:rPr>
          <w:rFonts w:ascii="Aptos" w:eastAsia="Times New Roman" w:hAnsi="Aptos" w:cs="Times New Roman"/>
          <w:kern w:val="0"/>
          <w:sz w:val="24"/>
          <w:szCs w:val="24"/>
          <w:lang w:val="hr-HR" w:eastAsia="hr-HR"/>
          <w14:ligatures w14:val="none"/>
        </w:rPr>
        <w:t xml:space="preserve"> važna za sigurnost i ugodu djece. Roditelji trebaju dijete opremiti garderobom primjerenom sezoni i vremenskim prilikama (npr. kapa zimi, zaštita od sunca ljeti, vodonepropusne čizme po kiši) te odjećom koju smiju zaprljati u igri. Također, odjeća treba biti udobna i ne smije ograničavati dijete u kretanju.</w:t>
      </w:r>
    </w:p>
    <w:p w14:paraId="585D5817"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Priprema prije izlaska</w:t>
      </w:r>
      <w:r w:rsidRPr="002F1A98">
        <w:rPr>
          <w:rFonts w:ascii="Aptos" w:eastAsia="Times New Roman" w:hAnsi="Aptos" w:cs="Times New Roman"/>
          <w:kern w:val="0"/>
          <w:sz w:val="24"/>
          <w:szCs w:val="24"/>
          <w:lang w:val="hr-HR" w:eastAsia="hr-HR"/>
          <w14:ligatures w14:val="none"/>
        </w:rPr>
        <w:t xml:space="preserve">: Prije nego što povede skupinu djece van na dvorište, odgojitelj provjerava popis prisutne djece i uvjerava se da su sva djeca evidentirana. Potom </w:t>
      </w:r>
      <w:r w:rsidRPr="002F1A98">
        <w:rPr>
          <w:rFonts w:ascii="Aptos" w:eastAsia="Times New Roman" w:hAnsi="Aptos" w:cs="Times New Roman"/>
          <w:i/>
          <w:iCs/>
          <w:kern w:val="0"/>
          <w:sz w:val="24"/>
          <w:szCs w:val="24"/>
          <w:u w:val="single"/>
          <w:lang w:val="hr-HR" w:eastAsia="hr-HR"/>
          <w14:ligatures w14:val="none"/>
        </w:rPr>
        <w:t>sva</w:t>
      </w:r>
      <w:r w:rsidRPr="002F1A98">
        <w:rPr>
          <w:rFonts w:ascii="Aptos" w:eastAsia="Times New Roman" w:hAnsi="Aptos" w:cs="Times New Roman"/>
          <w:b/>
          <w:bCs/>
          <w:i/>
          <w:iCs/>
          <w:kern w:val="0"/>
          <w:sz w:val="24"/>
          <w:szCs w:val="24"/>
          <w:u w:val="single"/>
          <w:lang w:val="hr-HR" w:eastAsia="hr-HR"/>
          <w14:ligatures w14:val="none"/>
        </w:rPr>
        <w:t xml:space="preserve"> </w:t>
      </w:r>
      <w:r w:rsidRPr="002F1A98">
        <w:rPr>
          <w:rFonts w:ascii="Aptos" w:eastAsia="Times New Roman" w:hAnsi="Aptos" w:cs="Times New Roman"/>
          <w:i/>
          <w:iCs/>
          <w:kern w:val="0"/>
          <w:sz w:val="24"/>
          <w:szCs w:val="24"/>
          <w:u w:val="single"/>
          <w:lang w:val="hr-HR" w:eastAsia="hr-HR"/>
          <w14:ligatures w14:val="none"/>
        </w:rPr>
        <w:t>djeca odlaze na WC ili tutu</w:t>
      </w:r>
      <w:r w:rsidRPr="002F1A98">
        <w:rPr>
          <w:rFonts w:ascii="Aptos" w:eastAsia="Times New Roman" w:hAnsi="Aptos" w:cs="Times New Roman"/>
          <w:kern w:val="0"/>
          <w:sz w:val="24"/>
          <w:szCs w:val="24"/>
          <w:lang w:val="hr-HR" w:eastAsia="hr-HR"/>
          <w14:ligatures w14:val="none"/>
        </w:rPr>
        <w:t xml:space="preserve"> (ovisno o dobi) kako bi se smanjila potreba za pojedinačnim odlascima tijekom boravka vani. Odgojitelj pregledava je li svako dijete prikladno odjeveno za trenutačne vremenske uvjete (zakopčana jakna, kapa, adekvatna obuća itd.). Prije izlaska, s djecom se još jednom ponove osnovna pravila ponašanja na dvorištu i jasno se </w:t>
      </w:r>
      <w:r w:rsidRPr="002F1A98">
        <w:rPr>
          <w:rFonts w:ascii="Aptos" w:eastAsia="Times New Roman" w:hAnsi="Aptos" w:cs="Times New Roman"/>
          <w:i/>
          <w:iCs/>
          <w:kern w:val="0"/>
          <w:sz w:val="24"/>
          <w:szCs w:val="24"/>
          <w:u w:val="single"/>
          <w:lang w:val="hr-HR" w:eastAsia="hr-HR"/>
          <w14:ligatures w14:val="none"/>
        </w:rPr>
        <w:t>dogovore granice</w:t>
      </w:r>
      <w:r w:rsidRPr="002F1A98">
        <w:rPr>
          <w:rFonts w:ascii="Aptos" w:eastAsia="Times New Roman" w:hAnsi="Aptos" w:cs="Times New Roman"/>
          <w:kern w:val="0"/>
          <w:sz w:val="24"/>
          <w:szCs w:val="24"/>
          <w:lang w:val="hr-HR" w:eastAsia="hr-HR"/>
          <w14:ligatures w14:val="none"/>
        </w:rPr>
        <w:t xml:space="preserve"> dokle se smiju kretati (npr. do određenog dijela ograde, ne izlaziti izvan vidljivosti odgojitelja).</w:t>
      </w:r>
    </w:p>
    <w:p w14:paraId="10094ACB"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Broj grupa vani</w:t>
      </w:r>
      <w:r w:rsidRPr="002F1A98">
        <w:rPr>
          <w:rFonts w:ascii="Aptos" w:eastAsia="Times New Roman" w:hAnsi="Aptos" w:cs="Times New Roman"/>
          <w:kern w:val="0"/>
          <w:sz w:val="24"/>
          <w:szCs w:val="24"/>
          <w:lang w:val="hr-HR" w:eastAsia="hr-HR"/>
          <w14:ligatures w14:val="none"/>
        </w:rPr>
        <w:t xml:space="preserve">: Na vanjskom prostoru vrtića istodobno smiju boraviti najviše </w:t>
      </w:r>
      <w:r w:rsidRPr="002F1A98">
        <w:rPr>
          <w:rFonts w:ascii="Aptos" w:eastAsia="Times New Roman" w:hAnsi="Aptos" w:cs="Times New Roman"/>
          <w:i/>
          <w:iCs/>
          <w:kern w:val="0"/>
          <w:sz w:val="24"/>
          <w:szCs w:val="24"/>
          <w:u w:val="single"/>
          <w:lang w:val="hr-HR" w:eastAsia="hr-HR"/>
          <w14:ligatures w14:val="none"/>
        </w:rPr>
        <w:t>dvije do tri odgojne skupine</w:t>
      </w:r>
      <w:r w:rsidRPr="002F1A98">
        <w:rPr>
          <w:rFonts w:ascii="Aptos" w:eastAsia="Times New Roman" w:hAnsi="Aptos" w:cs="Times New Roman"/>
          <w:kern w:val="0"/>
          <w:sz w:val="24"/>
          <w:szCs w:val="24"/>
          <w:lang w:val="hr-HR" w:eastAsia="hr-HR"/>
          <w14:ligatures w14:val="none"/>
        </w:rPr>
        <w:t xml:space="preserve"> djece, sukladno unaprijed dogovorenom rasporedu. Time se sprječava prevelika gužva na igralištu i omogućuje bolje praćenje djece. Odgojitelji se </w:t>
      </w:r>
      <w:r w:rsidRPr="002F1A98">
        <w:rPr>
          <w:rFonts w:ascii="Aptos" w:eastAsia="Times New Roman" w:hAnsi="Aptos" w:cs="Times New Roman"/>
          <w:kern w:val="0"/>
          <w:sz w:val="24"/>
          <w:szCs w:val="24"/>
          <w:lang w:val="hr-HR" w:eastAsia="hr-HR"/>
          <w14:ligatures w14:val="none"/>
        </w:rPr>
        <w:lastRenderedPageBreak/>
        <w:t>pridržavaju rasporeda korištenja dvorišta kako bi svaka skupina dobila priliku izaći, a da se pri tome ne ometa druga skupina.</w:t>
      </w:r>
    </w:p>
    <w:p w14:paraId="1314326C" w14:textId="441C6284"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Poticajna i sigurna igra</w:t>
      </w:r>
      <w:r w:rsidRPr="002F1A98">
        <w:rPr>
          <w:rFonts w:ascii="Aptos" w:eastAsia="Times New Roman" w:hAnsi="Aptos" w:cs="Times New Roman"/>
          <w:kern w:val="0"/>
          <w:sz w:val="24"/>
          <w:szCs w:val="24"/>
          <w:lang w:val="hr-HR" w:eastAsia="hr-HR"/>
          <w14:ligatures w14:val="none"/>
        </w:rPr>
        <w:t xml:space="preserve">: Odgojitelji i vani nastavljaju odgojno-obrazovni rad – nude djeci zanimljive aktivnosti i poticaje za igru na otvorenom (kao što su igre loptom, crtanje kredama, poligoni, promatranje prirode i sl.). Kroz te aktivnosti </w:t>
      </w:r>
      <w:r w:rsidRPr="002F1A98">
        <w:rPr>
          <w:rFonts w:ascii="Aptos" w:eastAsia="Times New Roman" w:hAnsi="Aptos" w:cs="Times New Roman"/>
          <w:i/>
          <w:iCs/>
          <w:kern w:val="0"/>
          <w:sz w:val="24"/>
          <w:szCs w:val="24"/>
          <w:u w:val="single"/>
          <w:lang w:val="hr-HR" w:eastAsia="hr-HR"/>
          <w14:ligatures w14:val="none"/>
        </w:rPr>
        <w:t>uče djecu o sigurnosti</w:t>
      </w:r>
      <w:r w:rsidRPr="002F1A98">
        <w:rPr>
          <w:rFonts w:ascii="Aptos" w:eastAsia="Times New Roman" w:hAnsi="Aptos" w:cs="Times New Roman"/>
          <w:kern w:val="0"/>
          <w:sz w:val="24"/>
          <w:szCs w:val="24"/>
          <w:lang w:val="hr-HR" w:eastAsia="hr-HR"/>
          <w14:ligatures w14:val="none"/>
        </w:rPr>
        <w:t>: primjerice, pokazuju im ispravno korištenje penjalica i ljuljački (penjanje jedan po jedan, držanje za rukohvate, čekanje reda), opominju da ne trče preblizu sprava, da paze jedni na druge pri trčanju po travi ili neravnom terenu. Tako djeca razvijaju svijest o oprezu i smanjuje se rizik od nezgoda.</w:t>
      </w:r>
    </w:p>
    <w:p w14:paraId="08DF21FE"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Raspored odgojitelja na dvorištu</w:t>
      </w:r>
      <w:r w:rsidRPr="002F1A98">
        <w:rPr>
          <w:rFonts w:ascii="Aptos" w:eastAsia="Times New Roman" w:hAnsi="Aptos" w:cs="Times New Roman"/>
          <w:kern w:val="0"/>
          <w:sz w:val="24"/>
          <w:szCs w:val="24"/>
          <w:lang w:val="hr-HR" w:eastAsia="hr-HR"/>
          <w14:ligatures w14:val="none"/>
        </w:rPr>
        <w:t xml:space="preserve">: Tijekom boravka djece vani, odgojitelji se raspoređuju </w:t>
      </w:r>
      <w:r w:rsidRPr="002F1A98">
        <w:rPr>
          <w:rFonts w:ascii="Aptos" w:eastAsia="Times New Roman" w:hAnsi="Aptos" w:cs="Times New Roman"/>
          <w:i/>
          <w:iCs/>
          <w:kern w:val="0"/>
          <w:sz w:val="24"/>
          <w:szCs w:val="24"/>
          <w:u w:val="single"/>
          <w:lang w:val="hr-HR" w:eastAsia="hr-HR"/>
          <w14:ligatures w14:val="none"/>
        </w:rPr>
        <w:t>tako da pokrivaju cijelo igralište</w:t>
      </w:r>
      <w:r w:rsidRPr="002F1A98">
        <w:rPr>
          <w:rFonts w:ascii="Aptos" w:eastAsia="Times New Roman" w:hAnsi="Aptos" w:cs="Times New Roman"/>
          <w:kern w:val="0"/>
          <w:sz w:val="24"/>
          <w:szCs w:val="24"/>
          <w:lang w:val="hr-HR" w:eastAsia="hr-HR"/>
          <w14:ligatures w14:val="none"/>
        </w:rPr>
        <w:t>. Svaki odgojitelj stoji u blizini one sprave ili dijela dvorišta gdje se igra veći broj djece, kako bi mogao brzo reagirati. Važno je da odgojitelji ne stoje svi zajedno na jednom mjestu razgovarajući, nego da budu razmješteni i usmjereni na djecu. Dogovorno, nadgledaju različite zone dvorišta i međusobno komuniciraju ako uoče da je negdje potrebna dodatna pažnja. Svako dijete treba biti u nečijem vidokrugu.</w:t>
      </w:r>
    </w:p>
    <w:p w14:paraId="7327CF0F"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Hidratacija djece</w:t>
      </w:r>
      <w:r w:rsidRPr="002F1A98">
        <w:rPr>
          <w:rFonts w:ascii="Aptos" w:eastAsia="Times New Roman" w:hAnsi="Aptos" w:cs="Times New Roman"/>
          <w:kern w:val="0"/>
          <w:sz w:val="24"/>
          <w:szCs w:val="24"/>
          <w:lang w:val="hr-HR" w:eastAsia="hr-HR"/>
          <w14:ligatures w14:val="none"/>
        </w:rPr>
        <w:t xml:space="preserve">: U toplijim mjesecima ili pri pojačanoj fizičkoj aktivnosti, odgojitelj vodi računa da djeca redovito piju vodu ili sok. Prije izlaska na dvorište provjerava da svaka skupina ima dostupnu vodu. Tijekom igre vani povremeno podsjeća djecu da se napiju, kako bi ostala </w:t>
      </w:r>
      <w:proofErr w:type="spellStart"/>
      <w:r w:rsidRPr="002F1A98">
        <w:rPr>
          <w:rFonts w:ascii="Aptos" w:eastAsia="Times New Roman" w:hAnsi="Aptos" w:cs="Times New Roman"/>
          <w:kern w:val="0"/>
          <w:sz w:val="24"/>
          <w:szCs w:val="24"/>
          <w:lang w:val="hr-HR" w:eastAsia="hr-HR"/>
          <w14:ligatures w14:val="none"/>
        </w:rPr>
        <w:t>hidratizirana</w:t>
      </w:r>
      <w:proofErr w:type="spellEnd"/>
      <w:r w:rsidRPr="002F1A98">
        <w:rPr>
          <w:rFonts w:ascii="Aptos" w:eastAsia="Times New Roman" w:hAnsi="Aptos" w:cs="Times New Roman"/>
          <w:kern w:val="0"/>
          <w:sz w:val="24"/>
          <w:szCs w:val="24"/>
          <w:lang w:val="hr-HR" w:eastAsia="hr-HR"/>
          <w14:ligatures w14:val="none"/>
        </w:rPr>
        <w:t>.</w:t>
      </w:r>
    </w:p>
    <w:p w14:paraId="593F5EB8"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Odlazak pojedinog djeteta u sanitarni čvor</w:t>
      </w:r>
      <w:r w:rsidRPr="002F1A98">
        <w:rPr>
          <w:rFonts w:ascii="Aptos" w:eastAsia="Times New Roman" w:hAnsi="Aptos" w:cs="Times New Roman"/>
          <w:kern w:val="0"/>
          <w:sz w:val="24"/>
          <w:szCs w:val="24"/>
          <w:lang w:val="hr-HR" w:eastAsia="hr-HR"/>
          <w14:ligatures w14:val="none"/>
        </w:rPr>
        <w:t xml:space="preserve">: Ako tijekom boravka vani dijete kaže da treba na wc, </w:t>
      </w:r>
      <w:r w:rsidRPr="002F1A98">
        <w:rPr>
          <w:rFonts w:ascii="Aptos" w:eastAsia="Times New Roman" w:hAnsi="Aptos" w:cs="Times New Roman"/>
          <w:i/>
          <w:iCs/>
          <w:kern w:val="0"/>
          <w:sz w:val="24"/>
          <w:szCs w:val="24"/>
          <w:u w:val="single"/>
          <w:lang w:val="hr-HR" w:eastAsia="hr-HR"/>
          <w14:ligatures w14:val="none"/>
        </w:rPr>
        <w:t>jedan odgojitelj prati to dijete</w:t>
      </w:r>
      <w:r w:rsidRPr="002F1A98">
        <w:rPr>
          <w:rFonts w:ascii="Aptos" w:eastAsia="Times New Roman" w:hAnsi="Aptos" w:cs="Times New Roman"/>
          <w:kern w:val="0"/>
          <w:sz w:val="24"/>
          <w:szCs w:val="24"/>
          <w:lang w:val="hr-HR" w:eastAsia="hr-HR"/>
          <w14:ligatures w14:val="none"/>
        </w:rPr>
        <w:t xml:space="preserve"> do najbližeg sanitarnog čvora unutar vrtića. U međuvremenu, ostali odgojitelji preuzimaju brigu o skupini i pojačavaju nadzor nad djecom dok se kolega ne vrati (to često zahtijeva suradnju između odgojitelja različitih skupina ako su dvije skupine vani odjednom). Time se osigurava da niti dijete koje je otišlo u wc, niti djeca koja su ostala vani, ne budu bez nadzora.</w:t>
      </w:r>
    </w:p>
    <w:p w14:paraId="6F21A4D0"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Osiguranje izlaza</w:t>
      </w:r>
      <w:r w:rsidRPr="002F1A98">
        <w:rPr>
          <w:rFonts w:ascii="Aptos" w:eastAsia="Times New Roman" w:hAnsi="Aptos" w:cs="Times New Roman"/>
          <w:kern w:val="0"/>
          <w:sz w:val="24"/>
          <w:szCs w:val="24"/>
          <w:lang w:val="hr-HR" w:eastAsia="hr-HR"/>
          <w14:ligatures w14:val="none"/>
        </w:rPr>
        <w:t>: Prije svakog izlaska djece van, odgojitelj provjerava jesu li vrata igrališta zatvorena i zaključana, odnosno jesu li sigurnosni zasuni na ogradi navučeni. Također, tijekom boravka vani povremeno baci pogled na ulazna vrata – moraju ostati zatvorena kako neko dijete ne bi samoinicijativno pokušalo izaći na ulicu ili kako ne bi ušla nepoznata osoba. Po potrebi, odgojitelji mogu postaviti zaštitne barijere ili koristiti dodatne osigurače na vratima tijekom igre vani.</w:t>
      </w:r>
    </w:p>
    <w:p w14:paraId="78BCB5F2"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Radoznalost djece i upozorenja</w:t>
      </w:r>
      <w:r w:rsidRPr="002F1A98">
        <w:rPr>
          <w:rFonts w:ascii="Aptos" w:eastAsia="Times New Roman" w:hAnsi="Aptos" w:cs="Times New Roman"/>
          <w:kern w:val="0"/>
          <w:sz w:val="24"/>
          <w:szCs w:val="24"/>
          <w:lang w:val="hr-HR" w:eastAsia="hr-HR"/>
          <w14:ligatures w14:val="none"/>
        </w:rPr>
        <w:t xml:space="preserve">: Odgojitelji su svjesni da djecu na otvorenom privlače razni predmeti iz prirode ili okoline. Djecu se nadzire i </w:t>
      </w:r>
      <w:r w:rsidRPr="002F1A98">
        <w:rPr>
          <w:rFonts w:ascii="Aptos" w:eastAsia="Times New Roman" w:hAnsi="Aptos" w:cs="Times New Roman"/>
          <w:i/>
          <w:iCs/>
          <w:kern w:val="0"/>
          <w:sz w:val="24"/>
          <w:szCs w:val="24"/>
          <w:u w:val="single"/>
          <w:lang w:val="hr-HR" w:eastAsia="hr-HR"/>
          <w14:ligatures w14:val="none"/>
        </w:rPr>
        <w:t>upozorava na opasnosti</w:t>
      </w:r>
      <w:r w:rsidRPr="002F1A98">
        <w:rPr>
          <w:rFonts w:ascii="Aptos" w:eastAsia="Times New Roman" w:hAnsi="Aptos" w:cs="Times New Roman"/>
          <w:kern w:val="0"/>
          <w:sz w:val="24"/>
          <w:szCs w:val="24"/>
          <w:lang w:val="hr-HR" w:eastAsia="hr-HR"/>
          <w14:ligatures w14:val="none"/>
        </w:rPr>
        <w:t>: ne smiju dirati nepoznate ili potencijalno prljave/štetne predmete (poput stakla, gljiva, životinjskih izmeta), ne smiju maziti nepoznate životinje koje uđu u dvorište, ne smiju stavljati zemlju, pijesak ili biljke u usta. Također, odgojitelj pazi na moguće ubode insekata – u ljetnim mjesecima pregleda prostor na ose ili stršljene i ukloni dijete odatle ako primijeti rojeve. Istovremeno, koristi svaku priliku da djecu pouči: primjerice, zašto ne smijemo dirati pčele ili zašto se peru ruke nakon igre vani.</w:t>
      </w:r>
    </w:p>
    <w:p w14:paraId="362FEFD0" w14:textId="1270B042"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Pospremanje nakon igre</w:t>
      </w:r>
      <w:r w:rsidRPr="002F1A98">
        <w:rPr>
          <w:rFonts w:ascii="Aptos" w:eastAsia="Times New Roman" w:hAnsi="Aptos" w:cs="Times New Roman"/>
          <w:kern w:val="0"/>
          <w:sz w:val="24"/>
          <w:szCs w:val="24"/>
          <w:lang w:val="hr-HR" w:eastAsia="hr-HR"/>
          <w14:ligatures w14:val="none"/>
        </w:rPr>
        <w:t>: Po završetku boravka vani, prije povratka djece u sobe, odgojitelji s djecom pospremaju sve korištene igračke i opremu. Lopte, obruči, bicikli, kantice i lopatice i sl. vraćaju se na za to predviđeno mjesto (spremište na dvorištu ili spremište u ustanovi). Od malih nogu djecu se uči da sudjeluju u pospremanju primjereno dobi – npr. svako dijete odnese svoj mali rekvizit. Odgojitelji pregledaju dvorište i provjere je li sve pospremljeno i jesu li eventualno nastali novi opasni uvjeti (npr. razbacane igračke koje bi kiša mogla oštetiti ili o koje bi se netko mogao spotaknuti).</w:t>
      </w:r>
    </w:p>
    <w:p w14:paraId="680FCE36" w14:textId="77777777" w:rsidR="00F81EF7" w:rsidRPr="002F1A98" w:rsidRDefault="00F81EF7" w:rsidP="00F81EF7">
      <w:pPr>
        <w:numPr>
          <w:ilvl w:val="0"/>
          <w:numId w:val="34"/>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Održavanje pješčanika</w:t>
      </w:r>
      <w:r w:rsidRPr="002F1A98">
        <w:rPr>
          <w:rFonts w:ascii="Aptos" w:eastAsia="Times New Roman" w:hAnsi="Aptos" w:cs="Times New Roman"/>
          <w:kern w:val="0"/>
          <w:sz w:val="24"/>
          <w:szCs w:val="24"/>
          <w:lang w:val="hr-HR" w:eastAsia="hr-HR"/>
          <w14:ligatures w14:val="none"/>
        </w:rPr>
        <w:t xml:space="preserve">: Pješčanik u dvorištu mora biti higijenski ispravan. Svakoga dana prije igre provjeri se je li pijesak čist (u slučaju da su životinje ostavile tragove ili </w:t>
      </w:r>
      <w:r w:rsidRPr="002F1A98">
        <w:rPr>
          <w:rFonts w:ascii="Aptos" w:eastAsia="Times New Roman" w:hAnsi="Aptos" w:cs="Times New Roman"/>
          <w:kern w:val="0"/>
          <w:sz w:val="24"/>
          <w:szCs w:val="24"/>
          <w:lang w:val="hr-HR" w:eastAsia="hr-HR"/>
          <w14:ligatures w14:val="none"/>
        </w:rPr>
        <w:lastRenderedPageBreak/>
        <w:t xml:space="preserve">su upali nepoželjni predmeti – to se ukloni). Nakon što djeca završe s igrom u pijesku, </w:t>
      </w:r>
      <w:r w:rsidRPr="002F1A98">
        <w:rPr>
          <w:rFonts w:ascii="Aptos" w:eastAsia="Times New Roman" w:hAnsi="Aptos" w:cs="Times New Roman"/>
          <w:i/>
          <w:iCs/>
          <w:kern w:val="0"/>
          <w:sz w:val="24"/>
          <w:szCs w:val="24"/>
          <w:u w:val="single"/>
          <w:lang w:val="hr-HR" w:eastAsia="hr-HR"/>
          <w14:ligatures w14:val="none"/>
        </w:rPr>
        <w:t>pješčanik se pokriva</w:t>
      </w:r>
      <w:r w:rsidRPr="002F1A98">
        <w:rPr>
          <w:rFonts w:ascii="Aptos" w:eastAsia="Times New Roman" w:hAnsi="Aptos" w:cs="Times New Roman"/>
          <w:kern w:val="0"/>
          <w:sz w:val="24"/>
          <w:szCs w:val="24"/>
          <w:lang w:val="hr-HR" w:eastAsia="hr-HR"/>
          <w14:ligatures w14:val="none"/>
        </w:rPr>
        <w:t xml:space="preserve"> zaštitnim pokrovom ili mrežom kako bi se spriječilo onečišćenje (ulazak životinja, lišća ili otpada tijekom noći). Povremeno se pijesak u pješčaniku mijenja ili dezinficira, sukladno uputama sanitarnog inspektora, kako bi uvijek bio siguran za igru.</w:t>
      </w:r>
    </w:p>
    <w:p w14:paraId="4166CAAE"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51" w:name="_Toc228174140"/>
      <w:bookmarkStart w:id="152" w:name="_Toc228182968"/>
      <w:r w:rsidRPr="002F1A98">
        <w:rPr>
          <w:rFonts w:ascii="Aptos" w:eastAsia="Times New Roman" w:hAnsi="Aptos" w:cs="Times New Roman"/>
          <w:b/>
          <w:bCs/>
          <w:kern w:val="0"/>
          <w:sz w:val="24"/>
          <w:szCs w:val="24"/>
          <w:lang w:val="hr-HR" w:eastAsia="hr-HR"/>
          <w14:ligatures w14:val="none"/>
        </w:rPr>
        <w:t>PROVOĐENJE AKTIVNOSTI IZVAN VRTIĆA (ŠETNJE, IZLETI, DOGAĐANJA)</w:t>
      </w:r>
      <w:bookmarkEnd w:id="151"/>
      <w:bookmarkEnd w:id="152"/>
    </w:p>
    <w:p w14:paraId="1F7A3F9E"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Prilikom organizacije odgojno-obrazovnih aktivnosti izvan vrtića – bilo kraćih šetnji u mjestu, posjeta lokalnim ustanovama, sudjelovanja na priredbama ili organiziranja izleta – vrtić poduzima posebne mjere opreza radi sigurnosti djece. U nastavku su navedene smjernice za različite vrste izlazaka izvan vrtića:</w:t>
      </w:r>
    </w:p>
    <w:p w14:paraId="2FE75209"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Kraće šetnje i posjete (bez organiziranog prijevoza):</w:t>
      </w:r>
    </w:p>
    <w:p w14:paraId="5843019A" w14:textId="77777777" w:rsidR="00F81EF7" w:rsidRPr="002F1A98" w:rsidRDefault="00F81EF7" w:rsidP="00F81EF7">
      <w:pPr>
        <w:numPr>
          <w:ilvl w:val="0"/>
          <w:numId w:val="3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Odgojitelj je dužan unaprijed isplanirati svaku šetnju ili posjet izvan dvorišta vrtića. To uključuje odabir rute koja je sigurna (nogostupom ili manje prometnom ulicom), izbor adekvatnog odredišta i vremenski okvir prilagođen dobi djece.</w:t>
      </w:r>
    </w:p>
    <w:p w14:paraId="1DA16516" w14:textId="77777777" w:rsidR="00F81EF7" w:rsidRPr="002F1A98" w:rsidRDefault="00F81EF7" w:rsidP="00F81EF7">
      <w:pPr>
        <w:numPr>
          <w:ilvl w:val="0"/>
          <w:numId w:val="3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O planiranom izlasku </w:t>
      </w:r>
      <w:r w:rsidRPr="002F1A98">
        <w:rPr>
          <w:rFonts w:ascii="Aptos" w:eastAsia="Times New Roman" w:hAnsi="Aptos" w:cs="Times New Roman"/>
          <w:i/>
          <w:iCs/>
          <w:kern w:val="0"/>
          <w:sz w:val="24"/>
          <w:szCs w:val="24"/>
          <w:u w:val="single"/>
          <w:lang w:val="hr-HR" w:eastAsia="hr-HR"/>
          <w14:ligatures w14:val="none"/>
        </w:rPr>
        <w:t>obavještavaju se roditelji i ostalo osoblje vrtića. Najava se najmanje dan ranije stavi na oglasnu ploču odgojne skupine</w:t>
      </w:r>
      <w:r w:rsidRPr="002F1A98">
        <w:rPr>
          <w:rFonts w:ascii="Aptos" w:eastAsia="Times New Roman" w:hAnsi="Aptos" w:cs="Times New Roman"/>
          <w:kern w:val="0"/>
          <w:sz w:val="24"/>
          <w:szCs w:val="24"/>
          <w:lang w:val="hr-HR" w:eastAsia="hr-HR"/>
          <w14:ligatures w14:val="none"/>
        </w:rPr>
        <w:t xml:space="preserve"> (ili u aplikaciju/komunikacijski kanal za roditelje), s jasno naznačenim mjestom odlaska i predviđenim vremenom povratka. Također, odgojitelj informira i ravnatelja gdje i kada planira ići s djecom.</w:t>
      </w:r>
    </w:p>
    <w:p w14:paraId="53AFC54C" w14:textId="77777777" w:rsidR="00F81EF7" w:rsidRPr="002F1A98" w:rsidRDefault="00F81EF7" w:rsidP="00F81EF7">
      <w:pPr>
        <w:numPr>
          <w:ilvl w:val="0"/>
          <w:numId w:val="3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Prije polaska u šetnju, odgojitelj ponavlja s djecom osnovna pravila ponašanja izvan vrtića: hodamo u paru ili koloni, držimo se za ruke ili za užad/rukohvate ako su predviđeni, slušamo upute odgojitelja, ne udaljavamo se od skupine, pazimo pri prelasku ceste i sl. Manjoj djeci mogu se staviti prepoznatljive fluorescentne prsluke radi uočljivosti.</w:t>
      </w:r>
    </w:p>
    <w:p w14:paraId="1930D951" w14:textId="77777777" w:rsidR="00F81EF7" w:rsidRPr="002F1A98" w:rsidRDefault="00F81EF7" w:rsidP="00F81EF7">
      <w:pPr>
        <w:numPr>
          <w:ilvl w:val="0"/>
          <w:numId w:val="3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Odgojitelj nosi sa sobom torbicu prve pomoći i vodu (osobito u toplim danima) te mobitel radi moguće hitne komunikacije. U šetnji obavezno sudjeluje potreban broj odgojitelja (ili uz pomoć druge odrasle osobe) kako bi omjer odraslih i djece bio primjeren sigurnom praćenju skupine izvan ograđenog prostora.</w:t>
      </w:r>
    </w:p>
    <w:p w14:paraId="65373317"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Sudjelovanje na manifestacijama i događajima uz organizirani prijevoz:</w:t>
      </w:r>
    </w:p>
    <w:p w14:paraId="11AFE734" w14:textId="77777777" w:rsidR="00F81EF7" w:rsidRPr="002F1A98" w:rsidRDefault="00F81EF7" w:rsidP="00F81EF7">
      <w:pPr>
        <w:numPr>
          <w:ilvl w:val="0"/>
          <w:numId w:val="3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Kada se djeca vode na grupna događanja izvan vrtića (poput dječjeg karnevala, sportskog natjecanja, kulturne priredbe ili slično), </w:t>
      </w:r>
      <w:r w:rsidRPr="002F1A98">
        <w:rPr>
          <w:rFonts w:ascii="Aptos" w:eastAsia="Times New Roman" w:hAnsi="Aptos" w:cs="Times New Roman"/>
          <w:i/>
          <w:iCs/>
          <w:kern w:val="0"/>
          <w:sz w:val="24"/>
          <w:szCs w:val="24"/>
          <w:u w:val="single"/>
          <w:lang w:val="hr-HR" w:eastAsia="hr-HR"/>
          <w14:ligatures w14:val="none"/>
        </w:rPr>
        <w:t>roditelji moraju dati pisanu suglasnost za sudjelovanje svog djeteta</w:t>
      </w:r>
      <w:r w:rsidRPr="002F1A98">
        <w:rPr>
          <w:rFonts w:ascii="Aptos" w:eastAsia="Times New Roman" w:hAnsi="Aptos" w:cs="Times New Roman"/>
          <w:kern w:val="0"/>
          <w:sz w:val="24"/>
          <w:szCs w:val="24"/>
          <w:lang w:val="hr-HR" w:eastAsia="hr-HR"/>
          <w14:ligatures w14:val="none"/>
        </w:rPr>
        <w:t>. Bez potpisane suglasnosti nijedno dijete neće biti odvedeno na takav program.</w:t>
      </w:r>
    </w:p>
    <w:p w14:paraId="2445744F" w14:textId="77777777" w:rsidR="00F81EF7" w:rsidRPr="002F1A98" w:rsidRDefault="00F81EF7" w:rsidP="00F81EF7">
      <w:pPr>
        <w:numPr>
          <w:ilvl w:val="0"/>
          <w:numId w:val="3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se manifestacija održava izvan Hrvatske (npr. međunarodni festival), dijete mora imati odgovarajuće </w:t>
      </w:r>
      <w:r w:rsidRPr="002F1A98">
        <w:rPr>
          <w:rFonts w:ascii="Aptos" w:eastAsia="Times New Roman" w:hAnsi="Aptos" w:cs="Times New Roman"/>
          <w:b/>
          <w:bCs/>
          <w:kern w:val="0"/>
          <w:sz w:val="24"/>
          <w:szCs w:val="24"/>
          <w:lang w:val="hr-HR" w:eastAsia="hr-HR"/>
          <w14:ligatures w14:val="none"/>
        </w:rPr>
        <w:t>putne isprave</w:t>
      </w:r>
      <w:r w:rsidRPr="002F1A98">
        <w:rPr>
          <w:rFonts w:ascii="Aptos" w:eastAsia="Times New Roman" w:hAnsi="Aptos" w:cs="Times New Roman"/>
          <w:kern w:val="0"/>
          <w:sz w:val="24"/>
          <w:szCs w:val="24"/>
          <w:lang w:val="hr-HR" w:eastAsia="hr-HR"/>
          <w14:ligatures w14:val="none"/>
        </w:rPr>
        <w:t>. Roditelj je dužan pravovremeno osigurati putovnicu za dijete i, ako je potrebno, ovjerenu suglasnost drugog roditelja za putovanje u inozemstvo (to je važno kada dijete putuje preko granice u pratnji vrtića).</w:t>
      </w:r>
    </w:p>
    <w:p w14:paraId="178BB9F1" w14:textId="77777777" w:rsidR="00F81EF7" w:rsidRPr="002F1A98" w:rsidRDefault="00F81EF7" w:rsidP="00F81EF7">
      <w:pPr>
        <w:numPr>
          <w:ilvl w:val="0"/>
          <w:numId w:val="3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Prijevoz djece</w:t>
      </w:r>
      <w:r w:rsidRPr="002F1A98">
        <w:rPr>
          <w:rFonts w:ascii="Aptos" w:eastAsia="Times New Roman" w:hAnsi="Aptos" w:cs="Times New Roman"/>
          <w:kern w:val="0"/>
          <w:sz w:val="24"/>
          <w:szCs w:val="24"/>
          <w:lang w:val="hr-HR" w:eastAsia="hr-HR"/>
          <w14:ligatures w14:val="none"/>
        </w:rPr>
        <w:t xml:space="preserve"> na odredište može biti organiziran grupno ili individualno: Vrtić može organizirati </w:t>
      </w:r>
      <w:r w:rsidRPr="002F1A98">
        <w:rPr>
          <w:rFonts w:ascii="Aptos" w:eastAsia="Times New Roman" w:hAnsi="Aptos" w:cs="Times New Roman"/>
          <w:b/>
          <w:bCs/>
          <w:kern w:val="0"/>
          <w:sz w:val="24"/>
          <w:szCs w:val="24"/>
          <w:lang w:val="hr-HR" w:eastAsia="hr-HR"/>
          <w14:ligatures w14:val="none"/>
        </w:rPr>
        <w:t>autobusni prijevoz</w:t>
      </w:r>
      <w:r w:rsidRPr="002F1A98">
        <w:rPr>
          <w:rFonts w:ascii="Aptos" w:eastAsia="Times New Roman" w:hAnsi="Aptos" w:cs="Times New Roman"/>
          <w:kern w:val="0"/>
          <w:sz w:val="24"/>
          <w:szCs w:val="24"/>
          <w:lang w:val="hr-HR" w:eastAsia="hr-HR"/>
          <w14:ligatures w14:val="none"/>
        </w:rPr>
        <w:t xml:space="preserve"> za skupinu djece i pratitelja, ili se može dogovoriti da roditelji sami dovezu svoju djecu na mjesto događanja. Zaposlenicima vrtića </w:t>
      </w:r>
      <w:r w:rsidRPr="002F1A98">
        <w:rPr>
          <w:rFonts w:ascii="Aptos" w:eastAsia="Times New Roman" w:hAnsi="Aptos" w:cs="Times New Roman"/>
          <w:b/>
          <w:bCs/>
          <w:kern w:val="0"/>
          <w:sz w:val="24"/>
          <w:szCs w:val="24"/>
          <w:lang w:val="hr-HR" w:eastAsia="hr-HR"/>
          <w14:ligatures w14:val="none"/>
        </w:rPr>
        <w:t>nije dopušteno</w:t>
      </w:r>
      <w:r w:rsidRPr="002F1A98">
        <w:rPr>
          <w:rFonts w:ascii="Aptos" w:eastAsia="Times New Roman" w:hAnsi="Aptos" w:cs="Times New Roman"/>
          <w:kern w:val="0"/>
          <w:sz w:val="24"/>
          <w:szCs w:val="24"/>
          <w:lang w:val="hr-HR" w:eastAsia="hr-HR"/>
          <w14:ligatures w14:val="none"/>
        </w:rPr>
        <w:t xml:space="preserve"> vlastitim automobilima prevoziti djecu na takve manifestacije (radi sigurnosti i osiguranja).</w:t>
      </w:r>
    </w:p>
    <w:p w14:paraId="666911B7" w14:textId="77777777" w:rsidR="00F81EF7" w:rsidRPr="002F1A98" w:rsidRDefault="00F81EF7" w:rsidP="00F81EF7">
      <w:pPr>
        <w:numPr>
          <w:ilvl w:val="0"/>
          <w:numId w:val="3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se angažira prijevozničko poduzeće za autobus, ravnatelj </w:t>
      </w:r>
      <w:r w:rsidRPr="002F1A98">
        <w:rPr>
          <w:rFonts w:ascii="Aptos" w:eastAsia="Times New Roman" w:hAnsi="Aptos" w:cs="Times New Roman"/>
          <w:b/>
          <w:bCs/>
          <w:kern w:val="0"/>
          <w:sz w:val="24"/>
          <w:szCs w:val="24"/>
          <w:lang w:val="hr-HR" w:eastAsia="hr-HR"/>
          <w14:ligatures w14:val="none"/>
        </w:rPr>
        <w:t>provjerava vjerodostojnost prijevoznika</w:t>
      </w:r>
      <w:r w:rsidRPr="002F1A98">
        <w:rPr>
          <w:rFonts w:ascii="Aptos" w:eastAsia="Times New Roman" w:hAnsi="Aptos" w:cs="Times New Roman"/>
          <w:kern w:val="0"/>
          <w:sz w:val="24"/>
          <w:szCs w:val="24"/>
          <w:lang w:val="hr-HR" w:eastAsia="hr-HR"/>
          <w14:ligatures w14:val="none"/>
        </w:rPr>
        <w:t xml:space="preserve">. Prije polaska se od prijevoznika traži potvrda da </w:t>
      </w:r>
      <w:r w:rsidRPr="002F1A98">
        <w:rPr>
          <w:rFonts w:ascii="Aptos" w:eastAsia="Times New Roman" w:hAnsi="Aptos" w:cs="Times New Roman"/>
          <w:kern w:val="0"/>
          <w:sz w:val="24"/>
          <w:szCs w:val="24"/>
          <w:lang w:val="hr-HR" w:eastAsia="hr-HR"/>
          <w14:ligatures w14:val="none"/>
        </w:rPr>
        <w:lastRenderedPageBreak/>
        <w:t>autobus ispunjava sve zakonske uvjete za prijevoz djece (tehnički je ispravan, registriran za tu namjenu, vozač ima iskustva, alkotest prije samog polaska, itd.). Djeca u autobusu moraju sjediti i biti vezana sigurnosnim pojasom.</w:t>
      </w:r>
    </w:p>
    <w:p w14:paraId="67D9780A" w14:textId="77777777" w:rsidR="00F81EF7" w:rsidRPr="002F1A98" w:rsidRDefault="00F81EF7" w:rsidP="00F81EF7">
      <w:pPr>
        <w:numPr>
          <w:ilvl w:val="0"/>
          <w:numId w:val="3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Uz djecu na događanje uvijek ide </w:t>
      </w:r>
      <w:r w:rsidRPr="002F1A98">
        <w:rPr>
          <w:rFonts w:ascii="Aptos" w:eastAsia="Times New Roman" w:hAnsi="Aptos" w:cs="Times New Roman"/>
          <w:b/>
          <w:bCs/>
          <w:kern w:val="0"/>
          <w:sz w:val="24"/>
          <w:szCs w:val="24"/>
          <w:lang w:val="hr-HR" w:eastAsia="hr-HR"/>
          <w14:ligatures w14:val="none"/>
        </w:rPr>
        <w:t>dovoljan broj pratitelja</w:t>
      </w:r>
      <w:r w:rsidRPr="002F1A98">
        <w:rPr>
          <w:rFonts w:ascii="Aptos" w:eastAsia="Times New Roman" w:hAnsi="Aptos" w:cs="Times New Roman"/>
          <w:kern w:val="0"/>
          <w:sz w:val="24"/>
          <w:szCs w:val="24"/>
          <w:lang w:val="hr-HR" w:eastAsia="hr-HR"/>
          <w14:ligatures w14:val="none"/>
        </w:rPr>
        <w:t xml:space="preserve"> iz vrtića. Standardno, to su odgojitelji djece, a po potrebi pridružuju se i stručni suradnici (pedagog, zdravstvena voditeljica) ili nekoliko roditelja volontera kako bi omjer odraslih i djece bio primjeren (osobito kod veće grupe). Prije polaska dogovori se tko je odgovoran za koju skupinu djece i kako će se komunicirati tijekom događaja.</w:t>
      </w:r>
    </w:p>
    <w:p w14:paraId="1CDEFA51" w14:textId="77777777" w:rsidR="00F81EF7" w:rsidRPr="002F1A98" w:rsidRDefault="00F81EF7" w:rsidP="00F81EF7">
      <w:pPr>
        <w:numPr>
          <w:ilvl w:val="0"/>
          <w:numId w:val="3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roditelji sami dovode dijete na mjesto događanja (što se ponekad dogovori, primjerice za lokalnu priredbu ili ako roditelj želi i sam pratiti dijete), po dolasku je potrebno da </w:t>
      </w:r>
      <w:r w:rsidRPr="002F1A98">
        <w:rPr>
          <w:rFonts w:ascii="Aptos" w:eastAsia="Times New Roman" w:hAnsi="Aptos" w:cs="Times New Roman"/>
          <w:b/>
          <w:bCs/>
          <w:kern w:val="0"/>
          <w:sz w:val="24"/>
          <w:szCs w:val="24"/>
          <w:lang w:val="hr-HR" w:eastAsia="hr-HR"/>
          <w14:ligatures w14:val="none"/>
        </w:rPr>
        <w:t>roditelj dijete službeno preda odgojitelju</w:t>
      </w:r>
      <w:r w:rsidRPr="002F1A98">
        <w:rPr>
          <w:rFonts w:ascii="Aptos" w:eastAsia="Times New Roman" w:hAnsi="Aptos" w:cs="Times New Roman"/>
          <w:kern w:val="0"/>
          <w:sz w:val="24"/>
          <w:szCs w:val="24"/>
          <w:lang w:val="hr-HR" w:eastAsia="hr-HR"/>
          <w14:ligatures w14:val="none"/>
        </w:rPr>
        <w:t xml:space="preserve"> vrtića koji je ondje. Tijekom trajanja manifestacije, dijete je pod nadzorom vrtića (odgojitelj brine da je s grupom, sigurno i uključeno). Po završetku programa, odgojitelj opet osobno predaje dijete roditelju. Time se osigurava jasna predaja odgovornosti prije i poslije događaja.</w:t>
      </w:r>
    </w:p>
    <w:p w14:paraId="4B1672E4" w14:textId="7D37FAE8" w:rsidR="00F81EF7" w:rsidRPr="002F1A98" w:rsidRDefault="00F81EF7" w:rsidP="00F81EF7">
      <w:pPr>
        <w:numPr>
          <w:ilvl w:val="0"/>
          <w:numId w:val="3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Prehrana i piće</w:t>
      </w:r>
      <w:r w:rsidRPr="002F1A98">
        <w:rPr>
          <w:rFonts w:ascii="Aptos" w:eastAsia="Times New Roman" w:hAnsi="Aptos" w:cs="Times New Roman"/>
          <w:kern w:val="0"/>
          <w:sz w:val="24"/>
          <w:szCs w:val="24"/>
          <w:lang w:val="hr-HR" w:eastAsia="hr-HR"/>
          <w14:ligatures w14:val="none"/>
        </w:rPr>
        <w:t xml:space="preserve">: Kod kraćih izlazaka djeca obično imaju obrok prije ili poslije događaja u vrtiću, no za duža izbivanja vrtić će nastojati osigurati adekvatan obrok i dovoljno tekućine za svako dijete. Primjerice, za sudjelovanje na olimpijskom festivalu, vrtić može ponijeti </w:t>
      </w:r>
      <w:proofErr w:type="spellStart"/>
      <w:r w:rsidRPr="002F1A98">
        <w:rPr>
          <w:rFonts w:ascii="Aptos" w:eastAsia="Times New Roman" w:hAnsi="Aptos" w:cs="Times New Roman"/>
          <w:kern w:val="0"/>
          <w:sz w:val="24"/>
          <w:szCs w:val="24"/>
          <w:lang w:val="hr-HR" w:eastAsia="hr-HR"/>
          <w14:ligatures w14:val="none"/>
        </w:rPr>
        <w:t>lunch</w:t>
      </w:r>
      <w:proofErr w:type="spellEnd"/>
      <w:r w:rsidRPr="002F1A98">
        <w:rPr>
          <w:rFonts w:ascii="Aptos" w:eastAsia="Times New Roman" w:hAnsi="Aptos" w:cs="Times New Roman"/>
          <w:kern w:val="0"/>
          <w:sz w:val="24"/>
          <w:szCs w:val="24"/>
          <w:lang w:val="hr-HR" w:eastAsia="hr-HR"/>
          <w14:ligatures w14:val="none"/>
        </w:rPr>
        <w:t>-pakete i vodu/sok za svu djecu. Ako to nije organizirano, roditelji će dobiti uputu da spakiraju bočicu vode i malu užinu za dijete. Ni u kojem slučaju dijete ne smije ostati gladno ili žedno tijekom trajanja vanjskog programa.</w:t>
      </w:r>
    </w:p>
    <w:p w14:paraId="3742672D"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Jednodnevni izleti (poludnevni ili cjelodnevni):</w:t>
      </w:r>
    </w:p>
    <w:p w14:paraId="097CF4BB" w14:textId="77777777" w:rsidR="00F81EF7" w:rsidRPr="002F1A98" w:rsidRDefault="00F81EF7" w:rsidP="00F81EF7">
      <w:pPr>
        <w:numPr>
          <w:ilvl w:val="0"/>
          <w:numId w:val="3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Jednodnevni izleti (tzv. ekskurzije) </w:t>
      </w:r>
      <w:r w:rsidRPr="002F1A98">
        <w:rPr>
          <w:rFonts w:ascii="Aptos" w:eastAsia="Times New Roman" w:hAnsi="Aptos" w:cs="Times New Roman"/>
          <w:i/>
          <w:iCs/>
          <w:kern w:val="0"/>
          <w:sz w:val="24"/>
          <w:szCs w:val="24"/>
          <w:u w:val="single"/>
          <w:lang w:val="hr-HR" w:eastAsia="hr-HR"/>
          <w14:ligatures w14:val="none"/>
        </w:rPr>
        <w:t>planiraju se za vrtićke skupine</w:t>
      </w:r>
      <w:r w:rsidRPr="002F1A98">
        <w:rPr>
          <w:rFonts w:ascii="Aptos" w:eastAsia="Times New Roman" w:hAnsi="Aptos" w:cs="Times New Roman"/>
          <w:kern w:val="0"/>
          <w:sz w:val="24"/>
          <w:szCs w:val="24"/>
          <w:lang w:val="hr-HR" w:eastAsia="hr-HR"/>
          <w14:ligatures w14:val="none"/>
        </w:rPr>
        <w:t xml:space="preserve"> kao dio programa proširenog odgojno-obrazovnog rada. Mogu trajati pola dana ili cijeli dan, ovisno o odredištu i programu. Izleti se u pravilu organiziraju tijekom radnih dana (od ponedjeljka do petka). Iznimno, uz odobrenje ravnatelja, može se izlet organizirati i subotom ako za to postoji dobar razlog i interes roditelja.</w:t>
      </w:r>
    </w:p>
    <w:p w14:paraId="19C55312" w14:textId="77777777" w:rsidR="00F81EF7" w:rsidRPr="002F1A98" w:rsidRDefault="00F81EF7" w:rsidP="00F81EF7">
      <w:pPr>
        <w:numPr>
          <w:ilvl w:val="0"/>
          <w:numId w:val="3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Poludnevni izlet</w:t>
      </w:r>
      <w:r w:rsidRPr="002F1A98">
        <w:rPr>
          <w:rFonts w:ascii="Aptos" w:eastAsia="Times New Roman" w:hAnsi="Aptos" w:cs="Times New Roman"/>
          <w:kern w:val="0"/>
          <w:sz w:val="24"/>
          <w:szCs w:val="24"/>
          <w:lang w:val="hr-HR" w:eastAsia="hr-HR"/>
          <w14:ligatures w14:val="none"/>
        </w:rPr>
        <w:t xml:space="preserve"> najčešće podrazumijeva odlazak ujutro i povratak prije ručka. Prema protokolu, kod poludnevnih izleta povratak u matični vrtić ili mjesto polaska mora biti </w:t>
      </w:r>
      <w:r w:rsidRPr="002F1A98">
        <w:rPr>
          <w:rFonts w:ascii="Aptos" w:eastAsia="Times New Roman" w:hAnsi="Aptos" w:cs="Times New Roman"/>
          <w:i/>
          <w:iCs/>
          <w:kern w:val="0"/>
          <w:sz w:val="24"/>
          <w:szCs w:val="24"/>
          <w:u w:val="single"/>
          <w:lang w:val="hr-HR" w:eastAsia="hr-HR"/>
          <w14:ligatures w14:val="none"/>
        </w:rPr>
        <w:t>najkasnije do 12:00 sati</w:t>
      </w:r>
      <w:r w:rsidRPr="002F1A98">
        <w:rPr>
          <w:rFonts w:ascii="Aptos" w:eastAsia="Times New Roman" w:hAnsi="Aptos" w:cs="Times New Roman"/>
          <w:kern w:val="0"/>
          <w:sz w:val="24"/>
          <w:szCs w:val="24"/>
          <w:lang w:val="hr-HR" w:eastAsia="hr-HR"/>
          <w14:ligatures w14:val="none"/>
        </w:rPr>
        <w:t>. Djeca tog jutra normalno doručkuju u vrtiću prije polaska, tijekom izleta im se osigurava međuobrok (najčešće voće ili lagani snack i voda), a ručak ih čeka po povratku u vrtić.</w:t>
      </w:r>
    </w:p>
    <w:p w14:paraId="4210A8AA" w14:textId="77777777" w:rsidR="00F81EF7" w:rsidRPr="002F1A98" w:rsidRDefault="00F81EF7" w:rsidP="00F81EF7">
      <w:pPr>
        <w:numPr>
          <w:ilvl w:val="0"/>
          <w:numId w:val="3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Cjelodnevni izlet</w:t>
      </w:r>
      <w:r w:rsidRPr="002F1A98">
        <w:rPr>
          <w:rFonts w:ascii="Aptos" w:eastAsia="Times New Roman" w:hAnsi="Aptos" w:cs="Times New Roman"/>
          <w:kern w:val="0"/>
          <w:sz w:val="24"/>
          <w:szCs w:val="24"/>
          <w:lang w:val="hr-HR" w:eastAsia="hr-HR"/>
          <w14:ligatures w14:val="none"/>
        </w:rPr>
        <w:t xml:space="preserve"> traje duže i povratak može biti kasnije poslijepodne, ali prema pravilu ne kasnije od </w:t>
      </w:r>
      <w:r w:rsidRPr="002F1A98">
        <w:rPr>
          <w:rFonts w:ascii="Aptos" w:eastAsia="Times New Roman" w:hAnsi="Aptos" w:cs="Times New Roman"/>
          <w:b/>
          <w:bCs/>
          <w:kern w:val="0"/>
          <w:sz w:val="24"/>
          <w:szCs w:val="24"/>
          <w:lang w:val="hr-HR" w:eastAsia="hr-HR"/>
          <w14:ligatures w14:val="none"/>
        </w:rPr>
        <w:t>15:30 sati</w:t>
      </w:r>
      <w:r w:rsidRPr="002F1A98">
        <w:rPr>
          <w:rFonts w:ascii="Aptos" w:eastAsia="Times New Roman" w:hAnsi="Aptos" w:cs="Times New Roman"/>
          <w:kern w:val="0"/>
          <w:sz w:val="24"/>
          <w:szCs w:val="24"/>
          <w:lang w:val="hr-HR" w:eastAsia="hr-HR"/>
          <w14:ligatures w14:val="none"/>
        </w:rPr>
        <w:t xml:space="preserve"> istog dana. Za cjelodnevni izlet vrtić priprema djeci </w:t>
      </w:r>
      <w:proofErr w:type="spellStart"/>
      <w:r w:rsidRPr="002F1A98">
        <w:rPr>
          <w:rFonts w:ascii="Aptos" w:eastAsia="Times New Roman" w:hAnsi="Aptos" w:cs="Times New Roman"/>
          <w:kern w:val="0"/>
          <w:sz w:val="24"/>
          <w:szCs w:val="24"/>
          <w:lang w:val="hr-HR" w:eastAsia="hr-HR"/>
          <w14:ligatures w14:val="none"/>
        </w:rPr>
        <w:t>lunch</w:t>
      </w:r>
      <w:proofErr w:type="spellEnd"/>
      <w:r w:rsidRPr="002F1A98">
        <w:rPr>
          <w:rFonts w:ascii="Aptos" w:eastAsia="Times New Roman" w:hAnsi="Aptos" w:cs="Times New Roman"/>
          <w:kern w:val="0"/>
          <w:sz w:val="24"/>
          <w:szCs w:val="24"/>
          <w:lang w:val="hr-HR" w:eastAsia="hr-HR"/>
          <w14:ligatures w14:val="none"/>
        </w:rPr>
        <w:t>-pakete (sendvič, voće, sok/vodu) ili organizira ručak na odredištu, te se svakako osigurava da djeca imaju što piti tijekom dana. Po povratku u vrtić, ako je unutar radnog vremena, djeca mogu dobiti laganu užinu prije odlaska kući.</w:t>
      </w:r>
    </w:p>
    <w:p w14:paraId="14235468" w14:textId="77777777" w:rsidR="00F81EF7" w:rsidRPr="002F1A98" w:rsidRDefault="00F81EF7" w:rsidP="00F81EF7">
      <w:pPr>
        <w:numPr>
          <w:ilvl w:val="0"/>
          <w:numId w:val="3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Za svaki izlet </w:t>
      </w:r>
      <w:r w:rsidRPr="002F1A98">
        <w:rPr>
          <w:rFonts w:ascii="Aptos" w:eastAsia="Times New Roman" w:hAnsi="Aptos" w:cs="Times New Roman"/>
          <w:b/>
          <w:bCs/>
          <w:kern w:val="0"/>
          <w:sz w:val="24"/>
          <w:szCs w:val="24"/>
          <w:lang w:val="hr-HR" w:eastAsia="hr-HR"/>
          <w14:ligatures w14:val="none"/>
        </w:rPr>
        <w:t>potrebna je suglasnost roditelja</w:t>
      </w:r>
      <w:r w:rsidRPr="002F1A98">
        <w:rPr>
          <w:rFonts w:ascii="Aptos" w:eastAsia="Times New Roman" w:hAnsi="Aptos" w:cs="Times New Roman"/>
          <w:kern w:val="0"/>
          <w:sz w:val="24"/>
          <w:szCs w:val="24"/>
          <w:lang w:val="hr-HR" w:eastAsia="hr-HR"/>
          <w14:ligatures w14:val="none"/>
        </w:rPr>
        <w:t xml:space="preserve">. Odgojitelj unaprijed obavještava roditelje o planu izleta (gdje se ide, kojim prijevozom, u koje vrijeme, koliko će trajati, cijena ako postoji i sl.) i podijeli obrasce suglasnosti. Smatra se da je izlet odobren ako najmanje dvije trećine roditelja </w:t>
      </w:r>
      <w:r w:rsidRPr="002F1A98">
        <w:rPr>
          <w:rFonts w:ascii="Aptos" w:eastAsia="Times New Roman" w:hAnsi="Aptos" w:cs="Times New Roman"/>
          <w:b/>
          <w:bCs/>
          <w:kern w:val="0"/>
          <w:sz w:val="24"/>
          <w:szCs w:val="24"/>
          <w:lang w:val="hr-HR" w:eastAsia="hr-HR"/>
          <w14:ligatures w14:val="none"/>
        </w:rPr>
        <w:t>potpiše suglasnost</w:t>
      </w:r>
      <w:r w:rsidRPr="002F1A98">
        <w:rPr>
          <w:rFonts w:ascii="Aptos" w:eastAsia="Times New Roman" w:hAnsi="Aptos" w:cs="Times New Roman"/>
          <w:kern w:val="0"/>
          <w:sz w:val="24"/>
          <w:szCs w:val="24"/>
          <w:lang w:val="hr-HR" w:eastAsia="hr-HR"/>
          <w14:ligatures w14:val="none"/>
        </w:rPr>
        <w:t xml:space="preserve"> da njihovo dijete ide. Ako neki roditelji ne žele ili ne mogu pustiti dijete na izlet, to dijete neće biti prisiljeno ići – vrtić će mu omogućiti tog dana boravak u drugoj skupini ili će se za njega organizirati čuvanje u vrtiću.</w:t>
      </w:r>
    </w:p>
    <w:p w14:paraId="2A69DAAC" w14:textId="77777777" w:rsidR="00F81EF7" w:rsidRPr="002F1A98" w:rsidRDefault="00F81EF7" w:rsidP="00F81EF7">
      <w:pPr>
        <w:numPr>
          <w:ilvl w:val="0"/>
          <w:numId w:val="3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Izleti se organiziraju </w:t>
      </w:r>
      <w:r w:rsidRPr="002F1A98">
        <w:rPr>
          <w:rFonts w:ascii="Aptos" w:eastAsia="Times New Roman" w:hAnsi="Aptos" w:cs="Times New Roman"/>
          <w:b/>
          <w:bCs/>
          <w:kern w:val="0"/>
          <w:sz w:val="24"/>
          <w:szCs w:val="24"/>
          <w:lang w:val="hr-HR" w:eastAsia="hr-HR"/>
          <w14:ligatures w14:val="none"/>
        </w:rPr>
        <w:t>unutar Republike Hrvatske</w:t>
      </w:r>
      <w:r w:rsidRPr="002F1A98">
        <w:rPr>
          <w:rFonts w:ascii="Aptos" w:eastAsia="Times New Roman" w:hAnsi="Aptos" w:cs="Times New Roman"/>
          <w:kern w:val="0"/>
          <w:sz w:val="24"/>
          <w:szCs w:val="24"/>
          <w:lang w:val="hr-HR" w:eastAsia="hr-HR"/>
          <w14:ligatures w14:val="none"/>
        </w:rPr>
        <w:t>. Izuzetno, ako postoji opravdan razlog (npr. posebna posjeta bliskom mjestu preko granice koje je od značaja za program vrtića) i ako ravnatelj odobri, može se planirati izlet u inozemstvo, ali tada se moraju ispoštovati sve dodatne formalnosti (dokumentacija za prelazak granice, osiguranje putovanja, dodatne suglasnosti roditelja).</w:t>
      </w:r>
    </w:p>
    <w:p w14:paraId="39F6B780" w14:textId="77777777" w:rsidR="00F81EF7" w:rsidRPr="002F1A98" w:rsidRDefault="00F81EF7" w:rsidP="00F81EF7">
      <w:pPr>
        <w:numPr>
          <w:ilvl w:val="0"/>
          <w:numId w:val="3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lastRenderedPageBreak/>
        <w:t xml:space="preserve">Planiranje izleta provodi se temeljito i na vrijeme. Odgojitelj popunjava službeni obrazac plana izleta (s podacima: datum, vrijeme polaska i povratka, odredište, ruta putovanja, prijevoznik, popis pratnje, broj djece, svrha izleta, aktivnosti na izletu, mjere sigurnosti). Taj plan dostavlja ravnatelju </w:t>
      </w:r>
      <w:r w:rsidRPr="002F1A98">
        <w:rPr>
          <w:rFonts w:ascii="Aptos" w:eastAsia="Times New Roman" w:hAnsi="Aptos" w:cs="Times New Roman"/>
          <w:b/>
          <w:bCs/>
          <w:kern w:val="0"/>
          <w:sz w:val="24"/>
          <w:szCs w:val="24"/>
          <w:lang w:val="hr-HR" w:eastAsia="hr-HR"/>
          <w14:ligatures w14:val="none"/>
        </w:rPr>
        <w:t>najmanje 15 dana prije</w:t>
      </w:r>
      <w:r w:rsidRPr="002F1A98">
        <w:rPr>
          <w:rFonts w:ascii="Aptos" w:eastAsia="Times New Roman" w:hAnsi="Aptos" w:cs="Times New Roman"/>
          <w:kern w:val="0"/>
          <w:sz w:val="24"/>
          <w:szCs w:val="24"/>
          <w:lang w:val="hr-HR" w:eastAsia="hr-HR"/>
          <w14:ligatures w14:val="none"/>
        </w:rPr>
        <w:t xml:space="preserve"> planiranog datuma izleta. Ravnatelj pregledava plan, provjerava jesu li predviđene sve mjere sigurnosti i je li izlet organizacijski izvediv, te potom </w:t>
      </w:r>
      <w:r w:rsidRPr="002F1A98">
        <w:rPr>
          <w:rFonts w:ascii="Aptos" w:eastAsia="Times New Roman" w:hAnsi="Aptos" w:cs="Times New Roman"/>
          <w:b/>
          <w:bCs/>
          <w:kern w:val="0"/>
          <w:sz w:val="24"/>
          <w:szCs w:val="24"/>
          <w:lang w:val="hr-HR" w:eastAsia="hr-HR"/>
          <w14:ligatures w14:val="none"/>
        </w:rPr>
        <w:t>donosi odluku</w:t>
      </w:r>
      <w:r w:rsidRPr="002F1A98">
        <w:rPr>
          <w:rFonts w:ascii="Aptos" w:eastAsia="Times New Roman" w:hAnsi="Aptos" w:cs="Times New Roman"/>
          <w:kern w:val="0"/>
          <w:sz w:val="24"/>
          <w:szCs w:val="24"/>
          <w:lang w:val="hr-HR" w:eastAsia="hr-HR"/>
          <w14:ligatures w14:val="none"/>
        </w:rPr>
        <w:t xml:space="preserve"> odobrava li izlet. Bez ravnateljeva odobrenja izlet se ne smije provesti.</w:t>
      </w:r>
    </w:p>
    <w:p w14:paraId="6E0106A1" w14:textId="10FACFE1" w:rsidR="00F81EF7" w:rsidRPr="002F1A98" w:rsidRDefault="00F81EF7" w:rsidP="00F81EF7">
      <w:pPr>
        <w:numPr>
          <w:ilvl w:val="0"/>
          <w:numId w:val="3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Sukladno zakonskim obvezama, ravnatelj vrtića dužan je </w:t>
      </w:r>
      <w:r w:rsidRPr="002F1A98">
        <w:rPr>
          <w:rFonts w:ascii="Aptos" w:eastAsia="Times New Roman" w:hAnsi="Aptos" w:cs="Times New Roman"/>
          <w:b/>
          <w:bCs/>
          <w:kern w:val="0"/>
          <w:sz w:val="24"/>
          <w:szCs w:val="24"/>
          <w:lang w:val="hr-HR" w:eastAsia="hr-HR"/>
          <w14:ligatures w14:val="none"/>
        </w:rPr>
        <w:t>prijaviti izlet nadležnom Državnom inspektoratu</w:t>
      </w:r>
      <w:r w:rsidRPr="002F1A98">
        <w:rPr>
          <w:rFonts w:ascii="Aptos" w:eastAsia="Times New Roman" w:hAnsi="Aptos" w:cs="Times New Roman"/>
          <w:kern w:val="0"/>
          <w:sz w:val="24"/>
          <w:szCs w:val="24"/>
          <w:lang w:val="hr-HR" w:eastAsia="hr-HR"/>
          <w14:ligatures w14:val="none"/>
        </w:rPr>
        <w:t xml:space="preserve"> (područnom uredu prosvjetne inspekcije) najkasnije </w:t>
      </w:r>
      <w:r w:rsidRPr="002F1A98">
        <w:rPr>
          <w:rFonts w:ascii="Aptos" w:eastAsia="Times New Roman" w:hAnsi="Aptos" w:cs="Times New Roman"/>
          <w:b/>
          <w:bCs/>
          <w:kern w:val="0"/>
          <w:sz w:val="24"/>
          <w:szCs w:val="24"/>
          <w:lang w:val="hr-HR" w:eastAsia="hr-HR"/>
          <w14:ligatures w14:val="none"/>
        </w:rPr>
        <w:t>3 dana prije</w:t>
      </w:r>
      <w:r w:rsidRPr="002F1A98">
        <w:rPr>
          <w:rFonts w:ascii="Aptos" w:eastAsia="Times New Roman" w:hAnsi="Aptos" w:cs="Times New Roman"/>
          <w:kern w:val="0"/>
          <w:sz w:val="24"/>
          <w:szCs w:val="24"/>
          <w:lang w:val="hr-HR" w:eastAsia="hr-HR"/>
          <w14:ligatures w14:val="none"/>
        </w:rPr>
        <w:t xml:space="preserve"> polaska na put. U prijavi se navodi odredište, datum i vrijeme izleta, broj i dob djece, imena pratitelja, način prijevoza i druge relevantne informacije. Ovo je zakonska mjera kontrole sigurnosti organiziranih putovanja djece.</w:t>
      </w:r>
    </w:p>
    <w:p w14:paraId="38683B5C"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Višednevni izleti (putovanja s noćenjem):</w:t>
      </w:r>
    </w:p>
    <w:p w14:paraId="11BA0F6B" w14:textId="77777777" w:rsidR="00F81EF7" w:rsidRPr="002F1A98" w:rsidRDefault="00F81EF7" w:rsidP="00F81EF7">
      <w:pPr>
        <w:numPr>
          <w:ilvl w:val="0"/>
          <w:numId w:val="3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Višednevni izleti u organizaciji vrtića (primjerice, odlazak u dječje odmaralište na more na nekoliko dana) predviđeni su samo za </w:t>
      </w:r>
      <w:r w:rsidRPr="002F1A98">
        <w:rPr>
          <w:rFonts w:ascii="Aptos" w:eastAsia="Times New Roman" w:hAnsi="Aptos" w:cs="Times New Roman"/>
          <w:b/>
          <w:bCs/>
          <w:kern w:val="0"/>
          <w:sz w:val="24"/>
          <w:szCs w:val="24"/>
          <w:lang w:val="hr-HR" w:eastAsia="hr-HR"/>
          <w14:ligatures w14:val="none"/>
        </w:rPr>
        <w:t>najstariju vrtićku djecu</w:t>
      </w:r>
      <w:r w:rsidRPr="002F1A98">
        <w:rPr>
          <w:rFonts w:ascii="Aptos" w:eastAsia="Times New Roman" w:hAnsi="Aptos" w:cs="Times New Roman"/>
          <w:kern w:val="0"/>
          <w:sz w:val="24"/>
          <w:szCs w:val="24"/>
          <w:lang w:val="hr-HR" w:eastAsia="hr-HR"/>
          <w14:ligatures w14:val="none"/>
        </w:rPr>
        <w:t xml:space="preserve"> (predškolce od 5-6 godina). Za takav program također je nužna prethodna suglasnost roditelja – od svakog roditelja pojedinačno, budući da je riječ o specifičnom obliku boravka izvan obitelji.</w:t>
      </w:r>
    </w:p>
    <w:p w14:paraId="29EE2AEE" w14:textId="77777777" w:rsidR="00F81EF7" w:rsidRPr="002F1A98" w:rsidRDefault="00F81EF7" w:rsidP="00F81EF7">
      <w:pPr>
        <w:numPr>
          <w:ilvl w:val="0"/>
          <w:numId w:val="3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Na višednevni izlet djeca idu u pratnji </w:t>
      </w:r>
      <w:r w:rsidRPr="002F1A98">
        <w:rPr>
          <w:rFonts w:ascii="Aptos" w:eastAsia="Times New Roman" w:hAnsi="Aptos" w:cs="Times New Roman"/>
          <w:b/>
          <w:bCs/>
          <w:kern w:val="0"/>
          <w:sz w:val="24"/>
          <w:szCs w:val="24"/>
          <w:lang w:val="hr-HR" w:eastAsia="hr-HR"/>
          <w14:ligatures w14:val="none"/>
        </w:rPr>
        <w:t>svojih odgojitelja</w:t>
      </w:r>
      <w:r w:rsidRPr="002F1A98">
        <w:rPr>
          <w:rFonts w:ascii="Aptos" w:eastAsia="Times New Roman" w:hAnsi="Aptos" w:cs="Times New Roman"/>
          <w:kern w:val="0"/>
          <w:sz w:val="24"/>
          <w:szCs w:val="24"/>
          <w:lang w:val="hr-HR" w:eastAsia="hr-HR"/>
          <w14:ligatures w14:val="none"/>
        </w:rPr>
        <w:t xml:space="preserve"> te po potrebi još jednog stručnog djelatnika (često zdravstvena voditeljica – medicinska sestra). Prilikom planiranja takvog putovanja brine se o omjeru odraslih i djece: okvirno, </w:t>
      </w:r>
      <w:r w:rsidRPr="002F1A98">
        <w:rPr>
          <w:rFonts w:ascii="Aptos" w:eastAsia="Times New Roman" w:hAnsi="Aptos" w:cs="Times New Roman"/>
          <w:b/>
          <w:bCs/>
          <w:kern w:val="0"/>
          <w:sz w:val="24"/>
          <w:szCs w:val="24"/>
          <w:lang w:val="hr-HR" w:eastAsia="hr-HR"/>
          <w14:ligatures w14:val="none"/>
        </w:rPr>
        <w:t>jedan odgojitelj na 10 djece</w:t>
      </w:r>
      <w:r w:rsidRPr="002F1A98">
        <w:rPr>
          <w:rFonts w:ascii="Aptos" w:eastAsia="Times New Roman" w:hAnsi="Aptos" w:cs="Times New Roman"/>
          <w:kern w:val="0"/>
          <w:sz w:val="24"/>
          <w:szCs w:val="24"/>
          <w:lang w:val="hr-HR" w:eastAsia="hr-HR"/>
          <w14:ligatures w14:val="none"/>
        </w:rPr>
        <w:t>, plus dodatna osoba za zdravstvenu brigu. Tako se osigurava da djeca imaju stalni nadzor i podršku tijekom cijelog putovanja.</w:t>
      </w:r>
    </w:p>
    <w:p w14:paraId="30F1A2A3" w14:textId="77777777" w:rsidR="00F81EF7" w:rsidRPr="002F1A98" w:rsidRDefault="00F81EF7" w:rsidP="00F81EF7">
      <w:pPr>
        <w:numPr>
          <w:ilvl w:val="0"/>
          <w:numId w:val="3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Odgojitelj unaprijed sastavlja i </w:t>
      </w:r>
      <w:r w:rsidRPr="002F1A98">
        <w:rPr>
          <w:rFonts w:ascii="Aptos" w:eastAsia="Times New Roman" w:hAnsi="Aptos" w:cs="Times New Roman"/>
          <w:b/>
          <w:bCs/>
          <w:kern w:val="0"/>
          <w:sz w:val="24"/>
          <w:szCs w:val="24"/>
          <w:lang w:val="hr-HR" w:eastAsia="hr-HR"/>
          <w14:ligatures w14:val="none"/>
        </w:rPr>
        <w:t>dostavlja roditeljima popis potrebne opreme</w:t>
      </w:r>
      <w:r w:rsidRPr="002F1A98">
        <w:rPr>
          <w:rFonts w:ascii="Aptos" w:eastAsia="Times New Roman" w:hAnsi="Aptos" w:cs="Times New Roman"/>
          <w:kern w:val="0"/>
          <w:sz w:val="24"/>
          <w:szCs w:val="24"/>
          <w:lang w:val="hr-HR" w:eastAsia="hr-HR"/>
          <w14:ligatures w14:val="none"/>
        </w:rPr>
        <w:t xml:space="preserve"> za dijete na višednevnom putovanju (odjeća za određeni broj dana, obuća, higijenski pribor, eventualno lijekovi ili posebna prehrana i sl.). Također prikuplja od roditelja sve važne informacije o djetetu relevantne za putovanje: podnosi li dijete vožnju autobusom, ima li noćnih poteškoća (mokrenje u krevet, strah od mraka), uzima li redovito kakvu terapiju, kontakt podatke u hitnom slučaju itd.</w:t>
      </w:r>
    </w:p>
    <w:p w14:paraId="40F90734" w14:textId="77777777" w:rsidR="00F81EF7" w:rsidRPr="002F1A98" w:rsidRDefault="00F81EF7" w:rsidP="00F81EF7">
      <w:pPr>
        <w:numPr>
          <w:ilvl w:val="0"/>
          <w:numId w:val="3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se višednevni izlet odvija izvan granica Hrvatske, za svako dijete potrebno je osigurati </w:t>
      </w:r>
      <w:r w:rsidRPr="002F1A98">
        <w:rPr>
          <w:rFonts w:ascii="Aptos" w:eastAsia="Times New Roman" w:hAnsi="Aptos" w:cs="Times New Roman"/>
          <w:b/>
          <w:bCs/>
          <w:kern w:val="0"/>
          <w:sz w:val="24"/>
          <w:szCs w:val="24"/>
          <w:lang w:val="hr-HR" w:eastAsia="hr-HR"/>
          <w14:ligatures w14:val="none"/>
        </w:rPr>
        <w:t>putovnicu</w:t>
      </w:r>
      <w:r w:rsidRPr="002F1A98">
        <w:rPr>
          <w:rFonts w:ascii="Aptos" w:eastAsia="Times New Roman" w:hAnsi="Aptos" w:cs="Times New Roman"/>
          <w:kern w:val="0"/>
          <w:sz w:val="24"/>
          <w:szCs w:val="24"/>
          <w:lang w:val="hr-HR" w:eastAsia="hr-HR"/>
          <w14:ligatures w14:val="none"/>
        </w:rPr>
        <w:t xml:space="preserve"> (ili važeći odgovarajući dokument ako se putuje unutar EU bez putovnice). Osim toga, oba roditelja trebaju potpisati izjavu kojom se slažu da dijete putuje u pratnji odgovorne osobe iz vrtića – ta se izjava ovjerava kod javnog bilježnika (ili se pribavlja službeni obrazac suglasnosti za izlazak djeteta iz zemlje). Bez takve suglasnosti nijedno dijete neće biti izvedeno izvan države.</w:t>
      </w:r>
    </w:p>
    <w:p w14:paraId="2C963460" w14:textId="77777777" w:rsidR="00F81EF7" w:rsidRPr="002F1A98" w:rsidRDefault="00F81EF7" w:rsidP="00F81EF7">
      <w:pPr>
        <w:numPr>
          <w:ilvl w:val="0"/>
          <w:numId w:val="3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Ravnatelj vrtića, za svako takvo putovanje, rješenjem </w:t>
      </w:r>
      <w:r w:rsidRPr="002F1A98">
        <w:rPr>
          <w:rFonts w:ascii="Aptos" w:eastAsia="Times New Roman" w:hAnsi="Aptos" w:cs="Times New Roman"/>
          <w:b/>
          <w:bCs/>
          <w:kern w:val="0"/>
          <w:sz w:val="24"/>
          <w:szCs w:val="24"/>
          <w:lang w:val="hr-HR" w:eastAsia="hr-HR"/>
          <w14:ligatures w14:val="none"/>
        </w:rPr>
        <w:t>imenuje voditelja puta</w:t>
      </w:r>
      <w:r w:rsidRPr="002F1A98">
        <w:rPr>
          <w:rFonts w:ascii="Aptos" w:eastAsia="Times New Roman" w:hAnsi="Aptos" w:cs="Times New Roman"/>
          <w:kern w:val="0"/>
          <w:sz w:val="24"/>
          <w:szCs w:val="24"/>
          <w:lang w:val="hr-HR" w:eastAsia="hr-HR"/>
          <w14:ligatures w14:val="none"/>
        </w:rPr>
        <w:t xml:space="preserve"> – to je obično jedan od odgojitelja ili pedagog koji ima iskustva u organizaciji putovanja. Voditelj puta odgovoran je za cjelokupnu organizaciju na terenu i komunikaciju s uredom vrtića.</w:t>
      </w:r>
    </w:p>
    <w:p w14:paraId="19642297" w14:textId="77777777" w:rsidR="00F81EF7" w:rsidRPr="002F1A98" w:rsidRDefault="00F81EF7" w:rsidP="00F81EF7">
      <w:pPr>
        <w:numPr>
          <w:ilvl w:val="0"/>
          <w:numId w:val="3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Evidencija putnika</w:t>
      </w:r>
      <w:r w:rsidRPr="002F1A98">
        <w:rPr>
          <w:rFonts w:ascii="Aptos" w:eastAsia="Times New Roman" w:hAnsi="Aptos" w:cs="Times New Roman"/>
          <w:kern w:val="0"/>
          <w:sz w:val="24"/>
          <w:szCs w:val="24"/>
          <w:lang w:val="hr-HR" w:eastAsia="hr-HR"/>
          <w14:ligatures w14:val="none"/>
        </w:rPr>
        <w:t>: Prije polaska, voditelj puta sastavlja službeni popis svih sudionika putovanja – imena djece i odraslih pratitelja, s kontakt brojevima. Taj popis ostavlja u vrtiću (radi evidencije) i nosi jedan primjerak sa sobom. Također provjerava imaju li svi potrebne dokumente i opremu.</w:t>
      </w:r>
    </w:p>
    <w:p w14:paraId="318FBAEC" w14:textId="77777777" w:rsidR="00F81EF7" w:rsidRPr="002F1A98" w:rsidRDefault="00F81EF7" w:rsidP="00F81EF7">
      <w:pPr>
        <w:numPr>
          <w:ilvl w:val="0"/>
          <w:numId w:val="3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Na put se obavezno nosi i </w:t>
      </w:r>
      <w:r w:rsidRPr="002F1A98">
        <w:rPr>
          <w:rFonts w:ascii="Aptos" w:eastAsia="Times New Roman" w:hAnsi="Aptos" w:cs="Times New Roman"/>
          <w:b/>
          <w:bCs/>
          <w:kern w:val="0"/>
          <w:sz w:val="24"/>
          <w:szCs w:val="24"/>
          <w:lang w:val="hr-HR" w:eastAsia="hr-HR"/>
          <w14:ligatures w14:val="none"/>
        </w:rPr>
        <w:t>komplet prve pomoći</w:t>
      </w:r>
      <w:r w:rsidRPr="002F1A98">
        <w:rPr>
          <w:rFonts w:ascii="Aptos" w:eastAsia="Times New Roman" w:hAnsi="Aptos" w:cs="Times New Roman"/>
          <w:kern w:val="0"/>
          <w:sz w:val="24"/>
          <w:szCs w:val="24"/>
          <w:lang w:val="hr-HR" w:eastAsia="hr-HR"/>
          <w14:ligatures w14:val="none"/>
        </w:rPr>
        <w:t xml:space="preserve">, a zdravstvena voditeljica osigurava da su u njemu svi potrebni materijali te eventualno specifični lijekovi za pojedinu djecu (npr. pumpica za astmu, </w:t>
      </w:r>
      <w:proofErr w:type="spellStart"/>
      <w:r w:rsidRPr="002F1A98">
        <w:rPr>
          <w:rFonts w:ascii="Aptos" w:eastAsia="Times New Roman" w:hAnsi="Aptos" w:cs="Times New Roman"/>
          <w:kern w:val="0"/>
          <w:sz w:val="24"/>
          <w:szCs w:val="24"/>
          <w:lang w:val="hr-HR" w:eastAsia="hr-HR"/>
          <w14:ligatures w14:val="none"/>
        </w:rPr>
        <w:t>autoinjektor</w:t>
      </w:r>
      <w:proofErr w:type="spellEnd"/>
      <w:r w:rsidRPr="002F1A98">
        <w:rPr>
          <w:rFonts w:ascii="Aptos" w:eastAsia="Times New Roman" w:hAnsi="Aptos" w:cs="Times New Roman"/>
          <w:kern w:val="0"/>
          <w:sz w:val="24"/>
          <w:szCs w:val="24"/>
          <w:lang w:val="hr-HR" w:eastAsia="hr-HR"/>
          <w14:ligatures w14:val="none"/>
        </w:rPr>
        <w:t xml:space="preserve"> za alergiju) uz suglasnost roditelja. Prije puta se napravi plan što u slučaju bolesti ili ozljede djeteta (najbliža ambulanta na odredištu, način kontakta roditelja i sl.).</w:t>
      </w:r>
    </w:p>
    <w:p w14:paraId="6BF9AC3E" w14:textId="65C18932" w:rsidR="00F81EF7" w:rsidRPr="002F1A98" w:rsidRDefault="00F81EF7" w:rsidP="00F81EF7">
      <w:pPr>
        <w:numPr>
          <w:ilvl w:val="0"/>
          <w:numId w:val="3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lastRenderedPageBreak/>
        <w:t>Tijekom višednevnog boravka, odgojitelji svakodnevno komuniciraju s roditeljima (npr. putem dogovorenog vremena za kratki telefonski poziv ili pisanog izvještaja) kako bi ih umirili i informirali da je sve u redu. Nakon povratka, radi transparentnosti, voditelj puta podnosi ravnatelju kratko izvješće o proteklom izletu s osvrtom na eventualne probleme i prijedloge za buduća poboljšanja.</w:t>
      </w:r>
    </w:p>
    <w:p w14:paraId="6451AD66"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53" w:name="_Toc228174141"/>
      <w:bookmarkStart w:id="154" w:name="_Toc228182969"/>
      <w:r w:rsidRPr="002F1A98">
        <w:rPr>
          <w:rFonts w:ascii="Aptos" w:eastAsia="Times New Roman" w:hAnsi="Aptos" w:cs="Times New Roman"/>
          <w:b/>
          <w:bCs/>
          <w:kern w:val="0"/>
          <w:sz w:val="24"/>
          <w:szCs w:val="24"/>
          <w:lang w:val="hr-HR" w:eastAsia="hr-HR"/>
          <w14:ligatures w14:val="none"/>
        </w:rPr>
        <w:t>Korištenje materijala i igračaka:</w:t>
      </w:r>
      <w:bookmarkEnd w:id="153"/>
      <w:bookmarkEnd w:id="154"/>
    </w:p>
    <w:p w14:paraId="2C760B08" w14:textId="77777777" w:rsidR="00F81EF7" w:rsidRPr="002F1A98" w:rsidRDefault="00F81EF7" w:rsidP="00F81EF7">
      <w:pPr>
        <w:numPr>
          <w:ilvl w:val="0"/>
          <w:numId w:val="39"/>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U radu s djecom koriste se </w:t>
      </w:r>
      <w:r w:rsidRPr="002F1A98">
        <w:rPr>
          <w:rFonts w:ascii="Aptos" w:eastAsia="Times New Roman" w:hAnsi="Aptos" w:cs="Times New Roman"/>
          <w:b/>
          <w:bCs/>
          <w:kern w:val="0"/>
          <w:sz w:val="24"/>
          <w:szCs w:val="24"/>
          <w:lang w:val="hr-HR" w:eastAsia="hr-HR"/>
          <w14:ligatures w14:val="none"/>
        </w:rPr>
        <w:t>sigurne i za dob primjerene igračke i materijali</w:t>
      </w:r>
      <w:r w:rsidRPr="002F1A98">
        <w:rPr>
          <w:rFonts w:ascii="Aptos" w:eastAsia="Times New Roman" w:hAnsi="Aptos" w:cs="Times New Roman"/>
          <w:kern w:val="0"/>
          <w:sz w:val="24"/>
          <w:szCs w:val="24"/>
          <w:lang w:val="hr-HR" w:eastAsia="hr-HR"/>
          <w14:ligatures w14:val="none"/>
        </w:rPr>
        <w:t>. Igračke i oprema namijenjene vrtićima prolaze certifikate kvalitete i sigurnosti, no vrtić može koristiti i tzv. neoblikovane (nestandardne) materijale u kreativne svrhe – npr. prirodne materijale, ambalažu, karton, tkanine. Za sve što se unosi u skupinu vrijedi pravilo da ne smije imati oštre rubove, sitne dijelove koji se lako odvajaju (rizik od gutanja), niti smije biti toksično.</w:t>
      </w:r>
    </w:p>
    <w:p w14:paraId="4791F7BD" w14:textId="77777777" w:rsidR="00F81EF7" w:rsidRPr="002F1A98" w:rsidRDefault="00F81EF7" w:rsidP="00F81EF7">
      <w:pPr>
        <w:numPr>
          <w:ilvl w:val="0"/>
          <w:numId w:val="39"/>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Odgovornost odgojitelja</w:t>
      </w:r>
      <w:r w:rsidRPr="002F1A98">
        <w:rPr>
          <w:rFonts w:ascii="Aptos" w:eastAsia="Times New Roman" w:hAnsi="Aptos" w:cs="Times New Roman"/>
          <w:kern w:val="0"/>
          <w:sz w:val="24"/>
          <w:szCs w:val="24"/>
          <w:lang w:val="hr-HR" w:eastAsia="hr-HR"/>
          <w14:ligatures w14:val="none"/>
        </w:rPr>
        <w:t xml:space="preserve">: Odgojitelj je odgovoran za to koje su igračke i materijali dostupni djeci tijekom dana. On svakodnevno pazi na </w:t>
      </w:r>
      <w:r w:rsidRPr="002F1A98">
        <w:rPr>
          <w:rFonts w:ascii="Aptos" w:eastAsia="Times New Roman" w:hAnsi="Aptos" w:cs="Times New Roman"/>
          <w:b/>
          <w:bCs/>
          <w:kern w:val="0"/>
          <w:sz w:val="24"/>
          <w:szCs w:val="24"/>
          <w:lang w:val="hr-HR" w:eastAsia="hr-HR"/>
          <w14:ligatures w14:val="none"/>
        </w:rPr>
        <w:t>količinu i vrstu</w:t>
      </w:r>
      <w:r w:rsidRPr="002F1A98">
        <w:rPr>
          <w:rFonts w:ascii="Aptos" w:eastAsia="Times New Roman" w:hAnsi="Aptos" w:cs="Times New Roman"/>
          <w:kern w:val="0"/>
          <w:sz w:val="24"/>
          <w:szCs w:val="24"/>
          <w:lang w:val="hr-HR" w:eastAsia="hr-HR"/>
          <w14:ligatures w14:val="none"/>
        </w:rPr>
        <w:t xml:space="preserve"> materijala u sobi, kako bi se izbjeglo pretrpavanje prostorije ili prisutnost neprimjerenih predmeta. Ako odgojitelj želi uvesti neki novi materijal u igru (koji nije standardna didaktička oprema), prethodno procjenjuje njegovu sigurnost: razmišlja može li se predmet razbiti, ima li sitnih dijelova, je li higijenski prihvatljiv za manipulaciju. Ako postoji bilo kakva sumnja, materijal će pripremiti ili prilagoditi (npr. ukloniti spajalice, zaobliti rubove, oprati/pohraniti) prije nego ga da djeci.</w:t>
      </w:r>
    </w:p>
    <w:p w14:paraId="45D9F297" w14:textId="77777777" w:rsidR="00F81EF7" w:rsidRPr="002F1A98" w:rsidRDefault="00F81EF7" w:rsidP="00F81EF7">
      <w:pPr>
        <w:numPr>
          <w:ilvl w:val="0"/>
          <w:numId w:val="39"/>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Unos potencijalno opasnih predmeta</w:t>
      </w:r>
      <w:r w:rsidRPr="002F1A98">
        <w:rPr>
          <w:rFonts w:ascii="Aptos" w:eastAsia="Times New Roman" w:hAnsi="Aptos" w:cs="Times New Roman"/>
          <w:kern w:val="0"/>
          <w:sz w:val="24"/>
          <w:szCs w:val="24"/>
          <w:lang w:val="hr-HR" w:eastAsia="hr-HR"/>
          <w14:ligatures w14:val="none"/>
        </w:rPr>
        <w:t xml:space="preserve">: Sve što nije uobičajena igračka (npr. alat, kuhinjski pribor za igru, električni uređaji, materijali za znanstvene pokuse i sl.) odgojitelj unosi u sobu </w:t>
      </w:r>
      <w:r w:rsidRPr="002F1A98">
        <w:rPr>
          <w:rFonts w:ascii="Aptos" w:eastAsia="Times New Roman" w:hAnsi="Aptos" w:cs="Times New Roman"/>
          <w:b/>
          <w:bCs/>
          <w:kern w:val="0"/>
          <w:sz w:val="24"/>
          <w:szCs w:val="24"/>
          <w:lang w:val="hr-HR" w:eastAsia="hr-HR"/>
          <w14:ligatures w14:val="none"/>
        </w:rPr>
        <w:t>samo uz poseban oprez</w:t>
      </w:r>
      <w:r w:rsidRPr="002F1A98">
        <w:rPr>
          <w:rFonts w:ascii="Aptos" w:eastAsia="Times New Roman" w:hAnsi="Aptos" w:cs="Times New Roman"/>
          <w:kern w:val="0"/>
          <w:sz w:val="24"/>
          <w:szCs w:val="24"/>
          <w:lang w:val="hr-HR" w:eastAsia="hr-HR"/>
          <w14:ligatures w14:val="none"/>
        </w:rPr>
        <w:t xml:space="preserve"> i najčešće ga drži pod svojim nadzorom. Djeca te predmete smiju koristiti jedino uz upute i praćenje odgojitelja.</w:t>
      </w:r>
    </w:p>
    <w:p w14:paraId="553C5808" w14:textId="77777777" w:rsidR="00F81EF7" w:rsidRPr="002F1A98" w:rsidRDefault="00F81EF7" w:rsidP="00F81EF7">
      <w:pPr>
        <w:numPr>
          <w:ilvl w:val="0"/>
          <w:numId w:val="39"/>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Redovita provjera igračaka</w:t>
      </w:r>
      <w:r w:rsidRPr="002F1A98">
        <w:rPr>
          <w:rFonts w:ascii="Aptos" w:eastAsia="Times New Roman" w:hAnsi="Aptos" w:cs="Times New Roman"/>
          <w:kern w:val="0"/>
          <w:sz w:val="24"/>
          <w:szCs w:val="24"/>
          <w:lang w:val="hr-HR" w:eastAsia="hr-HR"/>
          <w14:ligatures w14:val="none"/>
        </w:rPr>
        <w:t xml:space="preserve">: Odgojitelji (uz pomoć spremačice) najmanje jedanput tjedno pregledavaju sve igračke, opremu i namještaj u svojoj skupini. Traže se eventualna oštećenja – primjerice, puknuta plastika na igrački, razlabavljeni kotačić, potrgana igračka s visećim koncem i sl. Sve što je </w:t>
      </w:r>
      <w:r w:rsidRPr="002F1A98">
        <w:rPr>
          <w:rFonts w:ascii="Aptos" w:eastAsia="Times New Roman" w:hAnsi="Aptos" w:cs="Times New Roman"/>
          <w:b/>
          <w:bCs/>
          <w:kern w:val="0"/>
          <w:sz w:val="24"/>
          <w:szCs w:val="24"/>
          <w:lang w:val="hr-HR" w:eastAsia="hr-HR"/>
          <w14:ligatures w14:val="none"/>
        </w:rPr>
        <w:t>oštećeno ili neispravno odmah se uklanja</w:t>
      </w:r>
      <w:r w:rsidRPr="002F1A98">
        <w:rPr>
          <w:rFonts w:ascii="Aptos" w:eastAsia="Times New Roman" w:hAnsi="Aptos" w:cs="Times New Roman"/>
          <w:kern w:val="0"/>
          <w:sz w:val="24"/>
          <w:szCs w:val="24"/>
          <w:lang w:val="hr-HR" w:eastAsia="hr-HR"/>
          <w14:ligatures w14:val="none"/>
        </w:rPr>
        <w:t xml:space="preserve"> iz dohvata djece. Manji popravci obavljaju se unutar vrtića (odgojitelj ili domar zalijepi, zašije, zamijeni baterije), a veća oštećenja ili nepopravljive igračke se trajno povlače iz upotrebe. Time se sprječava mogućnost da se dijete ozlijedi na pokvarenu opremu.</w:t>
      </w:r>
    </w:p>
    <w:p w14:paraId="070A0832" w14:textId="77777777" w:rsidR="00F81EF7" w:rsidRPr="002F1A98" w:rsidRDefault="00F81EF7" w:rsidP="00F81EF7">
      <w:pPr>
        <w:numPr>
          <w:ilvl w:val="0"/>
          <w:numId w:val="39"/>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Čuvanje materijala</w:t>
      </w:r>
      <w:r w:rsidRPr="002F1A98">
        <w:rPr>
          <w:rFonts w:ascii="Aptos" w:eastAsia="Times New Roman" w:hAnsi="Aptos" w:cs="Times New Roman"/>
          <w:kern w:val="0"/>
          <w:sz w:val="24"/>
          <w:szCs w:val="24"/>
          <w:lang w:val="hr-HR" w:eastAsia="hr-HR"/>
          <w14:ligatures w14:val="none"/>
        </w:rPr>
        <w:t>: Materijali za rad koji nisu trenutačno potrebni (poput škara, ljepila, bojice, sitne didaktičke igre) drže se uredno organizirani u ormarićima do trenutka korištenja. Nakon završetka aktivnosti, odgojitelj i djeca zajednički pospremaju sve materijale na predviđeno mjesto. Posebno se pazi na predmete koje bi mlađa djeca mogla staviti u usta ili nos – takve stvari (perlice, Lego kockice, čepovi i sl.) koriste se samo pod nadzorom i po završetku se odmah spremaju pod ključ.</w:t>
      </w:r>
    </w:p>
    <w:p w14:paraId="758ED60A" w14:textId="77777777" w:rsidR="00F81EF7" w:rsidRPr="002F1A98" w:rsidRDefault="00F81EF7" w:rsidP="00F81EF7">
      <w:pPr>
        <w:numPr>
          <w:ilvl w:val="0"/>
          <w:numId w:val="39"/>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p>
    <w:p w14:paraId="26E91F1D"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55" w:name="_Toc228174142"/>
      <w:bookmarkStart w:id="156" w:name="_Toc228182970"/>
      <w:r w:rsidRPr="002F1A98">
        <w:rPr>
          <w:rFonts w:ascii="Aptos" w:eastAsia="Times New Roman" w:hAnsi="Aptos" w:cs="Times New Roman"/>
          <w:b/>
          <w:bCs/>
          <w:kern w:val="0"/>
          <w:sz w:val="24"/>
          <w:szCs w:val="24"/>
          <w:lang w:val="hr-HR" w:eastAsia="hr-HR"/>
          <w14:ligatures w14:val="none"/>
        </w:rPr>
        <w:t>POSTUPANJE U SLUČAJU BOLESTI, EPIDEMIJE I KRONIČNIH STANJA</w:t>
      </w:r>
      <w:bookmarkEnd w:id="155"/>
      <w:bookmarkEnd w:id="156"/>
    </w:p>
    <w:p w14:paraId="585B50CF"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Pojava bolesti kod djeteta:</w:t>
      </w:r>
    </w:p>
    <w:p w14:paraId="4237F4A8" w14:textId="77777777" w:rsidR="00F81EF7" w:rsidRPr="002F1A98"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Pri upisu djeteta, roditelj dostavlja vrtiću </w:t>
      </w:r>
      <w:r w:rsidRPr="002F1A98">
        <w:rPr>
          <w:rFonts w:ascii="Aptos" w:eastAsia="Times New Roman" w:hAnsi="Aptos" w:cs="Times New Roman"/>
          <w:b/>
          <w:bCs/>
          <w:kern w:val="0"/>
          <w:sz w:val="24"/>
          <w:szCs w:val="24"/>
          <w:lang w:val="hr-HR" w:eastAsia="hr-HR"/>
          <w14:ligatures w14:val="none"/>
        </w:rPr>
        <w:t>liječničku potvrdu</w:t>
      </w:r>
      <w:r w:rsidRPr="002F1A98">
        <w:rPr>
          <w:rFonts w:ascii="Aptos" w:eastAsia="Times New Roman" w:hAnsi="Aptos" w:cs="Times New Roman"/>
          <w:kern w:val="0"/>
          <w:sz w:val="24"/>
          <w:szCs w:val="24"/>
          <w:lang w:val="hr-HR" w:eastAsia="hr-HR"/>
          <w14:ligatures w14:val="none"/>
        </w:rPr>
        <w:t xml:space="preserve"> o zdravstvenom stanju djeteta (nalaz posljednjeg sistematskog pregleda). Ta potvrda sadrži podatke o izvršenim obveznim cijepljenjima, eventualnim kroničnim bolestima, alergijama te druge napomene važne za brigu o djetetu. Osim toga, roditelj je dužan vrtiću predati </w:t>
      </w:r>
      <w:r w:rsidRPr="002F1A98">
        <w:rPr>
          <w:rFonts w:ascii="Aptos" w:eastAsia="Times New Roman" w:hAnsi="Aptos" w:cs="Times New Roman"/>
          <w:kern w:val="0"/>
          <w:sz w:val="24"/>
          <w:szCs w:val="24"/>
          <w:lang w:val="hr-HR" w:eastAsia="hr-HR"/>
          <w14:ligatures w14:val="none"/>
        </w:rPr>
        <w:lastRenderedPageBreak/>
        <w:t>svu relevantnu medicinsku dokumentaciju (specijalističke nalaze, otpusna pisma i sl. ako ih ima) kako bi odgojitelji bili upoznati s potrebama djeteta.</w:t>
      </w:r>
    </w:p>
    <w:p w14:paraId="77B1BA9A" w14:textId="77777777" w:rsidR="00F81EF7" w:rsidRPr="002F1A98"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Stručni tim vrtića (pedagog i zdravstvena voditeljica/med. sestra) upoznaje odgojitelje skupine s važnim zdravstvenim informacijama o djetetu. Na početku godine tim s odgojiteljima identificira djecu s posebnim zdravstvenim rizicima (npr. alergičare, astmatičare) i uči odgojitelje kako prepoznati simptome i reagirati. Tijekom godine, pedagog i zdravstvena voditeljica </w:t>
      </w:r>
      <w:r w:rsidRPr="002F1A98">
        <w:rPr>
          <w:rFonts w:ascii="Aptos" w:eastAsia="Times New Roman" w:hAnsi="Aptos" w:cs="Times New Roman"/>
          <w:b/>
          <w:bCs/>
          <w:kern w:val="0"/>
          <w:sz w:val="24"/>
          <w:szCs w:val="24"/>
          <w:lang w:val="hr-HR" w:eastAsia="hr-HR"/>
          <w14:ligatures w14:val="none"/>
        </w:rPr>
        <w:t>prate zdravstveno stanje</w:t>
      </w:r>
      <w:r w:rsidRPr="002F1A98">
        <w:rPr>
          <w:rFonts w:ascii="Aptos" w:eastAsia="Times New Roman" w:hAnsi="Aptos" w:cs="Times New Roman"/>
          <w:kern w:val="0"/>
          <w:sz w:val="24"/>
          <w:szCs w:val="24"/>
          <w:lang w:val="hr-HR" w:eastAsia="hr-HR"/>
          <w14:ligatures w14:val="none"/>
        </w:rPr>
        <w:t xml:space="preserve"> te djece kroz razgovore s odgojiteljima i roditeljima te bilježe promjene.</w:t>
      </w:r>
    </w:p>
    <w:p w14:paraId="7850A386" w14:textId="77777777" w:rsidR="00F81EF7" w:rsidRPr="002F1A98"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Bolesno dijete ne smije boraviti u vrtiću.</w:t>
      </w:r>
      <w:r w:rsidRPr="002F1A98">
        <w:rPr>
          <w:rFonts w:ascii="Aptos" w:eastAsia="Times New Roman" w:hAnsi="Aptos" w:cs="Times New Roman"/>
          <w:kern w:val="0"/>
          <w:sz w:val="24"/>
          <w:szCs w:val="24"/>
          <w:lang w:val="hr-HR" w:eastAsia="hr-HR"/>
          <w14:ligatures w14:val="none"/>
        </w:rPr>
        <w:t xml:space="preserve"> Ako dijete ima povišenu temperaturu, povraća, ima proljev, osip, uočljivo upaljeno grlo ili druge simptome bolesti, roditelj ga treba zadržati kod kuće dok se ne oporavi. Time se štiti i samo dijete i ostala djeca od širenja zaraze.</w:t>
      </w:r>
    </w:p>
    <w:p w14:paraId="489E3601" w14:textId="77777777" w:rsidR="00F81EF7" w:rsidRPr="002F1A98"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Roditelji su dužni obavijestiti vrtić </w:t>
      </w:r>
      <w:r w:rsidRPr="002F1A98">
        <w:rPr>
          <w:rFonts w:ascii="Aptos" w:eastAsia="Times New Roman" w:hAnsi="Aptos" w:cs="Times New Roman"/>
          <w:b/>
          <w:bCs/>
          <w:kern w:val="0"/>
          <w:sz w:val="24"/>
          <w:szCs w:val="24"/>
          <w:lang w:val="hr-HR" w:eastAsia="hr-HR"/>
          <w14:ligatures w14:val="none"/>
        </w:rPr>
        <w:t>o izostanku djeteta i razlogu</w:t>
      </w:r>
      <w:r w:rsidRPr="002F1A98">
        <w:rPr>
          <w:rFonts w:ascii="Aptos" w:eastAsia="Times New Roman" w:hAnsi="Aptos" w:cs="Times New Roman"/>
          <w:kern w:val="0"/>
          <w:sz w:val="24"/>
          <w:szCs w:val="24"/>
          <w:lang w:val="hr-HR" w:eastAsia="hr-HR"/>
          <w14:ligatures w14:val="none"/>
        </w:rPr>
        <w:t xml:space="preserve"> (bolest, putovanje, obiteljski razlozi). Ovo je važno kako bi odgojitelj znao je li dijete odsutno zbog nečeg što zahtijeva pažnju (npr. zarazna bolest) te kako bi u evidenciji izostanaka bilo jasno zabilježeno.</w:t>
      </w:r>
    </w:p>
    <w:p w14:paraId="788A949C" w14:textId="77777777" w:rsidR="00F81EF7" w:rsidRPr="002F1A98"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Nakon završetka liječenja i </w:t>
      </w:r>
      <w:r w:rsidRPr="002F1A98">
        <w:rPr>
          <w:rFonts w:ascii="Aptos" w:eastAsia="Times New Roman" w:hAnsi="Aptos" w:cs="Times New Roman"/>
          <w:b/>
          <w:bCs/>
          <w:kern w:val="0"/>
          <w:sz w:val="24"/>
          <w:szCs w:val="24"/>
          <w:lang w:val="hr-HR" w:eastAsia="hr-HR"/>
          <w14:ligatures w14:val="none"/>
        </w:rPr>
        <w:t>povratka djeteta</w:t>
      </w:r>
      <w:r w:rsidRPr="002F1A98">
        <w:rPr>
          <w:rFonts w:ascii="Aptos" w:eastAsia="Times New Roman" w:hAnsi="Aptos" w:cs="Times New Roman"/>
          <w:kern w:val="0"/>
          <w:sz w:val="24"/>
          <w:szCs w:val="24"/>
          <w:lang w:val="hr-HR" w:eastAsia="hr-HR"/>
          <w14:ligatures w14:val="none"/>
        </w:rPr>
        <w:t xml:space="preserve"> u vrtić, roditelj donosi </w:t>
      </w:r>
      <w:r w:rsidRPr="002F1A98">
        <w:rPr>
          <w:rFonts w:ascii="Aptos" w:eastAsia="Times New Roman" w:hAnsi="Aptos" w:cs="Times New Roman"/>
          <w:b/>
          <w:bCs/>
          <w:kern w:val="0"/>
          <w:sz w:val="24"/>
          <w:szCs w:val="24"/>
          <w:lang w:val="hr-HR" w:eastAsia="hr-HR"/>
          <w14:ligatures w14:val="none"/>
        </w:rPr>
        <w:t>liječničku ispričnicu/potvrdu</w:t>
      </w:r>
      <w:r w:rsidRPr="002F1A98">
        <w:rPr>
          <w:rFonts w:ascii="Aptos" w:eastAsia="Times New Roman" w:hAnsi="Aptos" w:cs="Times New Roman"/>
          <w:kern w:val="0"/>
          <w:sz w:val="24"/>
          <w:szCs w:val="24"/>
          <w:lang w:val="hr-HR" w:eastAsia="hr-HR"/>
          <w14:ligatures w14:val="none"/>
        </w:rPr>
        <w:t xml:space="preserve"> kojom pedijatar potvrđuje da je dijete zdravo za kolektiv. Odgojitelji ne mogu primiti dijete natrag nakon bolesti bez te potvrde.</w:t>
      </w:r>
    </w:p>
    <w:p w14:paraId="7774131D" w14:textId="77777777" w:rsidR="00F81EF7" w:rsidRPr="002F1A98"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je dijete </w:t>
      </w:r>
      <w:r w:rsidRPr="002F1A98">
        <w:rPr>
          <w:rFonts w:ascii="Aptos" w:eastAsia="Times New Roman" w:hAnsi="Aptos" w:cs="Times New Roman"/>
          <w:b/>
          <w:bCs/>
          <w:kern w:val="0"/>
          <w:sz w:val="24"/>
          <w:szCs w:val="24"/>
          <w:lang w:val="hr-HR" w:eastAsia="hr-HR"/>
          <w14:ligatures w14:val="none"/>
        </w:rPr>
        <w:t>odsutno duže od 60 dana u kontinuitetu</w:t>
      </w:r>
      <w:r w:rsidRPr="002F1A98">
        <w:rPr>
          <w:rFonts w:ascii="Aptos" w:eastAsia="Times New Roman" w:hAnsi="Aptos" w:cs="Times New Roman"/>
          <w:kern w:val="0"/>
          <w:sz w:val="24"/>
          <w:szCs w:val="24"/>
          <w:lang w:val="hr-HR" w:eastAsia="hr-HR"/>
          <w14:ligatures w14:val="none"/>
        </w:rPr>
        <w:t xml:space="preserve"> (zbog bolesti ili bilo kojeg razloga osim ako je tijekom ljeta privremeno ispisano), prilikom ponovnog dolaska roditelj treba ponovno dostaviti svježu potvrdu o zdravstvenom pregledu djeteta. Ova mjera osigurava da dijete koje je dugo izbivalo ponovno ima važeću liječničku potvrdu da je zdravo. (Napomena: </w:t>
      </w:r>
      <w:r w:rsidRPr="002F1A98">
        <w:rPr>
          <w:rFonts w:ascii="Aptos" w:eastAsia="Times New Roman" w:hAnsi="Aptos" w:cs="Times New Roman"/>
          <w:i/>
          <w:iCs/>
          <w:kern w:val="0"/>
          <w:sz w:val="24"/>
          <w:szCs w:val="24"/>
          <w:u w:val="single"/>
          <w:lang w:val="hr-HR" w:eastAsia="hr-HR"/>
          <w14:ligatures w14:val="none"/>
        </w:rPr>
        <w:t>ako je dijete bilo privremeno ispisano za ljetnih mjeseci, takva potvrda nije nužna jer se pri ponovnom upisu ionako donosi dokumentacija</w:t>
      </w:r>
      <w:r w:rsidRPr="002F1A98">
        <w:rPr>
          <w:rFonts w:ascii="Aptos" w:eastAsia="Times New Roman" w:hAnsi="Aptos" w:cs="Times New Roman"/>
          <w:kern w:val="0"/>
          <w:sz w:val="24"/>
          <w:szCs w:val="24"/>
          <w:lang w:val="hr-HR" w:eastAsia="hr-HR"/>
          <w14:ligatures w14:val="none"/>
        </w:rPr>
        <w:t>).</w:t>
      </w:r>
    </w:p>
    <w:p w14:paraId="1BCA6793" w14:textId="0263712A" w:rsidR="00F81EF7" w:rsidRPr="007E345C"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Postupanje kod pojave simptoma u vrtiću</w:t>
      </w:r>
      <w:r w:rsidRPr="002F1A98">
        <w:rPr>
          <w:rFonts w:ascii="Aptos" w:eastAsia="Times New Roman" w:hAnsi="Aptos" w:cs="Times New Roman"/>
          <w:kern w:val="0"/>
          <w:sz w:val="24"/>
          <w:szCs w:val="24"/>
          <w:lang w:val="hr-HR" w:eastAsia="hr-HR"/>
          <w14:ligatures w14:val="none"/>
        </w:rPr>
        <w:t xml:space="preserve">: Ako odgojitelj tijekom dana primijeti da dijete razvija simptome bolesti (npr. dijete postaje neuobičajeno klonulo, žali se na bolove, dobije temperaturu, proljev ili povraća), odmah obavještava zdravstvenu voditeljicu. Odgojitelj udaljava dijete od skupine (primjerice, dijete leži u izdvojenom kutku uz nadzor) te bilježi u dnevnik rada vrijeme i uočene simptome. Zdravstvena voditeljica pregledava dijete; ako posumnja da je dijete </w:t>
      </w:r>
      <w:r w:rsidRPr="007E345C">
        <w:rPr>
          <w:rFonts w:ascii="Aptos" w:eastAsia="Times New Roman" w:hAnsi="Aptos" w:cs="Times New Roman"/>
          <w:kern w:val="0"/>
          <w:sz w:val="24"/>
          <w:szCs w:val="24"/>
          <w:lang w:val="hr-HR" w:eastAsia="hr-HR"/>
          <w14:ligatures w14:val="none"/>
        </w:rPr>
        <w:t xml:space="preserve">bolesno i nije za daljnji boravak, odgojitelj ili ona </w:t>
      </w:r>
      <w:r w:rsidRPr="007E345C">
        <w:rPr>
          <w:rFonts w:ascii="Aptos" w:eastAsia="Times New Roman" w:hAnsi="Aptos" w:cs="Times New Roman"/>
          <w:i/>
          <w:iCs/>
          <w:kern w:val="0"/>
          <w:sz w:val="24"/>
          <w:szCs w:val="24"/>
          <w:u w:val="single"/>
          <w:lang w:val="hr-HR" w:eastAsia="hr-HR"/>
          <w14:ligatures w14:val="none"/>
        </w:rPr>
        <w:t>odmah naziva roditelje</w:t>
      </w:r>
      <w:r w:rsidRPr="007E345C">
        <w:rPr>
          <w:rFonts w:ascii="Aptos" w:eastAsia="Times New Roman" w:hAnsi="Aptos" w:cs="Times New Roman"/>
          <w:kern w:val="0"/>
          <w:sz w:val="24"/>
          <w:szCs w:val="24"/>
          <w:lang w:val="hr-HR" w:eastAsia="hr-HR"/>
          <w14:ligatures w14:val="none"/>
        </w:rPr>
        <w:t xml:space="preserve"> da što hitnije dođu po dijete. Do dolaska roditelja, bolesno dijete ostaje pod nadzorom odgojitelja ili zdravstvene voditeljice u mirnom prostoru, uz mjere da mu bude što ugodnije (npr. mjerenje temperature, po potrebi skidanje viška odjeće ako je vruće, hidratacija ako može piti).</w:t>
      </w:r>
    </w:p>
    <w:p w14:paraId="3EF4316B" w14:textId="77777777" w:rsidR="00F81EF7" w:rsidRPr="002F1A98"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Davanje lijekova u vrtiću</w:t>
      </w:r>
      <w:r w:rsidRPr="002F1A98">
        <w:rPr>
          <w:rFonts w:ascii="Aptos" w:eastAsia="Times New Roman" w:hAnsi="Aptos" w:cs="Times New Roman"/>
          <w:kern w:val="0"/>
          <w:sz w:val="24"/>
          <w:szCs w:val="24"/>
          <w:lang w:val="hr-HR" w:eastAsia="hr-HR"/>
          <w14:ligatures w14:val="none"/>
        </w:rPr>
        <w:t xml:space="preserve">: U pravilu, vrtić ne daje nikakve lijekove djeci, kako zbog pravnih ograničenja tako i zbog sigurnosti (rizik od pogrešne doze, alergijske reakcije i sl.). Roditelji su dužni organizirati terapiju tako da dijete lijek uzme kod kuće prije ili poslije vrtića. Iznimka su jedino kronična stanja ili hitne situacije: npr., ako dijete u vrtiću dobije vrlo visoku temperaturu koja ugrožava dijete, a roditelj ne može odmah doći – tada, </w:t>
      </w:r>
      <w:r w:rsidRPr="002F1A98">
        <w:rPr>
          <w:rFonts w:ascii="Aptos" w:eastAsia="Times New Roman" w:hAnsi="Aptos" w:cs="Times New Roman"/>
          <w:i/>
          <w:iCs/>
          <w:kern w:val="0"/>
          <w:sz w:val="24"/>
          <w:szCs w:val="24"/>
          <w:u w:val="single"/>
          <w:lang w:val="hr-HR" w:eastAsia="hr-HR"/>
          <w14:ligatures w14:val="none"/>
        </w:rPr>
        <w:t>uz telefonsko odobrenje roditelja i prema konzultaciji s liječnikom</w:t>
      </w:r>
      <w:r w:rsidRPr="002F1A98">
        <w:rPr>
          <w:rFonts w:ascii="Aptos" w:eastAsia="Times New Roman" w:hAnsi="Aptos" w:cs="Times New Roman"/>
          <w:kern w:val="0"/>
          <w:sz w:val="24"/>
          <w:szCs w:val="24"/>
          <w:lang w:val="hr-HR" w:eastAsia="hr-HR"/>
          <w14:ligatures w14:val="none"/>
        </w:rPr>
        <w:t>, zdravstvena voditeljica smije djetetu dati antipiretik (lijek za snižavanje temperature) u odgovarajućoj dozi. Svako takvo davanje lijeka zabilježi se (vrijeme, doza, razlog) i roditelj se detaljno informira.</w:t>
      </w:r>
    </w:p>
    <w:p w14:paraId="3918A67F" w14:textId="77777777" w:rsidR="00F81EF7" w:rsidRPr="002F1A98" w:rsidRDefault="00F81EF7" w:rsidP="00F81EF7">
      <w:pPr>
        <w:numPr>
          <w:ilvl w:val="0"/>
          <w:numId w:val="4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Povjerljivost podataka</w:t>
      </w:r>
      <w:r w:rsidRPr="002F1A98">
        <w:rPr>
          <w:rFonts w:ascii="Aptos" w:eastAsia="Times New Roman" w:hAnsi="Aptos" w:cs="Times New Roman"/>
          <w:kern w:val="0"/>
          <w:sz w:val="24"/>
          <w:szCs w:val="24"/>
          <w:lang w:val="hr-HR" w:eastAsia="hr-HR"/>
          <w14:ligatures w14:val="none"/>
        </w:rPr>
        <w:t xml:space="preserve">: Podaci o zdravstvenom stanju djeteta smatraju se osjetljivima. Odgojitelji i drugo osoblje te informacije koriste samo u svrhu skrbi o djetetu. Nije dopušteno da zaposlenici takve informacije dijele s drugim roditeljima ili neovlaštenim osobama. Tako, primjerice, ako dijete boluje od nečega, o tome će znati samo oni djelatnici kojima je nužno (odgojitelji, zdravstvena voditeljica, kuharica ako </w:t>
      </w:r>
      <w:r w:rsidRPr="002F1A98">
        <w:rPr>
          <w:rFonts w:ascii="Aptos" w:eastAsia="Times New Roman" w:hAnsi="Aptos" w:cs="Times New Roman"/>
          <w:kern w:val="0"/>
          <w:sz w:val="24"/>
          <w:szCs w:val="24"/>
          <w:lang w:val="hr-HR" w:eastAsia="hr-HR"/>
          <w14:ligatures w14:val="none"/>
        </w:rPr>
        <w:lastRenderedPageBreak/>
        <w:t>ima veze s prehranom), ali ne i drugi roditelji djece iz skupine (osim općenito ako treba upozoriti na npr. alergiju i što ne smiju drugoj djeci nuditi).</w:t>
      </w:r>
    </w:p>
    <w:p w14:paraId="01B81AB3"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Kronične bolesti i posebne prehrambene potrebe:</w:t>
      </w:r>
    </w:p>
    <w:p w14:paraId="0EE50039" w14:textId="77777777" w:rsidR="00F81EF7" w:rsidRPr="002F1A98" w:rsidRDefault="00F81EF7" w:rsidP="00F81EF7">
      <w:pPr>
        <w:numPr>
          <w:ilvl w:val="0"/>
          <w:numId w:val="41"/>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Kada se u vrtić upisuje dijete koje boluje od </w:t>
      </w:r>
      <w:r w:rsidRPr="002F1A98">
        <w:rPr>
          <w:rFonts w:ascii="Aptos" w:eastAsia="Times New Roman" w:hAnsi="Aptos" w:cs="Times New Roman"/>
          <w:i/>
          <w:iCs/>
          <w:kern w:val="0"/>
          <w:sz w:val="24"/>
          <w:szCs w:val="24"/>
          <w:u w:val="single"/>
          <w:lang w:val="hr-HR" w:eastAsia="hr-HR"/>
          <w14:ligatures w14:val="none"/>
        </w:rPr>
        <w:t>kronične bolesti</w:t>
      </w:r>
      <w:r w:rsidRPr="002F1A98">
        <w:rPr>
          <w:rFonts w:ascii="Aptos" w:eastAsia="Times New Roman" w:hAnsi="Aptos" w:cs="Times New Roman"/>
          <w:kern w:val="0"/>
          <w:sz w:val="24"/>
          <w:szCs w:val="24"/>
          <w:lang w:val="hr-HR" w:eastAsia="hr-HR"/>
          <w14:ligatures w14:val="none"/>
        </w:rPr>
        <w:t xml:space="preserve"> (npr. dijabetes, astma, epilepsija, srčana bolest) ili ima </w:t>
      </w:r>
      <w:r w:rsidRPr="002F1A98">
        <w:rPr>
          <w:rFonts w:ascii="Aptos" w:eastAsia="Times New Roman" w:hAnsi="Aptos" w:cs="Times New Roman"/>
          <w:i/>
          <w:iCs/>
          <w:kern w:val="0"/>
          <w:sz w:val="24"/>
          <w:szCs w:val="24"/>
          <w:u w:val="single"/>
          <w:lang w:val="hr-HR" w:eastAsia="hr-HR"/>
          <w14:ligatures w14:val="none"/>
        </w:rPr>
        <w:t>posebne prehrambene zahtjeve</w:t>
      </w:r>
      <w:r w:rsidRPr="002F1A98">
        <w:rPr>
          <w:rFonts w:ascii="Aptos" w:eastAsia="Times New Roman" w:hAnsi="Aptos" w:cs="Times New Roman"/>
          <w:kern w:val="0"/>
          <w:sz w:val="24"/>
          <w:szCs w:val="24"/>
          <w:lang w:val="hr-HR" w:eastAsia="hr-HR"/>
          <w14:ligatures w14:val="none"/>
        </w:rPr>
        <w:t xml:space="preserve"> (alergije na hranu, celijakija, dijetni režim zbog metaboličkih poremećaja i sl.), zdravstvena voditeljica obavlja </w:t>
      </w:r>
      <w:r w:rsidRPr="002F1A98">
        <w:rPr>
          <w:rFonts w:ascii="Aptos" w:eastAsia="Times New Roman" w:hAnsi="Aptos" w:cs="Times New Roman"/>
          <w:i/>
          <w:iCs/>
          <w:kern w:val="0"/>
          <w:sz w:val="24"/>
          <w:szCs w:val="24"/>
          <w:u w:val="single"/>
          <w:lang w:val="hr-HR" w:eastAsia="hr-HR"/>
          <w14:ligatures w14:val="none"/>
        </w:rPr>
        <w:t>individualni razgovor</w:t>
      </w:r>
      <w:r w:rsidRPr="002F1A98">
        <w:rPr>
          <w:rFonts w:ascii="Aptos" w:eastAsia="Times New Roman" w:hAnsi="Aptos" w:cs="Times New Roman"/>
          <w:kern w:val="0"/>
          <w:sz w:val="24"/>
          <w:szCs w:val="24"/>
          <w:lang w:val="hr-HR" w:eastAsia="hr-HR"/>
          <w14:ligatures w14:val="none"/>
        </w:rPr>
        <w:t xml:space="preserve"> s roditeljem. Na tom razgovoru roditelj detaljno informira vrtić o prirodi bolesti, simptomima na koje treba paziti, uobičajenoj terapiji, prehrani, dozvoljenim aktivnostima i ograničenjima za dijete. Sve ove informacije bilježe se u dokumentaciju djeteta.</w:t>
      </w:r>
    </w:p>
    <w:p w14:paraId="02465139" w14:textId="77777777" w:rsidR="00F81EF7" w:rsidRPr="002F1A98" w:rsidRDefault="00F81EF7" w:rsidP="00F81EF7">
      <w:pPr>
        <w:numPr>
          <w:ilvl w:val="0"/>
          <w:numId w:val="41"/>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Zdravstvena voditeljica zatim upoznaje odgojitelje djeteta i pedagoga sa sažetkom tih informacija – kako bi svi uključeni znali prepoznati eventualne probleme i pravilno reagirati. Primjerice, ako je dijete dijabetičar: odgojitelj će znati prepoznati znakove hipoglikemije i imat će pri ruci šećer ili sok, kuharice će znati što dijete smije jesti, a pedagog će možda organizirati kraće edukativno predavanje osoblju o radu s djecom oboljelom od dijabetesa.</w:t>
      </w:r>
    </w:p>
    <w:p w14:paraId="5EA698E6" w14:textId="77777777" w:rsidR="00F81EF7" w:rsidRPr="002F1A98" w:rsidRDefault="00F81EF7" w:rsidP="00F81EF7">
      <w:pPr>
        <w:numPr>
          <w:ilvl w:val="0"/>
          <w:numId w:val="41"/>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Po potrebi, vrtić će organizirati i </w:t>
      </w:r>
      <w:r w:rsidRPr="002F1A98">
        <w:rPr>
          <w:rFonts w:ascii="Aptos" w:eastAsia="Times New Roman" w:hAnsi="Aptos" w:cs="Times New Roman"/>
          <w:i/>
          <w:iCs/>
          <w:kern w:val="0"/>
          <w:sz w:val="24"/>
          <w:szCs w:val="24"/>
          <w:u w:val="single"/>
          <w:lang w:val="hr-HR" w:eastAsia="hr-HR"/>
          <w14:ligatures w14:val="none"/>
        </w:rPr>
        <w:t>dodatnu edukaciju</w:t>
      </w:r>
      <w:r w:rsidRPr="002F1A98">
        <w:rPr>
          <w:rFonts w:ascii="Aptos" w:eastAsia="Times New Roman" w:hAnsi="Aptos" w:cs="Times New Roman"/>
          <w:kern w:val="0"/>
          <w:sz w:val="24"/>
          <w:szCs w:val="24"/>
          <w:lang w:val="hr-HR" w:eastAsia="hr-HR"/>
          <w14:ligatures w14:val="none"/>
        </w:rPr>
        <w:t xml:space="preserve">: npr., zdravstvena voditeljica može pokazati odgojiteljima kako koristiti inhalator za dijete astmatičara ili </w:t>
      </w:r>
      <w:proofErr w:type="spellStart"/>
      <w:r w:rsidRPr="002F1A98">
        <w:rPr>
          <w:rFonts w:ascii="Aptos" w:eastAsia="Times New Roman" w:hAnsi="Aptos" w:cs="Times New Roman"/>
          <w:kern w:val="0"/>
          <w:sz w:val="24"/>
          <w:szCs w:val="24"/>
          <w:lang w:val="hr-HR" w:eastAsia="hr-HR"/>
          <w14:ligatures w14:val="none"/>
        </w:rPr>
        <w:t>EpiPen</w:t>
      </w:r>
      <w:proofErr w:type="spellEnd"/>
      <w:r w:rsidRPr="002F1A98">
        <w:rPr>
          <w:rFonts w:ascii="Aptos" w:eastAsia="Times New Roman" w:hAnsi="Aptos" w:cs="Times New Roman"/>
          <w:kern w:val="0"/>
          <w:sz w:val="24"/>
          <w:szCs w:val="24"/>
          <w:lang w:val="hr-HR" w:eastAsia="hr-HR"/>
          <w14:ligatures w14:val="none"/>
        </w:rPr>
        <w:t xml:space="preserve"> kod teške alergije, ili će pozvati patronažnu sestru/liječnika da održe kratku obuku. Vrtić nabavlja i posebnu literaturu ili upute (protokole) za postupanje s takvom djecom.</w:t>
      </w:r>
    </w:p>
    <w:p w14:paraId="38449B4E"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p>
    <w:p w14:paraId="3B06D175" w14:textId="77777777" w:rsidR="00F81EF7" w:rsidRPr="002F1A98" w:rsidRDefault="00F81EF7" w:rsidP="00F81EF7">
      <w:pPr>
        <w:numPr>
          <w:ilvl w:val="0"/>
          <w:numId w:val="41"/>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Davanje terapije</w:t>
      </w:r>
      <w:r w:rsidRPr="002F1A98">
        <w:rPr>
          <w:rFonts w:ascii="Aptos" w:eastAsia="Times New Roman" w:hAnsi="Aptos" w:cs="Times New Roman"/>
          <w:kern w:val="0"/>
          <w:sz w:val="24"/>
          <w:szCs w:val="24"/>
          <w:lang w:val="hr-HR" w:eastAsia="hr-HR"/>
          <w14:ligatures w14:val="none"/>
        </w:rPr>
        <w:t xml:space="preserve"> kod kroničnih stanja: Ako dijete treba tijekom boravka u vrtiću uzeti lijek ili primiti terapiju (npr. inhalator u podne, dozu inzulina prije ručka, kremu na kožu kod dermatoloških problema), </w:t>
      </w:r>
      <w:r w:rsidRPr="002F1A98">
        <w:rPr>
          <w:rFonts w:ascii="Aptos" w:eastAsia="Times New Roman" w:hAnsi="Aptos" w:cs="Times New Roman"/>
          <w:i/>
          <w:iCs/>
          <w:kern w:val="0"/>
          <w:sz w:val="24"/>
          <w:szCs w:val="24"/>
          <w:u w:val="single"/>
          <w:lang w:val="hr-HR" w:eastAsia="hr-HR"/>
          <w14:ligatures w14:val="none"/>
        </w:rPr>
        <w:t>u pravilu to obavlja roditelj</w:t>
      </w:r>
      <w:r w:rsidRPr="002F1A98">
        <w:rPr>
          <w:rFonts w:ascii="Aptos" w:eastAsia="Times New Roman" w:hAnsi="Aptos" w:cs="Times New Roman"/>
          <w:kern w:val="0"/>
          <w:sz w:val="24"/>
          <w:szCs w:val="24"/>
          <w:lang w:val="hr-HR" w:eastAsia="hr-HR"/>
          <w14:ligatures w14:val="none"/>
        </w:rPr>
        <w:t xml:space="preserve"> – bilo da dođe u dogovoreno vrijeme u vrtić ili da rasporedi doze izvan boravka. Samo iznimno, i to </w:t>
      </w:r>
      <w:r w:rsidRPr="002F1A98">
        <w:rPr>
          <w:rFonts w:ascii="Aptos" w:eastAsia="Times New Roman" w:hAnsi="Aptos" w:cs="Times New Roman"/>
          <w:i/>
          <w:iCs/>
          <w:kern w:val="0"/>
          <w:sz w:val="24"/>
          <w:szCs w:val="24"/>
          <w:u w:val="single"/>
          <w:lang w:val="hr-HR" w:eastAsia="hr-HR"/>
          <w14:ligatures w14:val="none"/>
        </w:rPr>
        <w:t>uz pisani pristanak roditelja i upute liječnika</w:t>
      </w:r>
      <w:r w:rsidRPr="002F1A98">
        <w:rPr>
          <w:rFonts w:ascii="Aptos" w:eastAsia="Times New Roman" w:hAnsi="Aptos" w:cs="Times New Roman"/>
          <w:kern w:val="0"/>
          <w:sz w:val="24"/>
          <w:szCs w:val="24"/>
          <w:lang w:val="hr-HR" w:eastAsia="hr-HR"/>
          <w14:ligatures w14:val="none"/>
        </w:rPr>
        <w:t>, zdravstvena voditeljica može preuzeti davanje lijeka. Takav pisani dokument mora sadržavati jasne informacije: dijagnozu, naziv lijeka, točnu dozu, vrijeme i način primjene, te što činiti ako se stanje pogorša ili ako dijete odbije lijek. Bez tih dokumenata osoblje vrtića ne smije samoinicijativno davati terapiju.</w:t>
      </w:r>
    </w:p>
    <w:p w14:paraId="0F9E5258" w14:textId="77777777" w:rsidR="00F81EF7" w:rsidRPr="002F1A98" w:rsidRDefault="00F81EF7" w:rsidP="00F81EF7">
      <w:pPr>
        <w:numPr>
          <w:ilvl w:val="0"/>
          <w:numId w:val="41"/>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Prehrana</w:t>
      </w:r>
      <w:r w:rsidRPr="002F1A98">
        <w:rPr>
          <w:rFonts w:ascii="Aptos" w:eastAsia="Times New Roman" w:hAnsi="Aptos" w:cs="Times New Roman"/>
          <w:kern w:val="0"/>
          <w:sz w:val="24"/>
          <w:szCs w:val="24"/>
          <w:lang w:val="hr-HR" w:eastAsia="hr-HR"/>
          <w14:ligatures w14:val="none"/>
        </w:rPr>
        <w:t xml:space="preserve">: Ako dijete ima posebnu prehranu (npr. alergija na mlijeko, jaja, gluten; potreba za kašastom prehranom zbog zdravstvenog stanja; vjerske ili druge restrikcije), zdravstvena voditeljica izrađuje s kuharicom </w:t>
      </w:r>
      <w:r w:rsidRPr="002F1A98">
        <w:rPr>
          <w:rFonts w:ascii="Aptos" w:eastAsia="Times New Roman" w:hAnsi="Aptos" w:cs="Times New Roman"/>
          <w:i/>
          <w:iCs/>
          <w:kern w:val="0"/>
          <w:sz w:val="24"/>
          <w:szCs w:val="24"/>
          <w:u w:val="single"/>
          <w:lang w:val="hr-HR" w:eastAsia="hr-HR"/>
          <w14:ligatures w14:val="none"/>
        </w:rPr>
        <w:t>prilagođeni jelovnik</w:t>
      </w:r>
      <w:r w:rsidRPr="002F1A98">
        <w:rPr>
          <w:rFonts w:ascii="Aptos" w:eastAsia="Times New Roman" w:hAnsi="Aptos" w:cs="Times New Roman"/>
          <w:kern w:val="0"/>
          <w:sz w:val="24"/>
          <w:szCs w:val="24"/>
          <w:lang w:val="hr-HR" w:eastAsia="hr-HR"/>
          <w14:ligatures w14:val="none"/>
        </w:rPr>
        <w:t xml:space="preserve"> za to dijete. Roditelj dostavlja eventualno posebne namirnice ako su teško nabavljive (npr. bezglutenski kruh), a vrtić se trudi u najvećoj mjeri osigurati jednake nutritivne vrijednosti za dijete kao i za ostale, samo prilagođeno njegovim potrebama. Odgojitelji vode računa da dijete s dijetom ne uzima hranu od druge djece ili obrnuto, kako ne bi došlo do alergijske reakcije.</w:t>
      </w:r>
    </w:p>
    <w:p w14:paraId="47C9AF78" w14:textId="77777777" w:rsidR="00F81EF7" w:rsidRPr="002F1A98" w:rsidRDefault="00F81EF7" w:rsidP="00F81EF7">
      <w:pPr>
        <w:numPr>
          <w:ilvl w:val="0"/>
          <w:numId w:val="41"/>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Zdravstvena voditeljica, odgojitelji i roditelji </w:t>
      </w:r>
      <w:r w:rsidRPr="002F1A98">
        <w:rPr>
          <w:rFonts w:ascii="Aptos" w:eastAsia="Times New Roman" w:hAnsi="Aptos" w:cs="Times New Roman"/>
          <w:i/>
          <w:iCs/>
          <w:kern w:val="0"/>
          <w:sz w:val="24"/>
          <w:szCs w:val="24"/>
          <w:u w:val="single"/>
          <w:lang w:val="hr-HR" w:eastAsia="hr-HR"/>
          <w14:ligatures w14:val="none"/>
        </w:rPr>
        <w:t>kontinuirano razmjenjuju informacije</w:t>
      </w:r>
      <w:r w:rsidRPr="002F1A98">
        <w:rPr>
          <w:rFonts w:ascii="Aptos" w:eastAsia="Times New Roman" w:hAnsi="Aptos" w:cs="Times New Roman"/>
          <w:kern w:val="0"/>
          <w:sz w:val="24"/>
          <w:szCs w:val="24"/>
          <w:lang w:val="hr-HR" w:eastAsia="hr-HR"/>
          <w14:ligatures w14:val="none"/>
        </w:rPr>
        <w:t xml:space="preserve"> o djetetovu stanju. Ako se, primjerice, promijeni terapija ili dođe do epizode pogoršanja bolesti kod kuće, roditelj će obavijestiti vrtić; isto tako, odgojitelj će roditelju reći ako je u vrtiću uočio kakve tegobe (npr. dijete se brzo umara, kašlje, žali se na bol) kako bi roditelj to prenio liječniku. Takva otvorena suradnja omogućuje da se dijete sigurno i uspješno uključi u sve aktivnosti vrtića unatoč kroničnom stanju.</w:t>
      </w:r>
    </w:p>
    <w:p w14:paraId="1F5D5C99"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Epidemije zaraznih bolesti:</w:t>
      </w:r>
    </w:p>
    <w:p w14:paraId="5BB6106E" w14:textId="77777777" w:rsidR="00F81EF7" w:rsidRPr="002F1A98" w:rsidRDefault="00F81EF7" w:rsidP="00F81EF7">
      <w:pPr>
        <w:numPr>
          <w:ilvl w:val="0"/>
          <w:numId w:val="4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Definicija</w:t>
      </w:r>
      <w:r w:rsidRPr="002F1A98">
        <w:rPr>
          <w:rFonts w:ascii="Aptos" w:eastAsia="Times New Roman" w:hAnsi="Aptos" w:cs="Times New Roman"/>
          <w:kern w:val="0"/>
          <w:sz w:val="24"/>
          <w:szCs w:val="24"/>
          <w:lang w:val="hr-HR" w:eastAsia="hr-HR"/>
          <w14:ligatures w14:val="none"/>
        </w:rPr>
        <w:t xml:space="preserve">: Epidemijom smatramo pojavu dvaju ili više povezanih slučajeva zarazne bolesti među djecom ili osobljem vrtića, ili potvrđeni slučaj visoko zarazne bolesti kod </w:t>
      </w:r>
      <w:r w:rsidRPr="002F1A98">
        <w:rPr>
          <w:rFonts w:ascii="Aptos" w:eastAsia="Times New Roman" w:hAnsi="Aptos" w:cs="Times New Roman"/>
          <w:kern w:val="0"/>
          <w:sz w:val="24"/>
          <w:szCs w:val="24"/>
          <w:lang w:val="hr-HR" w:eastAsia="hr-HR"/>
          <w14:ligatures w14:val="none"/>
        </w:rPr>
        <w:lastRenderedPageBreak/>
        <w:t>jednog djeteta. Tu se ubrajaju bolesti poput vrtićkih viroza, gripa, vodene kozice, šarlah, streptokokne angine, gastroenteritisi, uši, šuga, kao i novije pojave (npr. COVID-19).</w:t>
      </w:r>
    </w:p>
    <w:p w14:paraId="72A1244C" w14:textId="77777777" w:rsidR="00F81EF7" w:rsidRPr="002F1A98" w:rsidRDefault="00F81EF7" w:rsidP="00F81EF7">
      <w:pPr>
        <w:numPr>
          <w:ilvl w:val="0"/>
          <w:numId w:val="4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Prva reakcija odgojitelja</w:t>
      </w:r>
      <w:r w:rsidRPr="002F1A98">
        <w:rPr>
          <w:rFonts w:ascii="Aptos" w:eastAsia="Times New Roman" w:hAnsi="Aptos" w:cs="Times New Roman"/>
          <w:kern w:val="0"/>
          <w:sz w:val="24"/>
          <w:szCs w:val="24"/>
          <w:lang w:val="hr-HR" w:eastAsia="hr-HR"/>
          <w14:ligatures w14:val="none"/>
        </w:rPr>
        <w:t xml:space="preserve">: Odgojitelj koji primijeti simptome zarazne bolesti kod djeteta odmah postupa prema protokolu: izolira dijete od skupine (smjesti ga privremeno u izdvojeni prostor uz nadzor), obavještava zdravstvenu voditeljicu o sumnji i poziva roditelje da što prije dođu po dijete. Od tog trenutka posvećuje se pojačana pažnja higijeni – odgojitelj pazi da ostala djeca peru ruke, provjetrava sobu, dezinficira igračke koje je bolesno dijete koristilo i sl. Ostalu djecu se </w:t>
      </w:r>
      <w:r w:rsidRPr="002F1A98">
        <w:rPr>
          <w:rFonts w:ascii="Aptos" w:eastAsia="Times New Roman" w:hAnsi="Aptos" w:cs="Times New Roman"/>
          <w:i/>
          <w:iCs/>
          <w:kern w:val="0"/>
          <w:sz w:val="24"/>
          <w:szCs w:val="24"/>
          <w:u w:val="single"/>
          <w:lang w:val="hr-HR" w:eastAsia="hr-HR"/>
          <w14:ligatures w14:val="none"/>
        </w:rPr>
        <w:t>promatra</w:t>
      </w:r>
      <w:r w:rsidRPr="002F1A98">
        <w:rPr>
          <w:rFonts w:ascii="Aptos" w:eastAsia="Times New Roman" w:hAnsi="Aptos" w:cs="Times New Roman"/>
          <w:kern w:val="0"/>
          <w:sz w:val="24"/>
          <w:szCs w:val="24"/>
          <w:lang w:val="hr-HR" w:eastAsia="hr-HR"/>
          <w14:ligatures w14:val="none"/>
        </w:rPr>
        <w:t>: provjerava im se povremeno temperatura, traži eventualne simptome (npr. svrbež vlasišta u slučaju ušiju, osip kod vodenih kozica).</w:t>
      </w:r>
    </w:p>
    <w:p w14:paraId="7AE19C49" w14:textId="5EC752B1" w:rsidR="00F81EF7" w:rsidRPr="007E345C" w:rsidRDefault="00F81EF7" w:rsidP="00F81EF7">
      <w:pPr>
        <w:numPr>
          <w:ilvl w:val="0"/>
          <w:numId w:val="4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Postupci zdravstvene voditeljice</w:t>
      </w:r>
      <w:r w:rsidRPr="002F1A98">
        <w:rPr>
          <w:rFonts w:ascii="Aptos" w:eastAsia="Times New Roman" w:hAnsi="Aptos" w:cs="Times New Roman"/>
          <w:kern w:val="0"/>
          <w:sz w:val="24"/>
          <w:szCs w:val="24"/>
          <w:lang w:val="hr-HR" w:eastAsia="hr-HR"/>
          <w14:ligatures w14:val="none"/>
        </w:rPr>
        <w:t xml:space="preserve">: Čim dobije dojavu od odgojitelja ili roditelja o zaraznoj bolesti, zdravstvena voditeljica kreće s protuepidemijskim mjerama. Ona će u suradnji s ravnateljem odrediti </w:t>
      </w:r>
      <w:r w:rsidRPr="002F1A98">
        <w:rPr>
          <w:rFonts w:ascii="Aptos" w:eastAsia="Times New Roman" w:hAnsi="Aptos" w:cs="Times New Roman"/>
          <w:i/>
          <w:iCs/>
          <w:kern w:val="0"/>
          <w:sz w:val="24"/>
          <w:szCs w:val="24"/>
          <w:u w:val="single"/>
          <w:lang w:val="hr-HR" w:eastAsia="hr-HR"/>
          <w14:ligatures w14:val="none"/>
        </w:rPr>
        <w:t>mjere dezinfekcije i čišćenja</w:t>
      </w:r>
      <w:r w:rsidRPr="002F1A98">
        <w:rPr>
          <w:rFonts w:ascii="Aptos" w:eastAsia="Times New Roman" w:hAnsi="Aptos" w:cs="Times New Roman"/>
          <w:kern w:val="0"/>
          <w:sz w:val="24"/>
          <w:szCs w:val="24"/>
          <w:lang w:val="hr-HR" w:eastAsia="hr-HR"/>
          <w14:ligatures w14:val="none"/>
        </w:rPr>
        <w:t xml:space="preserve"> koje se odmah </w:t>
      </w:r>
      <w:r w:rsidRPr="007E345C">
        <w:rPr>
          <w:rFonts w:ascii="Aptos" w:eastAsia="Times New Roman" w:hAnsi="Aptos" w:cs="Times New Roman"/>
          <w:kern w:val="0"/>
          <w:sz w:val="24"/>
          <w:szCs w:val="24"/>
          <w:lang w:val="hr-HR" w:eastAsia="hr-HR"/>
          <w14:ligatures w14:val="none"/>
        </w:rPr>
        <w:t xml:space="preserve">provode (npr. temeljito provjetravanje svih prostorija, pojačano čišćenje sanitarija, pranje posteljine na visokim temperaturama, dezinfekcija igračaka </w:t>
      </w:r>
      <w:proofErr w:type="spellStart"/>
      <w:r w:rsidRPr="007E345C">
        <w:rPr>
          <w:rFonts w:ascii="Aptos" w:eastAsia="Times New Roman" w:hAnsi="Aptos" w:cs="Times New Roman"/>
          <w:kern w:val="0"/>
          <w:sz w:val="24"/>
          <w:szCs w:val="24"/>
          <w:lang w:val="hr-HR" w:eastAsia="hr-HR"/>
          <w14:ligatures w14:val="none"/>
        </w:rPr>
        <w:t>asepsolom</w:t>
      </w:r>
      <w:proofErr w:type="spellEnd"/>
      <w:r w:rsidRPr="007E345C">
        <w:rPr>
          <w:rFonts w:ascii="Aptos" w:eastAsia="Times New Roman" w:hAnsi="Aptos" w:cs="Times New Roman"/>
          <w:kern w:val="0"/>
          <w:sz w:val="24"/>
          <w:szCs w:val="24"/>
          <w:lang w:val="hr-HR" w:eastAsia="hr-HR"/>
          <w14:ligatures w14:val="none"/>
        </w:rPr>
        <w:t xml:space="preserve"> ili drugim sredstvom, ovisno o bolesti).</w:t>
      </w:r>
    </w:p>
    <w:p w14:paraId="3C35A677" w14:textId="77777777" w:rsidR="00F81EF7" w:rsidRPr="002F1A98" w:rsidRDefault="00F81EF7" w:rsidP="00F81EF7">
      <w:pPr>
        <w:numPr>
          <w:ilvl w:val="0"/>
          <w:numId w:val="4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Zdravstvena voditeljica </w:t>
      </w:r>
      <w:r w:rsidRPr="002F1A98">
        <w:rPr>
          <w:rFonts w:ascii="Aptos" w:eastAsia="Times New Roman" w:hAnsi="Aptos" w:cs="Times New Roman"/>
          <w:i/>
          <w:iCs/>
          <w:kern w:val="0"/>
          <w:sz w:val="24"/>
          <w:szCs w:val="24"/>
          <w:u w:val="single"/>
          <w:lang w:val="hr-HR" w:eastAsia="hr-HR"/>
          <w14:ligatures w14:val="none"/>
        </w:rPr>
        <w:t>obavještava nadležnog epidemiologa</w:t>
      </w:r>
      <w:r w:rsidRPr="002F1A98">
        <w:rPr>
          <w:rFonts w:ascii="Aptos" w:eastAsia="Times New Roman" w:hAnsi="Aptos" w:cs="Times New Roman"/>
          <w:kern w:val="0"/>
          <w:sz w:val="24"/>
          <w:szCs w:val="24"/>
          <w:lang w:val="hr-HR" w:eastAsia="hr-HR"/>
          <w14:ligatures w14:val="none"/>
        </w:rPr>
        <w:t xml:space="preserve"> (pri zavodu za javno zdravstvo) o pojavi zarazne bolesti u kolektivu, pogotovo ako je riječ o bolestima koje se moraju prijaviti (poput ospica, zaušnjaka, salmonele, COVID-19 itd.). Postupa po uputama epidemiologa – koji može naložiti dodatne mjere ili dostavu uzoraka na analizu, ovisno o slučaju.</w:t>
      </w:r>
    </w:p>
    <w:p w14:paraId="713FE624" w14:textId="77777777" w:rsidR="00F81EF7" w:rsidRPr="002F1A98" w:rsidRDefault="00F81EF7" w:rsidP="00F81EF7">
      <w:pPr>
        <w:numPr>
          <w:ilvl w:val="0"/>
          <w:numId w:val="4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se radi o ozbiljnijoj epidemiji, ravnatelj i zdravstvena voditeljica mogu </w:t>
      </w:r>
      <w:r w:rsidRPr="002F1A98">
        <w:rPr>
          <w:rFonts w:ascii="Aptos" w:eastAsia="Times New Roman" w:hAnsi="Aptos" w:cs="Times New Roman"/>
          <w:i/>
          <w:iCs/>
          <w:kern w:val="0"/>
          <w:sz w:val="24"/>
          <w:szCs w:val="24"/>
          <w:u w:val="single"/>
          <w:lang w:val="hr-HR" w:eastAsia="hr-HR"/>
          <w14:ligatures w14:val="none"/>
        </w:rPr>
        <w:t>organizirati sastanak s roditeljima</w:t>
      </w:r>
      <w:r w:rsidRPr="002F1A98">
        <w:rPr>
          <w:rFonts w:ascii="Aptos" w:eastAsia="Times New Roman" w:hAnsi="Aptos" w:cs="Times New Roman"/>
          <w:kern w:val="0"/>
          <w:sz w:val="24"/>
          <w:szCs w:val="24"/>
          <w:lang w:val="hr-HR" w:eastAsia="hr-HR"/>
          <w14:ligatures w14:val="none"/>
        </w:rPr>
        <w:t xml:space="preserve"> cijelog vrtića ili određene skupine. Na tom sastanku, uz prisutnost epidemiologa ili liječnika, roditeljima se pojasni o kojoj se bolesti radi, kako se prenosi, koji su simptomi, koje mjere se provode u vrtiću i što se od njih očekuje (npr. da odmah jave ako se i kod njihovog djeteta pojave simptomi). Cilj je smanjiti paniku, dati točne informacije i postići suradnju roditelja u suzbijanju širenja zaraze.</w:t>
      </w:r>
    </w:p>
    <w:p w14:paraId="3B6CD4C9" w14:textId="77777777" w:rsidR="00F81EF7" w:rsidRPr="002F1A98" w:rsidRDefault="00F81EF7" w:rsidP="00F81EF7">
      <w:pPr>
        <w:numPr>
          <w:ilvl w:val="0"/>
          <w:numId w:val="4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Informiranje ostalih roditelja</w:t>
      </w:r>
      <w:r w:rsidRPr="002F1A98">
        <w:rPr>
          <w:rFonts w:ascii="Aptos" w:eastAsia="Times New Roman" w:hAnsi="Aptos" w:cs="Times New Roman"/>
          <w:kern w:val="0"/>
          <w:sz w:val="24"/>
          <w:szCs w:val="24"/>
          <w:lang w:val="hr-HR" w:eastAsia="hr-HR"/>
          <w14:ligatures w14:val="none"/>
        </w:rPr>
        <w:t xml:space="preserve">: Vrtić je dužan transparentno, ali diskretno obavijestiti roditelje sve djece ako u skupini postoji zarazna bolest. To se čini putem obavijesti na oglasnoj ploči ili pismenim putem, npr. tekst: "Obavještavamo roditelje da je u našoj vrtićkoj skupini zabilježen slučaj vodene kozice. Molimo obratite pažnju na simptome kod svoje djece..." i sl. Pri tome se </w:t>
      </w:r>
      <w:r w:rsidRPr="002F1A98">
        <w:rPr>
          <w:rFonts w:ascii="Aptos" w:eastAsia="Times New Roman" w:hAnsi="Aptos" w:cs="Times New Roman"/>
          <w:i/>
          <w:iCs/>
          <w:kern w:val="0"/>
          <w:sz w:val="24"/>
          <w:szCs w:val="24"/>
          <w:u w:val="single"/>
          <w:lang w:val="hr-HR" w:eastAsia="hr-HR"/>
          <w14:ligatures w14:val="none"/>
        </w:rPr>
        <w:t>ne smije navesti identitet djeteta</w:t>
      </w:r>
      <w:r w:rsidRPr="002F1A98">
        <w:rPr>
          <w:rFonts w:ascii="Aptos" w:eastAsia="Times New Roman" w:hAnsi="Aptos" w:cs="Times New Roman"/>
          <w:kern w:val="0"/>
          <w:sz w:val="24"/>
          <w:szCs w:val="24"/>
          <w:lang w:val="hr-HR" w:eastAsia="hr-HR"/>
          <w14:ligatures w14:val="none"/>
        </w:rPr>
        <w:t xml:space="preserve"> koje je oboljelo, kako bi se zaštitila privatnost obitelji. Dovoljno je reći da "jedno dijete" ili "nekoliko djece" ima određenu bolest.</w:t>
      </w:r>
    </w:p>
    <w:p w14:paraId="592BF776" w14:textId="77777777" w:rsidR="00F81EF7" w:rsidRPr="002F1A98" w:rsidRDefault="00F81EF7" w:rsidP="00F81EF7">
      <w:pPr>
        <w:numPr>
          <w:ilvl w:val="0"/>
          <w:numId w:val="4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Roditelji su dužni u takvim situacijama </w:t>
      </w:r>
      <w:r w:rsidRPr="002F1A98">
        <w:rPr>
          <w:rFonts w:ascii="Aptos" w:eastAsia="Times New Roman" w:hAnsi="Aptos" w:cs="Times New Roman"/>
          <w:i/>
          <w:iCs/>
          <w:kern w:val="0"/>
          <w:sz w:val="24"/>
          <w:szCs w:val="24"/>
          <w:u w:val="single"/>
          <w:lang w:val="hr-HR" w:eastAsia="hr-HR"/>
          <w14:ligatures w14:val="none"/>
        </w:rPr>
        <w:t>poštovati upute vrtića</w:t>
      </w:r>
      <w:r w:rsidRPr="002F1A98">
        <w:rPr>
          <w:rFonts w:ascii="Aptos" w:eastAsia="Times New Roman" w:hAnsi="Aptos" w:cs="Times New Roman"/>
          <w:kern w:val="0"/>
          <w:sz w:val="24"/>
          <w:szCs w:val="24"/>
          <w:lang w:val="hr-HR" w:eastAsia="hr-HR"/>
          <w14:ligatures w14:val="none"/>
        </w:rPr>
        <w:t xml:space="preserve"> – ako se traži da ne dovode neko vrijeme dijete koje pokazuje i najmanje simptome, to moraju ispoštovati radi opće dobrobiti. Također, ako je dijete preboljelo zaraznu bolest, mora donijeti potvrdu liječnika da više nije zarazno prije povratka u kolektiv.</w:t>
      </w:r>
    </w:p>
    <w:p w14:paraId="06C15EE9" w14:textId="77777777" w:rsidR="00F81EF7" w:rsidRPr="002F1A98" w:rsidRDefault="00F81EF7" w:rsidP="00F81EF7">
      <w:pPr>
        <w:numPr>
          <w:ilvl w:val="0"/>
          <w:numId w:val="42"/>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Zdravstvena voditeljica prati situaciju iz dana u dan. Nakon završetka epidemije (kad prođe inkubacija i nema novih slučajeva), obavlja se </w:t>
      </w:r>
      <w:r w:rsidRPr="002F1A98">
        <w:rPr>
          <w:rFonts w:ascii="Aptos" w:eastAsia="Times New Roman" w:hAnsi="Aptos" w:cs="Times New Roman"/>
          <w:i/>
          <w:iCs/>
          <w:kern w:val="0"/>
          <w:sz w:val="24"/>
          <w:szCs w:val="24"/>
          <w:u w:val="single"/>
          <w:lang w:val="hr-HR" w:eastAsia="hr-HR"/>
          <w14:ligatures w14:val="none"/>
        </w:rPr>
        <w:t>evaluacija:</w:t>
      </w:r>
      <w:r w:rsidRPr="002F1A98">
        <w:rPr>
          <w:rFonts w:ascii="Aptos" w:eastAsia="Times New Roman" w:hAnsi="Aptos" w:cs="Times New Roman"/>
          <w:kern w:val="0"/>
          <w:sz w:val="24"/>
          <w:szCs w:val="24"/>
          <w:lang w:val="hr-HR" w:eastAsia="hr-HR"/>
          <w14:ligatures w14:val="none"/>
        </w:rPr>
        <w:t xml:space="preserve"> razmatra se je li nešto moglo biti bolje (jesu li mjere bile pravovremene, jesu li svi obaviješteni, jesu li se roditelji pridržavali itd.) kako bi se protokol po potrebi doradio za ubuduće.</w:t>
      </w:r>
    </w:p>
    <w:p w14:paraId="4362B97B"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57" w:name="_Toc228174143"/>
      <w:bookmarkStart w:id="158" w:name="_Toc228182971"/>
      <w:r w:rsidRPr="002F1A98">
        <w:rPr>
          <w:rFonts w:ascii="Aptos" w:eastAsia="Times New Roman" w:hAnsi="Aptos" w:cs="Times New Roman"/>
          <w:b/>
          <w:bCs/>
          <w:kern w:val="0"/>
          <w:sz w:val="24"/>
          <w:szCs w:val="24"/>
          <w:lang w:val="hr-HR" w:eastAsia="hr-HR"/>
          <w14:ligatures w14:val="none"/>
        </w:rPr>
        <w:t>Pružanje prve pomoći i postupanje kod ozljeda</w:t>
      </w:r>
      <w:bookmarkEnd w:id="157"/>
      <w:bookmarkEnd w:id="158"/>
    </w:p>
    <w:p w14:paraId="3D727D4C"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U svim objektima vrtića i na svim odjelima mora biti dostupna </w:t>
      </w:r>
      <w:r w:rsidRPr="002F1A98">
        <w:rPr>
          <w:rFonts w:ascii="Aptos" w:eastAsia="Times New Roman" w:hAnsi="Aptos" w:cs="Times New Roman"/>
          <w:b/>
          <w:bCs/>
          <w:kern w:val="0"/>
          <w:sz w:val="24"/>
          <w:szCs w:val="24"/>
          <w:lang w:val="hr-HR" w:eastAsia="hr-HR"/>
          <w14:ligatures w14:val="none"/>
        </w:rPr>
        <w:t>kutija prve pomoći</w:t>
      </w:r>
      <w:r w:rsidRPr="002F1A98">
        <w:rPr>
          <w:rFonts w:ascii="Aptos" w:eastAsia="Times New Roman" w:hAnsi="Aptos" w:cs="Times New Roman"/>
          <w:kern w:val="0"/>
          <w:sz w:val="24"/>
          <w:szCs w:val="24"/>
          <w:lang w:val="hr-HR" w:eastAsia="hr-HR"/>
          <w14:ligatures w14:val="none"/>
        </w:rPr>
        <w:t xml:space="preserve"> s propisanim sadržajem. Zdravstvena voditeljica vodi brigu da kutije budu dobro opremljene i redovito nadopunjavane (sterilne gaze, zavoji, flasteri, antiseptik, medicinske rukavice, toplomjer i dr.). Lokacija ormarića prve pomoći označena je i poznata osoblju.</w:t>
      </w:r>
    </w:p>
    <w:p w14:paraId="2F076EC3" w14:textId="0387594E"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lastRenderedPageBreak/>
        <w:t>Osobna zaštita pri pružanju pomoći</w:t>
      </w:r>
      <w:r w:rsidRPr="002F1A98">
        <w:rPr>
          <w:rFonts w:ascii="Aptos" w:eastAsia="Times New Roman" w:hAnsi="Aptos" w:cs="Times New Roman"/>
          <w:kern w:val="0"/>
          <w:sz w:val="24"/>
          <w:szCs w:val="24"/>
          <w:lang w:val="hr-HR" w:eastAsia="hr-HR"/>
          <w14:ligatures w14:val="none"/>
        </w:rPr>
        <w:t xml:space="preserve">: U situaciji kada je dijete ozlijeđeno, odgojitelj najprije vodi računa i o vlastitoj sigurnosti i o zaštiti djeteta. Ako ima krvi ili tjelesnih tekućina, odgojitelj obavezno stavlja jednokratne rukavice prije nego što krene pružati prvu pomoć djetetu – to štiti i dijete i njega od potencijalnih </w:t>
      </w:r>
    </w:p>
    <w:p w14:paraId="4B30ECBB"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infekcija. Također pazi da drugi predmeti (npr. razbijeno staklo) ne ugroze ni njega ni dijete dok pomaže.</w:t>
      </w:r>
    </w:p>
    <w:p w14:paraId="2EF69D1F"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Zbrinjavanje ostale djece</w:t>
      </w:r>
      <w:r w:rsidRPr="002F1A98">
        <w:rPr>
          <w:rFonts w:ascii="Aptos" w:eastAsia="Times New Roman" w:hAnsi="Aptos" w:cs="Times New Roman"/>
          <w:kern w:val="0"/>
          <w:sz w:val="24"/>
          <w:szCs w:val="24"/>
          <w:lang w:val="hr-HR" w:eastAsia="hr-HR"/>
          <w14:ligatures w14:val="none"/>
        </w:rPr>
        <w:t xml:space="preserve">: Kada se dogodi nezgoda, odgojitelj ako je moguće poziva kolegu (drugog odgojitelja ili pomoćnog osoblja) da preuzme brigu o drugoj djeci i </w:t>
      </w:r>
      <w:r w:rsidRPr="002F1A98">
        <w:rPr>
          <w:rFonts w:ascii="Aptos" w:eastAsia="Times New Roman" w:hAnsi="Aptos" w:cs="Times New Roman"/>
          <w:b/>
          <w:bCs/>
          <w:kern w:val="0"/>
          <w:sz w:val="24"/>
          <w:szCs w:val="24"/>
          <w:lang w:val="hr-HR" w:eastAsia="hr-HR"/>
          <w14:ligatures w14:val="none"/>
        </w:rPr>
        <w:t>udalji ih od mjesta nesreće</w:t>
      </w:r>
      <w:r w:rsidRPr="002F1A98">
        <w:rPr>
          <w:rFonts w:ascii="Aptos" w:eastAsia="Times New Roman" w:hAnsi="Aptos" w:cs="Times New Roman"/>
          <w:kern w:val="0"/>
          <w:sz w:val="24"/>
          <w:szCs w:val="24"/>
          <w:lang w:val="hr-HR" w:eastAsia="hr-HR"/>
          <w14:ligatures w14:val="none"/>
        </w:rPr>
        <w:t>. Važno je da druga djeca ne gledaju ozlijeđenog druga ako je prizor neugodan, kako se ne bi uznemirila, ali i da odgojitelj može nesmetano pružati pomoć. Druga djeca mogu biti odvedena u drugu prostoriju ili na drugi kraj igrališta, gdje ih drugi odgojitelj angažira nekom aktivnošću kako bi se smirila situacija.</w:t>
      </w:r>
    </w:p>
    <w:p w14:paraId="45F68A46"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Postupak pružanja prve pomoći</w:t>
      </w:r>
      <w:r w:rsidRPr="002F1A98">
        <w:rPr>
          <w:rFonts w:ascii="Aptos" w:eastAsia="Times New Roman" w:hAnsi="Aptos" w:cs="Times New Roman"/>
          <w:kern w:val="0"/>
          <w:sz w:val="24"/>
          <w:szCs w:val="24"/>
          <w:lang w:val="hr-HR" w:eastAsia="hr-HR"/>
          <w14:ligatures w14:val="none"/>
        </w:rPr>
        <w:t xml:space="preserve">: Odgojitelj ostaje </w:t>
      </w:r>
      <w:r w:rsidRPr="002F1A98">
        <w:rPr>
          <w:rFonts w:ascii="Aptos" w:eastAsia="Times New Roman" w:hAnsi="Aptos" w:cs="Times New Roman"/>
          <w:i/>
          <w:iCs/>
          <w:kern w:val="0"/>
          <w:sz w:val="24"/>
          <w:szCs w:val="24"/>
          <w:u w:val="single"/>
          <w:lang w:val="hr-HR" w:eastAsia="hr-HR"/>
          <w14:ligatures w14:val="none"/>
        </w:rPr>
        <w:t>smiren i pribran</w:t>
      </w:r>
      <w:r w:rsidRPr="002F1A98">
        <w:rPr>
          <w:rFonts w:ascii="Aptos" w:eastAsia="Times New Roman" w:hAnsi="Aptos" w:cs="Times New Roman"/>
          <w:kern w:val="0"/>
          <w:sz w:val="24"/>
          <w:szCs w:val="24"/>
          <w:lang w:val="hr-HR" w:eastAsia="hr-HR"/>
          <w14:ligatures w14:val="none"/>
        </w:rPr>
        <w:t>. Pristupa djetetu na umirujući način, nastojeći ga verbalno utješiti ("Tu sam, pomoći ću ti"). Brzo procjenjuje težinu ozljede: je li dijete pri svijesti, diše li normalno, gdje je ozlijeđeno i krvari li. Na temelju procjene, primjenjuje odgovarajuće mjere prve pomoći: ako ima krvarenja, zaustavlja pritiskom i zavojem; ako je sumnja na uganuće ili prijelom, imobilizira dio koliko može (ili drži dijete mirno); ako je udarac, stavlja hladni oblog; ako dijete ne diše ili nema svijesti, odmah započinje postupak oživljavanja (ABC postupak) i zove hitnu pomoć.</w:t>
      </w:r>
    </w:p>
    <w:p w14:paraId="1E237B5E"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Pozivanje stručne pomoći</w:t>
      </w:r>
      <w:r w:rsidRPr="002F1A98">
        <w:rPr>
          <w:rFonts w:ascii="Aptos" w:eastAsia="Times New Roman" w:hAnsi="Aptos" w:cs="Times New Roman"/>
          <w:kern w:val="0"/>
          <w:sz w:val="24"/>
          <w:szCs w:val="24"/>
          <w:lang w:val="hr-HR" w:eastAsia="hr-HR"/>
          <w14:ligatures w14:val="none"/>
        </w:rPr>
        <w:t xml:space="preserve">: Ako situacija prelazi mogućnosti odgojitelja, </w:t>
      </w:r>
      <w:r w:rsidRPr="002F1A98">
        <w:rPr>
          <w:rFonts w:ascii="Aptos" w:eastAsia="Times New Roman" w:hAnsi="Aptos" w:cs="Times New Roman"/>
          <w:b/>
          <w:bCs/>
          <w:kern w:val="0"/>
          <w:sz w:val="24"/>
          <w:szCs w:val="24"/>
          <w:lang w:val="hr-HR" w:eastAsia="hr-HR"/>
          <w14:ligatures w14:val="none"/>
        </w:rPr>
        <w:t>poziva se zdravstvena voditeljica</w:t>
      </w:r>
      <w:r w:rsidRPr="002F1A98">
        <w:rPr>
          <w:rFonts w:ascii="Aptos" w:eastAsia="Times New Roman" w:hAnsi="Aptos" w:cs="Times New Roman"/>
          <w:kern w:val="0"/>
          <w:sz w:val="24"/>
          <w:szCs w:val="24"/>
          <w:lang w:val="hr-HR" w:eastAsia="hr-HR"/>
          <w14:ligatures w14:val="none"/>
        </w:rPr>
        <w:t xml:space="preserve"> (ako je prisutna u ustanovi) ili bilo koji djelatnik za kojeg se zna da ima položeni ispit iz prve pomoći, kako bi pomogao. U težim slučajevima, paralelno se zove Hitna pomoć (broj 194 ili 112) – to može učiniti ravnatelj ili drugi odgojitelj dok prvi brine za dijete.</w:t>
      </w:r>
    </w:p>
    <w:p w14:paraId="52409A1E"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Uloga roditelja ako nisu odmah potrebni liječnici</w:t>
      </w:r>
      <w:r w:rsidRPr="002F1A98">
        <w:rPr>
          <w:rFonts w:ascii="Aptos" w:eastAsia="Times New Roman" w:hAnsi="Aptos" w:cs="Times New Roman"/>
          <w:kern w:val="0"/>
          <w:sz w:val="24"/>
          <w:szCs w:val="24"/>
          <w:lang w:val="hr-HR" w:eastAsia="hr-HR"/>
          <w14:ligatures w14:val="none"/>
        </w:rPr>
        <w:t>: Ako se procijeni da ozljeda nije životno ugrožavajući i dijete je stabilno (npr. posjekotina koja je sanirana, ali treba možda šav; sumnja na slomljenu ruku ali dijete je u redu), odgojitelj može odlučiti da se može pričekati dolazak roditelja kako bi oni odveli dijete liječniku. U tom slučaju odgojitelj obavještava roditelje o ozljedi i dogovara da odmah dođu po dijete. Do njihova dolaska, dijete ostaje na njezi u vrtiću, prati se njegovo stanje i po potrebi ažurira informacija roditeljima telefonom. Kad roditelj stigne, odgojitelj mu predaje dijete uz objašnjenje što se dogodilo i koje su mjere već poduzete te savjetuje da dijete odvede liječniku na pregled radi sigurnosti.</w:t>
      </w:r>
    </w:p>
    <w:p w14:paraId="136549FE"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Hitna medicinska pomoć</w:t>
      </w:r>
      <w:r w:rsidRPr="002F1A98">
        <w:rPr>
          <w:rFonts w:ascii="Aptos" w:eastAsia="Times New Roman" w:hAnsi="Aptos" w:cs="Times New Roman"/>
          <w:kern w:val="0"/>
          <w:sz w:val="24"/>
          <w:szCs w:val="24"/>
          <w:lang w:val="hr-HR" w:eastAsia="hr-HR"/>
          <w14:ligatures w14:val="none"/>
        </w:rPr>
        <w:t xml:space="preserve">: Ako dijete ima ozljedu ili stanje koje zahtijeva </w:t>
      </w:r>
      <w:r w:rsidRPr="002F1A98">
        <w:rPr>
          <w:rFonts w:ascii="Aptos" w:eastAsia="Times New Roman" w:hAnsi="Aptos" w:cs="Times New Roman"/>
          <w:i/>
          <w:iCs/>
          <w:kern w:val="0"/>
          <w:sz w:val="24"/>
          <w:szCs w:val="24"/>
          <w:u w:val="single"/>
          <w:lang w:val="hr-HR" w:eastAsia="hr-HR"/>
          <w14:ligatures w14:val="none"/>
        </w:rPr>
        <w:t>hitnu liječničku intervenciju</w:t>
      </w:r>
      <w:r w:rsidRPr="002F1A98">
        <w:rPr>
          <w:rFonts w:ascii="Aptos" w:eastAsia="Times New Roman" w:hAnsi="Aptos" w:cs="Times New Roman"/>
          <w:kern w:val="0"/>
          <w:sz w:val="24"/>
          <w:szCs w:val="24"/>
          <w:lang w:val="hr-HR" w:eastAsia="hr-HR"/>
          <w14:ligatures w14:val="none"/>
        </w:rPr>
        <w:t>, ne čeka se dolazak roditelja nego se odmah zove hitna pomoć. Primjeri takvih situacija: sumnja na potres mozga (dijete gubi svijest ili je vrlo pospano nakon udarca u glavu), teško disanje ili gušenje, jaka krvarenja koja se ne mogu zaustaviti, teške posjekotine, sumnja na frakturu većih kostiju, opekline većeg opsega, alergijska reakcija s otežanim disanjem itd.</w:t>
      </w:r>
    </w:p>
    <w:p w14:paraId="2FD447A0" w14:textId="77777777" w:rsidR="00F81EF7" w:rsidRPr="002F1A98" w:rsidRDefault="00F81EF7" w:rsidP="00F81EF7">
      <w:pPr>
        <w:spacing w:before="100" w:beforeAutospacing="1" w:after="100" w:afterAutospacing="1" w:line="240" w:lineRule="auto"/>
        <w:ind w:left="720"/>
        <w:contextualSpacing/>
        <w:jc w:val="both"/>
        <w:rPr>
          <w:rFonts w:ascii="Aptos" w:eastAsia="Times New Roman" w:hAnsi="Aptos" w:cs="Times New Roman"/>
          <w:kern w:val="0"/>
          <w:sz w:val="24"/>
          <w:szCs w:val="24"/>
          <w:lang w:val="hr-HR" w:eastAsia="hr-HR"/>
          <w14:ligatures w14:val="none"/>
        </w:rPr>
      </w:pPr>
    </w:p>
    <w:p w14:paraId="7DCCA15C" w14:textId="77777777" w:rsidR="00F81EF7" w:rsidRPr="002F1A98" w:rsidRDefault="00F81EF7" w:rsidP="00F81EF7">
      <w:pPr>
        <w:numPr>
          <w:ilvl w:val="1"/>
          <w:numId w:val="44"/>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Odgojitelj ili ravnatelj zove 194/112 i smireno navodi: tko zove, odakle (naziv vrtića i adresa), što se dogodilo djetetu i koje su godine dijete. Slijedi upute dispečera.</w:t>
      </w:r>
    </w:p>
    <w:p w14:paraId="2A8214A8" w14:textId="29E05708" w:rsidR="00F81EF7" w:rsidRPr="002F1A98" w:rsidRDefault="00F81EF7" w:rsidP="00F81EF7">
      <w:pPr>
        <w:numPr>
          <w:ilvl w:val="1"/>
          <w:numId w:val="44"/>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hitna pomoć </w:t>
      </w:r>
      <w:r w:rsidRPr="002F1A98">
        <w:rPr>
          <w:rFonts w:ascii="Aptos" w:eastAsia="Times New Roman" w:hAnsi="Aptos" w:cs="Times New Roman"/>
          <w:b/>
          <w:bCs/>
          <w:kern w:val="0"/>
          <w:sz w:val="24"/>
          <w:szCs w:val="24"/>
          <w:lang w:val="hr-HR" w:eastAsia="hr-HR"/>
          <w14:ligatures w14:val="none"/>
        </w:rPr>
        <w:t>ne može stići brzo</w:t>
      </w:r>
      <w:r w:rsidRPr="002F1A98">
        <w:rPr>
          <w:rFonts w:ascii="Aptos" w:eastAsia="Times New Roman" w:hAnsi="Aptos" w:cs="Times New Roman"/>
          <w:kern w:val="0"/>
          <w:sz w:val="24"/>
          <w:szCs w:val="24"/>
          <w:lang w:val="hr-HR" w:eastAsia="hr-HR"/>
          <w14:ligatures w14:val="none"/>
        </w:rPr>
        <w:t xml:space="preserve"> (npr. javi se da nema slobodnog tima u blizini) ili je situacija takva da se bojimo čekati (npr. dijete prestaje disati), ravnatelj ili odgojitelj može odlučiti da se dijete </w:t>
      </w:r>
      <w:r w:rsidRPr="002F1A98">
        <w:rPr>
          <w:rFonts w:ascii="Aptos" w:eastAsia="Times New Roman" w:hAnsi="Aptos" w:cs="Times New Roman"/>
          <w:b/>
          <w:bCs/>
          <w:kern w:val="0"/>
          <w:sz w:val="24"/>
          <w:szCs w:val="24"/>
          <w:lang w:val="hr-HR" w:eastAsia="hr-HR"/>
          <w14:ligatures w14:val="none"/>
        </w:rPr>
        <w:t>vlastitim prijevozom</w:t>
      </w:r>
      <w:r w:rsidRPr="002F1A98">
        <w:rPr>
          <w:rFonts w:ascii="Aptos" w:eastAsia="Times New Roman" w:hAnsi="Aptos" w:cs="Times New Roman"/>
          <w:kern w:val="0"/>
          <w:sz w:val="24"/>
          <w:szCs w:val="24"/>
          <w:lang w:val="hr-HR" w:eastAsia="hr-HR"/>
          <w14:ligatures w14:val="none"/>
        </w:rPr>
        <w:t xml:space="preserve"> odveze do najbliže bolnice. Tada se organizira vozilo (ako vrtić ima službeni automobil ili netko od prisutnih ponudi svoj, dijete se uvijek vozi u pratnji stručne osobe – npr. medicinske sestre ili odgojitelja). Vožnja se obavlja pažljivo i najbrže </w:t>
      </w:r>
      <w:r w:rsidRPr="002F1A98">
        <w:rPr>
          <w:rFonts w:ascii="Aptos" w:eastAsia="Times New Roman" w:hAnsi="Aptos" w:cs="Times New Roman"/>
          <w:kern w:val="0"/>
          <w:sz w:val="24"/>
          <w:szCs w:val="24"/>
          <w:lang w:val="hr-HR" w:eastAsia="hr-HR"/>
          <w14:ligatures w14:val="none"/>
        </w:rPr>
        <w:lastRenderedPageBreak/>
        <w:t>moguće uz stalni nadzor stanja djeteta. Po dolasku u bolnicu, ta osoba ostaje s djetetom dok liječnici ne preuzmu brigu i ne stignu roditelji.</w:t>
      </w:r>
    </w:p>
    <w:p w14:paraId="5B5F36F0" w14:textId="77777777" w:rsidR="00F81EF7" w:rsidRDefault="00F81EF7" w:rsidP="00F81EF7">
      <w:pPr>
        <w:numPr>
          <w:ilvl w:val="1"/>
          <w:numId w:val="44"/>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U slučaju reanimacije (najozbiljniji scenarij), odgojitelj ili zdravstvena voditeljica izvodi postupke oživljavanja (masaža srca, umjetno disanje) sve dok ne dođe hitna ili dijete ne </w:t>
      </w:r>
      <w:proofErr w:type="spellStart"/>
      <w:r w:rsidRPr="002F1A98">
        <w:rPr>
          <w:rFonts w:ascii="Aptos" w:eastAsia="Times New Roman" w:hAnsi="Aptos" w:cs="Times New Roman"/>
          <w:kern w:val="0"/>
          <w:sz w:val="24"/>
          <w:szCs w:val="24"/>
          <w:lang w:val="hr-HR" w:eastAsia="hr-HR"/>
          <w14:ligatures w14:val="none"/>
        </w:rPr>
        <w:t>prodiše</w:t>
      </w:r>
      <w:proofErr w:type="spellEnd"/>
      <w:r w:rsidRPr="002F1A98">
        <w:rPr>
          <w:rFonts w:ascii="Aptos" w:eastAsia="Times New Roman" w:hAnsi="Aptos" w:cs="Times New Roman"/>
          <w:kern w:val="0"/>
          <w:sz w:val="24"/>
          <w:szCs w:val="24"/>
          <w:lang w:val="hr-HR" w:eastAsia="hr-HR"/>
          <w14:ligatures w14:val="none"/>
        </w:rPr>
        <w:t xml:space="preserve"> – tu nema čekanja. Drugi djelatnik u međuvremenu preusmjerava drugu djecu i dočekuje hitnu pomoć pred zgradom da ih uputi do djeteta.</w:t>
      </w:r>
    </w:p>
    <w:p w14:paraId="150D6630" w14:textId="77777777" w:rsidR="007E345C" w:rsidRPr="002F1A98" w:rsidRDefault="007E345C" w:rsidP="007E345C">
      <w:pPr>
        <w:spacing w:before="100" w:beforeAutospacing="1" w:after="100" w:afterAutospacing="1" w:line="240" w:lineRule="auto"/>
        <w:ind w:left="1440"/>
        <w:contextualSpacing/>
        <w:jc w:val="both"/>
        <w:rPr>
          <w:rFonts w:ascii="Aptos" w:eastAsia="Times New Roman" w:hAnsi="Aptos" w:cs="Times New Roman"/>
          <w:kern w:val="0"/>
          <w:sz w:val="24"/>
          <w:szCs w:val="24"/>
          <w:lang w:val="hr-HR" w:eastAsia="hr-HR"/>
          <w14:ligatures w14:val="none"/>
        </w:rPr>
      </w:pPr>
    </w:p>
    <w:p w14:paraId="6ECB8115"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Obavještavanje ravnatelja i dokumentiranje</w:t>
      </w:r>
      <w:r w:rsidRPr="002F1A98">
        <w:rPr>
          <w:rFonts w:ascii="Aptos" w:eastAsia="Times New Roman" w:hAnsi="Aptos" w:cs="Times New Roman"/>
          <w:kern w:val="0"/>
          <w:sz w:val="24"/>
          <w:szCs w:val="24"/>
          <w:lang w:val="hr-HR" w:eastAsia="hr-HR"/>
          <w14:ligatures w14:val="none"/>
        </w:rPr>
        <w:t xml:space="preserve">: Kod svake ozbiljnije ozljede (bilo da se zvala hitna ili ne), odgojitelj </w:t>
      </w:r>
      <w:r w:rsidRPr="002F1A98">
        <w:rPr>
          <w:rFonts w:ascii="Aptos" w:eastAsia="Times New Roman" w:hAnsi="Aptos" w:cs="Times New Roman"/>
          <w:b/>
          <w:bCs/>
          <w:kern w:val="0"/>
          <w:sz w:val="24"/>
          <w:szCs w:val="24"/>
          <w:lang w:val="hr-HR" w:eastAsia="hr-HR"/>
          <w14:ligatures w14:val="none"/>
        </w:rPr>
        <w:t>obavještava ravnatelja</w:t>
      </w:r>
      <w:r w:rsidRPr="002F1A98">
        <w:rPr>
          <w:rFonts w:ascii="Aptos" w:eastAsia="Times New Roman" w:hAnsi="Aptos" w:cs="Times New Roman"/>
          <w:kern w:val="0"/>
          <w:sz w:val="24"/>
          <w:szCs w:val="24"/>
          <w:lang w:val="hr-HR" w:eastAsia="hr-HR"/>
          <w14:ligatures w14:val="none"/>
        </w:rPr>
        <w:t xml:space="preserve"> čim situacija to dopušta (naravno, prioritet je zbrinuti dijete). Ravnatelj može preuzeti daljnje kontakte (npr. razgovor s roditeljima telefonom dok odgojitelj pomaže djetetu, ili prijava slučaja dalje ako treba).</w:t>
      </w:r>
    </w:p>
    <w:p w14:paraId="1023F20D"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Kad se situacija smiri i dijete je zbrinuto (odvezeno liječniku ili je preuzeo roditelj), odgojitelj ispunjava </w:t>
      </w:r>
      <w:r w:rsidRPr="002F1A98">
        <w:rPr>
          <w:rFonts w:ascii="Aptos" w:eastAsia="Times New Roman" w:hAnsi="Aptos" w:cs="Times New Roman"/>
          <w:b/>
          <w:bCs/>
          <w:kern w:val="0"/>
          <w:sz w:val="24"/>
          <w:szCs w:val="24"/>
          <w:lang w:val="hr-HR" w:eastAsia="hr-HR"/>
          <w14:ligatures w14:val="none"/>
        </w:rPr>
        <w:t>zapisnik o ozljedi</w:t>
      </w:r>
      <w:r w:rsidRPr="002F1A98">
        <w:rPr>
          <w:rFonts w:ascii="Aptos" w:eastAsia="Times New Roman" w:hAnsi="Aptos" w:cs="Times New Roman"/>
          <w:kern w:val="0"/>
          <w:sz w:val="24"/>
          <w:szCs w:val="24"/>
          <w:lang w:val="hr-HR" w:eastAsia="hr-HR"/>
          <w14:ligatures w14:val="none"/>
        </w:rPr>
        <w:t>. Obično postoji standardizirani obrazac u vrtiću za takve slučajeve gdje se navede datum, vrijeme, mjesto, opis događaja, okolnosti, poduzete mjere i svjedoci. Taj zapis potpisuje odgojitelj, a ovjerava ravnatelj i roditelj kada se upozna s njim.</w:t>
      </w:r>
    </w:p>
    <w:p w14:paraId="4E099418" w14:textId="77777777" w:rsidR="00F81EF7" w:rsidRPr="002F1A98" w:rsidRDefault="00F81EF7" w:rsidP="00F81EF7">
      <w:pPr>
        <w:numPr>
          <w:ilvl w:val="0"/>
          <w:numId w:val="4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Daljnje radnje</w:t>
      </w:r>
      <w:r w:rsidRPr="002F1A98">
        <w:rPr>
          <w:rFonts w:ascii="Aptos" w:eastAsia="Times New Roman" w:hAnsi="Aptos" w:cs="Times New Roman"/>
          <w:kern w:val="0"/>
          <w:sz w:val="24"/>
          <w:szCs w:val="24"/>
          <w:lang w:val="hr-HR" w:eastAsia="hr-HR"/>
          <w14:ligatures w14:val="none"/>
        </w:rPr>
        <w:t xml:space="preserve">: Ravnatelj s odgojiteljem i roditeljima prikuplja svu potrebnu dokumentaciju ako se treba podnijeti </w:t>
      </w:r>
      <w:r w:rsidRPr="002F1A98">
        <w:rPr>
          <w:rFonts w:ascii="Aptos" w:eastAsia="Times New Roman" w:hAnsi="Aptos" w:cs="Times New Roman"/>
          <w:i/>
          <w:iCs/>
          <w:kern w:val="0"/>
          <w:sz w:val="24"/>
          <w:szCs w:val="24"/>
          <w:u w:val="single"/>
          <w:lang w:val="hr-HR" w:eastAsia="hr-HR"/>
          <w14:ligatures w14:val="none"/>
        </w:rPr>
        <w:t>zahtjev za naknadu štete</w:t>
      </w:r>
      <w:r w:rsidRPr="002F1A98">
        <w:rPr>
          <w:rFonts w:ascii="Aptos" w:eastAsia="Times New Roman" w:hAnsi="Aptos" w:cs="Times New Roman"/>
          <w:kern w:val="0"/>
          <w:sz w:val="24"/>
          <w:szCs w:val="24"/>
          <w:lang w:val="hr-HR" w:eastAsia="hr-HR"/>
          <w14:ligatures w14:val="none"/>
        </w:rPr>
        <w:t xml:space="preserve"> osiguravajućem društvu (ako je dijete osigurano) ili eventualno druga pravna radnja. Dokumentacija uključuje liječničke nalaze o ozljedi, izjave svjedoka ako trebaju, policijsko izvješće ako je bilo potrebe (npr. u slučaju ugriza psa na dvorištu i sl.). Svrha je osigurati da obitelj djeteta dobije potporu i nadoknadu troškova liječenja ako je pokrivena osiguranjem, te da vrtić analizira slučaj kako bi spriječio slične ozljede u budućnosti.</w:t>
      </w:r>
    </w:p>
    <w:p w14:paraId="27A8D849" w14:textId="77777777" w:rsidR="00F81EF7" w:rsidRPr="002F1A98" w:rsidRDefault="00F81EF7" w:rsidP="00F81EF7">
      <w:pPr>
        <w:spacing w:before="100" w:beforeAutospacing="1" w:after="100" w:afterAutospacing="1" w:line="240" w:lineRule="auto"/>
        <w:ind w:left="720"/>
        <w:contextualSpacing/>
        <w:jc w:val="both"/>
        <w:rPr>
          <w:rFonts w:ascii="Aptos" w:eastAsia="Times New Roman" w:hAnsi="Aptos" w:cs="Times New Roman"/>
          <w:kern w:val="0"/>
          <w:sz w:val="24"/>
          <w:szCs w:val="24"/>
          <w:lang w:val="hr-HR" w:eastAsia="hr-HR"/>
          <w14:ligatures w14:val="none"/>
        </w:rPr>
      </w:pPr>
    </w:p>
    <w:p w14:paraId="60833F79" w14:textId="77777777" w:rsidR="00F81EF7" w:rsidRPr="002F1A98" w:rsidRDefault="00F81EF7" w:rsidP="00F81EF7">
      <w:pPr>
        <w:spacing w:before="100" w:beforeAutospacing="1" w:after="100" w:afterAutospacing="1" w:line="240" w:lineRule="auto"/>
        <w:jc w:val="center"/>
        <w:outlineLvl w:val="1"/>
        <w:rPr>
          <w:rFonts w:ascii="Aptos" w:eastAsia="Times New Roman" w:hAnsi="Aptos" w:cs="Times New Roman"/>
          <w:b/>
          <w:bCs/>
          <w:kern w:val="0"/>
          <w:sz w:val="24"/>
          <w:szCs w:val="24"/>
          <w:lang w:val="hr-HR" w:eastAsia="hr-HR"/>
          <w14:ligatures w14:val="none"/>
        </w:rPr>
      </w:pPr>
      <w:bookmarkStart w:id="159" w:name="_Toc228174144"/>
      <w:bookmarkStart w:id="160" w:name="_Toc228182972"/>
      <w:r w:rsidRPr="002F1A98">
        <w:rPr>
          <w:rFonts w:ascii="Aptos" w:eastAsia="Times New Roman" w:hAnsi="Aptos" w:cs="Times New Roman"/>
          <w:b/>
          <w:bCs/>
          <w:kern w:val="0"/>
          <w:sz w:val="24"/>
          <w:szCs w:val="24"/>
          <w:lang w:val="hr-HR" w:eastAsia="hr-HR"/>
          <w14:ligatures w14:val="none"/>
        </w:rPr>
        <w:t>NASILJE MEĐU DJECOM, ZLOSTAVLJANJE, ZANEMARIVANJE I KRIZNE OBITELJSKE SITUACIJE</w:t>
      </w:r>
      <w:bookmarkEnd w:id="159"/>
      <w:bookmarkEnd w:id="160"/>
    </w:p>
    <w:p w14:paraId="2626EE3C"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61" w:name="_Toc228174145"/>
      <w:bookmarkStart w:id="162" w:name="_Toc228182973"/>
      <w:r w:rsidRPr="002F1A98">
        <w:rPr>
          <w:rFonts w:ascii="Aptos" w:eastAsia="Times New Roman" w:hAnsi="Aptos" w:cs="Times New Roman"/>
          <w:b/>
          <w:bCs/>
          <w:kern w:val="0"/>
          <w:sz w:val="24"/>
          <w:szCs w:val="24"/>
          <w:lang w:val="hr-HR" w:eastAsia="hr-HR"/>
          <w14:ligatures w14:val="none"/>
        </w:rPr>
        <w:t>Sprječavanje nasilja među djecom:</w:t>
      </w:r>
      <w:bookmarkEnd w:id="161"/>
      <w:bookmarkEnd w:id="162"/>
    </w:p>
    <w:p w14:paraId="3E8E2F24" w14:textId="77777777" w:rsidR="00F81EF7" w:rsidRPr="002F1A98" w:rsidRDefault="00F81EF7" w:rsidP="00F81EF7">
      <w:pPr>
        <w:numPr>
          <w:ilvl w:val="0"/>
          <w:numId w:val="4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U vrtiću se potiče atmosfera međusobnog uvažavanja i nenasilnog rješavanja sukoba. </w:t>
      </w:r>
      <w:r w:rsidRPr="002F1A98">
        <w:rPr>
          <w:rFonts w:ascii="Aptos" w:eastAsia="Times New Roman" w:hAnsi="Aptos" w:cs="Times New Roman"/>
          <w:b/>
          <w:bCs/>
          <w:kern w:val="0"/>
          <w:sz w:val="24"/>
          <w:szCs w:val="24"/>
          <w:lang w:val="hr-HR" w:eastAsia="hr-HR"/>
          <w14:ligatures w14:val="none"/>
        </w:rPr>
        <w:t>Svako uočeno nasilno ponašanje među djecom</w:t>
      </w:r>
      <w:r w:rsidRPr="002F1A98">
        <w:rPr>
          <w:rFonts w:ascii="Aptos" w:eastAsia="Times New Roman" w:hAnsi="Aptos" w:cs="Times New Roman"/>
          <w:kern w:val="0"/>
          <w:sz w:val="24"/>
          <w:szCs w:val="24"/>
          <w:lang w:val="hr-HR" w:eastAsia="hr-HR"/>
          <w14:ligatures w14:val="none"/>
        </w:rPr>
        <w:t xml:space="preserve"> (guranje, udaranje, namjerno zadirkivanje koje prelazi u zlostavljanje) odgojitelj odmah prekida. Odgojitelj će podići glas u smislu odlučne naredbe ako treba ("Stani! Ne smiješ tući prijatelja!") i fizički razdvojiti djecu ako se tuku ili naguravaju. Važno je brzo reagirati da bi djeca shvatila da je takvo ponašanje nedopustivo.</w:t>
      </w:r>
    </w:p>
    <w:p w14:paraId="1EA19569" w14:textId="27116640" w:rsidR="00F81EF7" w:rsidRPr="002F1A98" w:rsidRDefault="00F81EF7" w:rsidP="00F81EF7">
      <w:pPr>
        <w:numPr>
          <w:ilvl w:val="0"/>
          <w:numId w:val="4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Nakon što prekine incident, odgojitelj </w:t>
      </w:r>
      <w:r w:rsidRPr="002F1A98">
        <w:rPr>
          <w:rFonts w:ascii="Aptos" w:eastAsia="Times New Roman" w:hAnsi="Aptos" w:cs="Times New Roman"/>
          <w:b/>
          <w:bCs/>
          <w:kern w:val="0"/>
          <w:sz w:val="24"/>
          <w:szCs w:val="24"/>
          <w:lang w:val="hr-HR" w:eastAsia="hr-HR"/>
          <w14:ligatures w14:val="none"/>
        </w:rPr>
        <w:t>smiruje djecu</w:t>
      </w:r>
      <w:r w:rsidRPr="002F1A98">
        <w:rPr>
          <w:rFonts w:ascii="Aptos" w:eastAsia="Times New Roman" w:hAnsi="Aptos" w:cs="Times New Roman"/>
          <w:kern w:val="0"/>
          <w:sz w:val="24"/>
          <w:szCs w:val="24"/>
          <w:lang w:val="hr-HR" w:eastAsia="hr-HR"/>
          <w14:ligatures w14:val="none"/>
        </w:rPr>
        <w:t>: odvodi svakog sudionika na mirno mjesto, pusti ih da se malo ohlade i onda razgovara sa svakim ponaosob, a zatim zajedno. Djetetu koje je nekoga ozlijedilo objašnjava se da je to što je učinilo pogrešno i zašto (da je prijatelja to zaboljelo, da se tako osjećamo tužno i ljuto). Dijete koje je bilo žrtva utješi se i ohrabri da kaže kako se osjećalo.</w:t>
      </w:r>
    </w:p>
    <w:p w14:paraId="37ED9E55" w14:textId="77777777" w:rsidR="00F81EF7" w:rsidRPr="002F1A98" w:rsidRDefault="00F81EF7" w:rsidP="00F81EF7">
      <w:pPr>
        <w:numPr>
          <w:ilvl w:val="0"/>
          <w:numId w:val="45"/>
        </w:numPr>
        <w:spacing w:after="0"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Odgojitelj nastoji </w:t>
      </w:r>
      <w:r w:rsidRPr="002F1A98">
        <w:rPr>
          <w:rFonts w:ascii="Aptos" w:eastAsia="Times New Roman" w:hAnsi="Aptos" w:cs="Times New Roman"/>
          <w:b/>
          <w:bCs/>
          <w:kern w:val="0"/>
          <w:sz w:val="24"/>
          <w:szCs w:val="24"/>
          <w:lang w:val="hr-HR" w:eastAsia="hr-HR"/>
          <w14:ligatures w14:val="none"/>
        </w:rPr>
        <w:t>posredovati u mirenju</w:t>
      </w:r>
      <w:r w:rsidRPr="002F1A98">
        <w:rPr>
          <w:rFonts w:ascii="Aptos" w:eastAsia="Times New Roman" w:hAnsi="Aptos" w:cs="Times New Roman"/>
          <w:kern w:val="0"/>
          <w:sz w:val="24"/>
          <w:szCs w:val="24"/>
          <w:lang w:val="hr-HR" w:eastAsia="hr-HR"/>
          <w14:ligatures w14:val="none"/>
        </w:rPr>
        <w:t>: potiče dijete koje je napravilo loše djelo da se isprika, a drugo da kaže oprašta li (koliko mu razvoj to dopušta). Zajedno se dogovaraju kako će ubuduće riješiti sličnu situaciju (npr. "sljedeći put kad želiš igračku reci meni, nemoj tući prijatelja").</w:t>
      </w:r>
    </w:p>
    <w:p w14:paraId="31DFFDC5" w14:textId="77777777" w:rsidR="00F81EF7" w:rsidRPr="002F1A98" w:rsidRDefault="00F81EF7" w:rsidP="00F81EF7">
      <w:pPr>
        <w:numPr>
          <w:ilvl w:val="0"/>
          <w:numId w:val="4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Vrtić provodi i </w:t>
      </w:r>
      <w:r w:rsidRPr="002F1A98">
        <w:rPr>
          <w:rFonts w:ascii="Aptos" w:eastAsia="Times New Roman" w:hAnsi="Aptos" w:cs="Times New Roman"/>
          <w:b/>
          <w:bCs/>
          <w:kern w:val="0"/>
          <w:sz w:val="24"/>
          <w:szCs w:val="24"/>
          <w:lang w:val="hr-HR" w:eastAsia="hr-HR"/>
          <w14:ligatures w14:val="none"/>
        </w:rPr>
        <w:t>preventivne aktivnosti</w:t>
      </w:r>
      <w:r w:rsidRPr="002F1A98">
        <w:rPr>
          <w:rFonts w:ascii="Aptos" w:eastAsia="Times New Roman" w:hAnsi="Aptos" w:cs="Times New Roman"/>
          <w:kern w:val="0"/>
          <w:sz w:val="24"/>
          <w:szCs w:val="24"/>
          <w:lang w:val="hr-HR" w:eastAsia="hr-HR"/>
          <w14:ligatures w14:val="none"/>
        </w:rPr>
        <w:t xml:space="preserve"> kako bi smanjio pojavu vršnjačkog nasilja. Odgojitelji kroz priče, lutkarske igre, vođene razgovore i radionice uče djecu prepoznavanju osjećaja, kontroli ljutnje, dijeljenju igračaka, traženju pomoći od odraslih kad su uznemireni i sl. Kroz projektne aktivnosti potiče se prijateljstvo, timski </w:t>
      </w:r>
      <w:r w:rsidRPr="002F1A98">
        <w:rPr>
          <w:rFonts w:ascii="Aptos" w:eastAsia="Times New Roman" w:hAnsi="Aptos" w:cs="Times New Roman"/>
          <w:kern w:val="0"/>
          <w:sz w:val="24"/>
          <w:szCs w:val="24"/>
          <w:lang w:val="hr-HR" w:eastAsia="hr-HR"/>
          <w14:ligatures w14:val="none"/>
        </w:rPr>
        <w:lastRenderedPageBreak/>
        <w:t>duh i empatija. Djecu se hvali za lijepa ponašanja (dijeljenje, pomaganje prijatelju) kako bi se ta ponašanja učvrstila.</w:t>
      </w:r>
    </w:p>
    <w:p w14:paraId="79172EB4" w14:textId="77777777" w:rsidR="00F81EF7" w:rsidRPr="002F1A98" w:rsidRDefault="00F81EF7" w:rsidP="00F81EF7">
      <w:pPr>
        <w:numPr>
          <w:ilvl w:val="0"/>
          <w:numId w:val="4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Dokumentiranje i obavještavanje roditelja</w:t>
      </w:r>
      <w:r w:rsidRPr="002F1A98">
        <w:rPr>
          <w:rFonts w:ascii="Aptos" w:eastAsia="Times New Roman" w:hAnsi="Aptos" w:cs="Times New Roman"/>
          <w:kern w:val="0"/>
          <w:sz w:val="24"/>
          <w:szCs w:val="24"/>
          <w:lang w:val="hr-HR" w:eastAsia="hr-HR"/>
          <w14:ligatures w14:val="none"/>
        </w:rPr>
        <w:t xml:space="preserve">: Ako se dogodi ozbiljniji slučaj nasilja među djecom (npr. jedno dijete je fizički ozlijedilo drugo do te mjere da je ostala značajna ozljeda ili jak strah), odgojitelj će o tome </w:t>
      </w:r>
      <w:r w:rsidRPr="002F1A98">
        <w:rPr>
          <w:rFonts w:ascii="Aptos" w:eastAsia="Times New Roman" w:hAnsi="Aptos" w:cs="Times New Roman"/>
          <w:i/>
          <w:iCs/>
          <w:kern w:val="0"/>
          <w:sz w:val="24"/>
          <w:szCs w:val="24"/>
          <w:u w:val="single"/>
          <w:lang w:val="hr-HR" w:eastAsia="hr-HR"/>
          <w14:ligatures w14:val="none"/>
        </w:rPr>
        <w:t>obavijestiti roditelje</w:t>
      </w:r>
      <w:r w:rsidRPr="002F1A98">
        <w:rPr>
          <w:rFonts w:ascii="Aptos" w:eastAsia="Times New Roman" w:hAnsi="Aptos" w:cs="Times New Roman"/>
          <w:kern w:val="0"/>
          <w:sz w:val="24"/>
          <w:szCs w:val="24"/>
          <w:lang w:val="hr-HR" w:eastAsia="hr-HR"/>
          <w14:ligatures w14:val="none"/>
        </w:rPr>
        <w:t xml:space="preserve"> oboje djece – roditelju "počinitelja" reći će što se dogodilo i kako je njegovo dijete reagiralo, a roditelju "žrtve" također opisati incident i koje su mjere poduzete. Sve se to bilježi u dnevnik skupine i po potrebi u posebnu bilješku. Važno je pri tome zaštititi dostojanstvo obje obitelji: ne etiketirati dijete koje je udarilo kao "problematično" pred drugim roditeljima, niti dramatizirati pred drugom djecom. Interno, stručni tim može takve slučajeve raspraviti radi prevencije.</w:t>
      </w:r>
    </w:p>
    <w:p w14:paraId="09679BD1" w14:textId="77777777" w:rsidR="00F81EF7" w:rsidRPr="002F1A98" w:rsidRDefault="00F81EF7" w:rsidP="00F81EF7">
      <w:pPr>
        <w:numPr>
          <w:ilvl w:val="0"/>
          <w:numId w:val="45"/>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neko dijete </w:t>
      </w:r>
      <w:r w:rsidRPr="002F1A98">
        <w:rPr>
          <w:rFonts w:ascii="Aptos" w:eastAsia="Times New Roman" w:hAnsi="Aptos" w:cs="Times New Roman"/>
          <w:b/>
          <w:bCs/>
          <w:kern w:val="0"/>
          <w:sz w:val="24"/>
          <w:szCs w:val="24"/>
          <w:lang w:val="hr-HR" w:eastAsia="hr-HR"/>
          <w14:ligatures w14:val="none"/>
        </w:rPr>
        <w:t>uporno pokazuje agresivna ponašanja</w:t>
      </w:r>
      <w:r w:rsidRPr="002F1A98">
        <w:rPr>
          <w:rFonts w:ascii="Aptos" w:eastAsia="Times New Roman" w:hAnsi="Aptos" w:cs="Times New Roman"/>
          <w:kern w:val="0"/>
          <w:sz w:val="24"/>
          <w:szCs w:val="24"/>
          <w:lang w:val="hr-HR" w:eastAsia="hr-HR"/>
          <w14:ligatures w14:val="none"/>
        </w:rPr>
        <w:t xml:space="preserve">, odgojitelj će inicirati </w:t>
      </w:r>
      <w:r w:rsidRPr="002F1A98">
        <w:rPr>
          <w:rFonts w:ascii="Aptos" w:eastAsia="Times New Roman" w:hAnsi="Aptos" w:cs="Times New Roman"/>
          <w:b/>
          <w:bCs/>
          <w:kern w:val="0"/>
          <w:sz w:val="24"/>
          <w:szCs w:val="24"/>
          <w:lang w:val="hr-HR" w:eastAsia="hr-HR"/>
          <w14:ligatures w14:val="none"/>
        </w:rPr>
        <w:t>stručni postupak</w:t>
      </w:r>
      <w:r w:rsidRPr="002F1A98">
        <w:rPr>
          <w:rFonts w:ascii="Aptos" w:eastAsia="Times New Roman" w:hAnsi="Aptos" w:cs="Times New Roman"/>
          <w:kern w:val="0"/>
          <w:sz w:val="24"/>
          <w:szCs w:val="24"/>
          <w:lang w:val="hr-HR" w:eastAsia="hr-HR"/>
          <w14:ligatures w14:val="none"/>
        </w:rPr>
        <w:t xml:space="preserve">: uključit će pedagoga/psihologa vrtića koji će promatrati dijete, razgovarati s njime i predložiti odgojitelju strategije rada (npr. individualni plan poticanja pro-socijalnog ponašanja). Roditelji takvog djeteta bit će pozvani na razgovor kako bi se zajednički utvrdilo dolazi li do problema i kod kuće, te što se može poduzeti. Možda se dijete nosi s frustracijom, ljubomorom, razvodom roditelja i sl., pa se tako ispoljava – u tom slučaju važno je djelovati uz razumijevanje i pružanje pomoći, a ne samo kazneno. Planira se suradnja s roditeljima: dogovore se jedinstvena pravila i posljedice za nasilje (npr. dosljedno isprika, gubitak povlastica) i roditelji se potiču da i kod kuće rade na poticanju poželjnog ponašanja. Uz to, pedagog može uključiti dijete u male vođene </w:t>
      </w:r>
      <w:r w:rsidRPr="002F1A98">
        <w:rPr>
          <w:rFonts w:ascii="Aptos" w:eastAsia="Times New Roman" w:hAnsi="Aptos" w:cs="Times New Roman"/>
          <w:b/>
          <w:bCs/>
          <w:kern w:val="0"/>
          <w:sz w:val="24"/>
          <w:szCs w:val="24"/>
          <w:lang w:val="hr-HR" w:eastAsia="hr-HR"/>
          <w14:ligatures w14:val="none"/>
        </w:rPr>
        <w:t>aktivnosti za razvoj samokontrole</w:t>
      </w:r>
      <w:r w:rsidRPr="002F1A98">
        <w:rPr>
          <w:rFonts w:ascii="Aptos" w:eastAsia="Times New Roman" w:hAnsi="Aptos" w:cs="Times New Roman"/>
          <w:kern w:val="0"/>
          <w:sz w:val="24"/>
          <w:szCs w:val="24"/>
          <w:lang w:val="hr-HR" w:eastAsia="hr-HR"/>
          <w14:ligatures w14:val="none"/>
        </w:rPr>
        <w:t xml:space="preserve"> (npr. igre opuštanja, vježbe prepoznavanja emocija). Cilj je smanjiti agresivnost i osigurati dobrobit sve djece.</w:t>
      </w:r>
    </w:p>
    <w:p w14:paraId="66D14E1B"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63" w:name="_Toc228174146"/>
      <w:bookmarkStart w:id="164" w:name="_Toc228182974"/>
      <w:r w:rsidRPr="002F1A98">
        <w:rPr>
          <w:rFonts w:ascii="Aptos" w:eastAsia="Times New Roman" w:hAnsi="Aptos" w:cs="Times New Roman"/>
          <w:b/>
          <w:bCs/>
          <w:kern w:val="0"/>
          <w:sz w:val="24"/>
          <w:szCs w:val="24"/>
          <w:lang w:val="hr-HR" w:eastAsia="hr-HR"/>
          <w14:ligatures w14:val="none"/>
        </w:rPr>
        <w:t>Sumnja na zlostavljanje ili zanemarivanje djeteta:</w:t>
      </w:r>
      <w:bookmarkEnd w:id="163"/>
      <w:bookmarkEnd w:id="164"/>
    </w:p>
    <w:p w14:paraId="683E1DED" w14:textId="4F374818" w:rsidR="00F81EF7" w:rsidRPr="002F1A98" w:rsidRDefault="00F81EF7" w:rsidP="00F81EF7">
      <w:pPr>
        <w:numPr>
          <w:ilvl w:val="0"/>
          <w:numId w:val="4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Sve djelatnike vrtića zakoni obvezuju da </w:t>
      </w:r>
      <w:r w:rsidRPr="002F1A98">
        <w:rPr>
          <w:rFonts w:ascii="Aptos" w:eastAsia="Times New Roman" w:hAnsi="Aptos" w:cs="Times New Roman"/>
          <w:b/>
          <w:bCs/>
          <w:kern w:val="0"/>
          <w:sz w:val="24"/>
          <w:szCs w:val="24"/>
          <w:lang w:val="hr-HR" w:eastAsia="hr-HR"/>
          <w14:ligatures w14:val="none"/>
        </w:rPr>
        <w:t>štite djecu od zlostavljanja i zanemarivanja</w:t>
      </w:r>
      <w:r w:rsidRPr="002F1A98">
        <w:rPr>
          <w:rFonts w:ascii="Aptos" w:eastAsia="Times New Roman" w:hAnsi="Aptos" w:cs="Times New Roman"/>
          <w:kern w:val="0"/>
          <w:sz w:val="24"/>
          <w:szCs w:val="24"/>
          <w:lang w:val="hr-HR" w:eastAsia="hr-HR"/>
          <w14:ligatures w14:val="none"/>
        </w:rPr>
        <w:t xml:space="preserve">. Ako odgojitelj, pedagog, zdravstvena voditeljica ili bilo koji drugi radnik posumnja u tijeku svog rada da je neko dijete možda fizički zlostavljano, seksualno iskorištavano, teško zanemarivano u obitelji ili trpi bilo koji oblik nasilja, dužan je poduzeti korake za zaštitu djeteta. Ta obaveza nije stvar diskrecije – zakon jasno kaže da </w:t>
      </w:r>
      <w:r w:rsidRPr="002F1A98">
        <w:rPr>
          <w:rFonts w:ascii="Aptos" w:eastAsia="Times New Roman" w:hAnsi="Aptos" w:cs="Times New Roman"/>
          <w:b/>
          <w:bCs/>
          <w:kern w:val="0"/>
          <w:sz w:val="24"/>
          <w:szCs w:val="24"/>
          <w:lang w:val="hr-HR" w:eastAsia="hr-HR"/>
          <w14:ligatures w14:val="none"/>
        </w:rPr>
        <w:t>svatko</w:t>
      </w:r>
      <w:r w:rsidRPr="002F1A98">
        <w:rPr>
          <w:rFonts w:ascii="Aptos" w:eastAsia="Times New Roman" w:hAnsi="Aptos" w:cs="Times New Roman"/>
          <w:kern w:val="0"/>
          <w:sz w:val="24"/>
          <w:szCs w:val="24"/>
          <w:lang w:val="hr-HR" w:eastAsia="hr-HR"/>
          <w14:ligatures w14:val="none"/>
        </w:rPr>
        <w:t xml:space="preserve"> tko posumnja na zlostavljanje djeteta mora to prijaviti nadležnim institucijama.</w:t>
      </w:r>
    </w:p>
    <w:p w14:paraId="320F0895" w14:textId="77777777" w:rsidR="00F81EF7" w:rsidRPr="002F1A98" w:rsidRDefault="00F81EF7" w:rsidP="00F81EF7">
      <w:pPr>
        <w:numPr>
          <w:ilvl w:val="0"/>
          <w:numId w:val="4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Znakovi zlostavljanja/zanemarivanja</w:t>
      </w:r>
      <w:r w:rsidRPr="002F1A98">
        <w:rPr>
          <w:rFonts w:ascii="Aptos" w:eastAsia="Times New Roman" w:hAnsi="Aptos" w:cs="Times New Roman"/>
          <w:kern w:val="0"/>
          <w:sz w:val="24"/>
          <w:szCs w:val="24"/>
          <w:lang w:val="hr-HR" w:eastAsia="hr-HR"/>
          <w14:ligatures w14:val="none"/>
        </w:rPr>
        <w:t>: Djelatnici obraćaju pažnju na neobične ozljede (modrice na neobičnim mjestima, tragove vezivanja, opekotine, ponavljane ozljede), na ponašanje djeteta (strah od dolaska kući, pretjerano povlačenje u sebe ili agresija, seksualizirano ponašanje neprimjereno dobi, stalna ekstremna glad ili neurednost), kao i na izjave djeteta koje bi mogle ukazati na zlostavljanje ("Mama me jučer tako istukla, boljelo je", "Tata me dira dolje" i sl.).</w:t>
      </w:r>
    </w:p>
    <w:p w14:paraId="05C8FCCC" w14:textId="77777777" w:rsidR="00F81EF7" w:rsidRPr="002F1A98" w:rsidRDefault="00F81EF7" w:rsidP="00F81EF7">
      <w:pPr>
        <w:numPr>
          <w:ilvl w:val="0"/>
          <w:numId w:val="4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Prva reakcija odgojitelja</w:t>
      </w:r>
      <w:r w:rsidRPr="002F1A98">
        <w:rPr>
          <w:rFonts w:ascii="Aptos" w:eastAsia="Times New Roman" w:hAnsi="Aptos" w:cs="Times New Roman"/>
          <w:kern w:val="0"/>
          <w:sz w:val="24"/>
          <w:szCs w:val="24"/>
          <w:lang w:val="hr-HR" w:eastAsia="hr-HR"/>
          <w14:ligatures w14:val="none"/>
        </w:rPr>
        <w:t>: Ako dijete nešto ispriča što pobuđuje sumnju, odgojitelj će ga saslušati mirno i podržavajući, bez ispitivanja sugestivnim pitanjima. Neće obećavati djetetu tajnost (jer mora prijaviti), ali će reći nešto poput "Hvala ti što si mi rekao, ovdje si siguran, mi ćemo ti pomoći". Ako primijeti ozljedu, pitat će roditelja pri dolasku pojašnjenje ("Vidim da Ana ima modricu, što se dogodilo?") i zabilježiti odgovor.</w:t>
      </w:r>
    </w:p>
    <w:p w14:paraId="0A96C839" w14:textId="77777777" w:rsidR="00F81EF7" w:rsidRPr="002F1A98" w:rsidRDefault="00F81EF7" w:rsidP="00F81EF7">
      <w:pPr>
        <w:numPr>
          <w:ilvl w:val="0"/>
          <w:numId w:val="4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Obavještavanje ravnatelja i službi</w:t>
      </w:r>
      <w:r w:rsidRPr="002F1A98">
        <w:rPr>
          <w:rFonts w:ascii="Aptos" w:eastAsia="Times New Roman" w:hAnsi="Aptos" w:cs="Times New Roman"/>
          <w:kern w:val="0"/>
          <w:sz w:val="24"/>
          <w:szCs w:val="24"/>
          <w:lang w:val="hr-HR" w:eastAsia="hr-HR"/>
          <w14:ligatures w14:val="none"/>
        </w:rPr>
        <w:t xml:space="preserve">: Kada postoji </w:t>
      </w:r>
      <w:r w:rsidRPr="002F1A98">
        <w:rPr>
          <w:rFonts w:ascii="Aptos" w:eastAsia="Times New Roman" w:hAnsi="Aptos" w:cs="Times New Roman"/>
          <w:i/>
          <w:iCs/>
          <w:kern w:val="0"/>
          <w:sz w:val="24"/>
          <w:szCs w:val="24"/>
          <w:u w:val="single"/>
          <w:lang w:val="hr-HR" w:eastAsia="hr-HR"/>
          <w14:ligatures w14:val="none"/>
        </w:rPr>
        <w:t xml:space="preserve">sumnja ili saznanje </w:t>
      </w:r>
      <w:r w:rsidRPr="002F1A98">
        <w:rPr>
          <w:rFonts w:ascii="Aptos" w:eastAsia="Times New Roman" w:hAnsi="Aptos" w:cs="Times New Roman"/>
          <w:kern w:val="0"/>
          <w:sz w:val="24"/>
          <w:szCs w:val="24"/>
          <w:lang w:val="hr-HR" w:eastAsia="hr-HR"/>
          <w14:ligatures w14:val="none"/>
        </w:rPr>
        <w:t xml:space="preserve">o zlostavljanju ili ozbiljnom zanemarivanju, odgojitelj ili tko već primijeti </w:t>
      </w:r>
      <w:r w:rsidRPr="002F1A98">
        <w:rPr>
          <w:rFonts w:ascii="Aptos" w:eastAsia="Times New Roman" w:hAnsi="Aptos" w:cs="Times New Roman"/>
          <w:i/>
          <w:iCs/>
          <w:kern w:val="0"/>
          <w:sz w:val="24"/>
          <w:szCs w:val="24"/>
          <w:u w:val="single"/>
          <w:lang w:val="hr-HR" w:eastAsia="hr-HR"/>
          <w14:ligatures w14:val="none"/>
        </w:rPr>
        <w:t xml:space="preserve">odmah obavještava ravnatelja </w:t>
      </w:r>
      <w:r w:rsidRPr="002F1A98">
        <w:rPr>
          <w:rFonts w:ascii="Aptos" w:eastAsia="Times New Roman" w:hAnsi="Aptos" w:cs="Times New Roman"/>
          <w:kern w:val="0"/>
          <w:sz w:val="24"/>
          <w:szCs w:val="24"/>
          <w:lang w:val="hr-HR" w:eastAsia="hr-HR"/>
          <w14:ligatures w14:val="none"/>
        </w:rPr>
        <w:t xml:space="preserve">vrtića. Ravnatelj potom žurno obavještava </w:t>
      </w:r>
      <w:r w:rsidRPr="002F1A98">
        <w:rPr>
          <w:rFonts w:ascii="Aptos" w:eastAsia="Times New Roman" w:hAnsi="Aptos" w:cs="Times New Roman"/>
          <w:i/>
          <w:iCs/>
          <w:kern w:val="0"/>
          <w:sz w:val="24"/>
          <w:szCs w:val="24"/>
          <w:u w:val="single"/>
          <w:lang w:val="hr-HR" w:eastAsia="hr-HR"/>
          <w14:ligatures w14:val="none"/>
        </w:rPr>
        <w:t xml:space="preserve">policiju ili državno odvjetništvo </w:t>
      </w:r>
      <w:r w:rsidRPr="002F1A98">
        <w:rPr>
          <w:rFonts w:ascii="Aptos" w:eastAsia="Times New Roman" w:hAnsi="Aptos" w:cs="Times New Roman"/>
          <w:kern w:val="0"/>
          <w:sz w:val="24"/>
          <w:szCs w:val="24"/>
          <w:lang w:val="hr-HR" w:eastAsia="hr-HR"/>
          <w14:ligatures w14:val="none"/>
        </w:rPr>
        <w:t xml:space="preserve">(telefonski i pismenim putem) da postoji sumnja na kazneno djelo nasilja nad djetetom. Paralelno, ravnatelj ili pedagog obavještava i </w:t>
      </w:r>
      <w:bookmarkStart w:id="165" w:name="_Hlk211412626"/>
      <w:r w:rsidRPr="002F1A98">
        <w:rPr>
          <w:rFonts w:ascii="Aptos" w:eastAsia="Times New Roman" w:hAnsi="Aptos" w:cs="Times New Roman"/>
          <w:i/>
          <w:iCs/>
          <w:kern w:val="0"/>
          <w:sz w:val="24"/>
          <w:szCs w:val="24"/>
          <w:u w:val="single"/>
          <w:lang w:val="hr-HR" w:eastAsia="hr-HR"/>
          <w14:ligatures w14:val="none"/>
        </w:rPr>
        <w:t xml:space="preserve">Hrvatski zavod </w:t>
      </w:r>
      <w:bookmarkEnd w:id="165"/>
      <w:r w:rsidRPr="002F1A98">
        <w:rPr>
          <w:rFonts w:ascii="Aptos" w:eastAsia="Times New Roman" w:hAnsi="Aptos" w:cs="Times New Roman"/>
          <w:i/>
          <w:iCs/>
          <w:kern w:val="0"/>
          <w:sz w:val="24"/>
          <w:szCs w:val="24"/>
          <w:u w:val="single"/>
          <w:lang w:val="hr-HR" w:eastAsia="hr-HR"/>
          <w14:ligatures w14:val="none"/>
        </w:rPr>
        <w:t>za socijalnu skrb</w:t>
      </w:r>
      <w:r w:rsidRPr="002F1A98">
        <w:rPr>
          <w:rFonts w:ascii="Aptos" w:eastAsia="Times New Roman" w:hAnsi="Aptos" w:cs="Times New Roman"/>
          <w:kern w:val="0"/>
          <w:sz w:val="24"/>
          <w:szCs w:val="24"/>
          <w:lang w:val="hr-HR" w:eastAsia="hr-HR"/>
          <w14:ligatures w14:val="none"/>
        </w:rPr>
        <w:t xml:space="preserve">, koji je nadležan za </w:t>
      </w:r>
      <w:r w:rsidRPr="002F1A98">
        <w:rPr>
          <w:rFonts w:ascii="Aptos" w:eastAsia="Times New Roman" w:hAnsi="Aptos" w:cs="Times New Roman"/>
          <w:kern w:val="0"/>
          <w:sz w:val="24"/>
          <w:szCs w:val="24"/>
          <w:lang w:val="hr-HR" w:eastAsia="hr-HR"/>
          <w14:ligatures w14:val="none"/>
        </w:rPr>
        <w:lastRenderedPageBreak/>
        <w:t xml:space="preserve">zaštitu dobrobiti djeteta. Ove prijave treba učiniti </w:t>
      </w:r>
      <w:r w:rsidRPr="002F1A98">
        <w:rPr>
          <w:rFonts w:ascii="Aptos" w:eastAsia="Times New Roman" w:hAnsi="Aptos" w:cs="Times New Roman"/>
          <w:i/>
          <w:iCs/>
          <w:kern w:val="0"/>
          <w:sz w:val="24"/>
          <w:szCs w:val="24"/>
          <w:u w:val="single"/>
          <w:lang w:val="hr-HR" w:eastAsia="hr-HR"/>
          <w14:ligatures w14:val="none"/>
        </w:rPr>
        <w:t>odmah</w:t>
      </w:r>
      <w:r w:rsidRPr="002F1A98">
        <w:rPr>
          <w:rFonts w:ascii="Aptos" w:eastAsia="Times New Roman" w:hAnsi="Aptos" w:cs="Times New Roman"/>
          <w:kern w:val="0"/>
          <w:sz w:val="24"/>
          <w:szCs w:val="24"/>
          <w:lang w:val="hr-HR" w:eastAsia="hr-HR"/>
          <w14:ligatures w14:val="none"/>
        </w:rPr>
        <w:t>, ne čekajući daljnje dokaze, jer je dužnost reagirati na sumnju.</w:t>
      </w:r>
    </w:p>
    <w:p w14:paraId="558BE954" w14:textId="77777777" w:rsidR="00F81EF7" w:rsidRPr="002F1A98" w:rsidRDefault="00F81EF7" w:rsidP="00F81EF7">
      <w:pPr>
        <w:numPr>
          <w:ilvl w:val="0"/>
          <w:numId w:val="4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Ako dijete ima ozljede koje zahtijevaju liječničku pomoć</w:t>
      </w:r>
      <w:r w:rsidRPr="002F1A98">
        <w:rPr>
          <w:rFonts w:ascii="Aptos" w:eastAsia="Times New Roman" w:hAnsi="Aptos" w:cs="Times New Roman"/>
          <w:kern w:val="0"/>
          <w:sz w:val="24"/>
          <w:szCs w:val="24"/>
          <w:lang w:val="hr-HR" w:eastAsia="hr-HR"/>
          <w14:ligatures w14:val="none"/>
        </w:rPr>
        <w:t>, vrtić će prvo zbrinuti dijete: pozvati hitnu pomoć ako treba, ili organizirati da se dijete odvede liječniku. Primjerice, ako dijete dođe u vrtić s ozbiljnim modricama ili ranama, odgojitelj nakon što obavijesti ravnatelja može odvesti dijete u Dom zdravlja ili nazvati hitnu. Stručna osoba iz vrtića prati dijete k liječniku i čeka liječnički nalaz. Liječnik je također obavezan po zakonu prijaviti sumnju na zlostavljanje ako ozljede nisu u skladu s objašnjenjem roditelja.</w:t>
      </w:r>
    </w:p>
    <w:p w14:paraId="73832550" w14:textId="77777777" w:rsidR="00F81EF7" w:rsidRPr="002F1A98" w:rsidRDefault="00F81EF7" w:rsidP="00F81EF7">
      <w:pPr>
        <w:numPr>
          <w:ilvl w:val="0"/>
          <w:numId w:val="4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Dokumentiranje svega</w:t>
      </w:r>
      <w:r w:rsidRPr="002F1A98">
        <w:rPr>
          <w:rFonts w:ascii="Aptos" w:eastAsia="Times New Roman" w:hAnsi="Aptos" w:cs="Times New Roman"/>
          <w:kern w:val="0"/>
          <w:sz w:val="24"/>
          <w:szCs w:val="24"/>
          <w:lang w:val="hr-HR" w:eastAsia="hr-HR"/>
          <w14:ligatures w14:val="none"/>
        </w:rPr>
        <w:t xml:space="preserve">: Svi razgovori, opažanja, izjave djeteta ili roditelja i poduzete radnje </w:t>
      </w:r>
      <w:r w:rsidRPr="002F1A98">
        <w:rPr>
          <w:rFonts w:ascii="Aptos" w:eastAsia="Times New Roman" w:hAnsi="Aptos" w:cs="Times New Roman"/>
          <w:i/>
          <w:iCs/>
          <w:kern w:val="0"/>
          <w:sz w:val="24"/>
          <w:szCs w:val="24"/>
          <w:u w:val="single"/>
          <w:lang w:val="hr-HR" w:eastAsia="hr-HR"/>
          <w14:ligatures w14:val="none"/>
        </w:rPr>
        <w:t>bilježe se u službenu bilješku</w:t>
      </w:r>
      <w:r w:rsidRPr="002F1A98">
        <w:rPr>
          <w:rFonts w:ascii="Aptos" w:eastAsia="Times New Roman" w:hAnsi="Aptos" w:cs="Times New Roman"/>
          <w:kern w:val="0"/>
          <w:sz w:val="24"/>
          <w:szCs w:val="24"/>
          <w:lang w:val="hr-HR" w:eastAsia="hr-HR"/>
          <w14:ligatures w14:val="none"/>
        </w:rPr>
        <w:t>. Bitno je što točnije zapisati djetetove riječi, opis ozljeda (može i fotografija uz dozvolu ravnatelja, radi dokaza), datum i vrijeme, tko je bio prisutan. Ova bilješka ostaje u vrtiću, a po potrebi se dostavlja policiji, centru ili sudu kao dio prijave.</w:t>
      </w:r>
    </w:p>
    <w:p w14:paraId="093B5A30" w14:textId="77777777" w:rsidR="00F81EF7" w:rsidRPr="002F1A98" w:rsidRDefault="00F81EF7" w:rsidP="00F81EF7">
      <w:pPr>
        <w:numPr>
          <w:ilvl w:val="0"/>
          <w:numId w:val="4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Suradnja s institucijama</w:t>
      </w:r>
      <w:r w:rsidRPr="002F1A98">
        <w:rPr>
          <w:rFonts w:ascii="Aptos" w:eastAsia="Times New Roman" w:hAnsi="Aptos" w:cs="Times New Roman"/>
          <w:kern w:val="0"/>
          <w:sz w:val="24"/>
          <w:szCs w:val="24"/>
          <w:lang w:val="hr-HR" w:eastAsia="hr-HR"/>
          <w14:ligatures w14:val="none"/>
        </w:rPr>
        <w:t xml:space="preserve">: Nakon podnošenja prijave, vrtić nastavlja </w:t>
      </w:r>
      <w:r w:rsidRPr="002F1A98">
        <w:rPr>
          <w:rFonts w:ascii="Aptos" w:eastAsia="Times New Roman" w:hAnsi="Aptos" w:cs="Times New Roman"/>
          <w:i/>
          <w:iCs/>
          <w:kern w:val="0"/>
          <w:sz w:val="24"/>
          <w:szCs w:val="24"/>
          <w:u w:val="single"/>
          <w:lang w:val="hr-HR" w:eastAsia="hr-HR"/>
          <w14:ligatures w14:val="none"/>
        </w:rPr>
        <w:t>suradnju s Hrvatskim zavodom za socijalnu skrb</w:t>
      </w:r>
      <w:r w:rsidRPr="002F1A98">
        <w:rPr>
          <w:rFonts w:ascii="Aptos" w:eastAsia="Times New Roman" w:hAnsi="Aptos" w:cs="Times New Roman"/>
          <w:kern w:val="0"/>
          <w:sz w:val="24"/>
          <w:szCs w:val="24"/>
          <w:lang w:val="hr-HR" w:eastAsia="hr-HR"/>
          <w14:ligatures w14:val="none"/>
        </w:rPr>
        <w:t xml:space="preserve"> i poštuje njihove upute. Na primjer, ako centar odluči izdvojiti dijete iz obitelji, vrtić će pripremiti dijete i surađivati s novim skrbnikom. Ako centar kaže da se roditelje (potencijalne počinitelje) ne smije obavijestiti o prijavi kako ne bi utjecali na dijete, vrtić će postupiti prema tome. Vrtić također može dati svoje stručno mišljenje o ponašanju djeteta na zahtjev zavoda ili suda.</w:t>
      </w:r>
    </w:p>
    <w:p w14:paraId="7EE9F679" w14:textId="4AC60367" w:rsidR="00F81EF7" w:rsidRPr="002F1A98" w:rsidRDefault="00F81EF7" w:rsidP="00F81EF7">
      <w:pPr>
        <w:numPr>
          <w:ilvl w:val="0"/>
          <w:numId w:val="46"/>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Povjerljivost</w:t>
      </w:r>
      <w:r w:rsidRPr="002F1A98">
        <w:rPr>
          <w:rFonts w:ascii="Aptos" w:eastAsia="Times New Roman" w:hAnsi="Aptos" w:cs="Times New Roman"/>
          <w:kern w:val="0"/>
          <w:sz w:val="24"/>
          <w:szCs w:val="24"/>
          <w:lang w:val="hr-HR" w:eastAsia="hr-HR"/>
          <w14:ligatures w14:val="none"/>
        </w:rPr>
        <w:t xml:space="preserve">: Izuzetno je važno da vijest o takvoj sumnji ostane </w:t>
      </w:r>
      <w:r w:rsidRPr="002F1A98">
        <w:rPr>
          <w:rFonts w:ascii="Aptos" w:eastAsia="Times New Roman" w:hAnsi="Aptos" w:cs="Times New Roman"/>
          <w:b/>
          <w:bCs/>
          <w:kern w:val="0"/>
          <w:sz w:val="24"/>
          <w:szCs w:val="24"/>
          <w:lang w:val="hr-HR" w:eastAsia="hr-HR"/>
          <w14:ligatures w14:val="none"/>
        </w:rPr>
        <w:t>povjerljiva</w:t>
      </w:r>
      <w:r w:rsidRPr="002F1A98">
        <w:rPr>
          <w:rFonts w:ascii="Aptos" w:eastAsia="Times New Roman" w:hAnsi="Aptos" w:cs="Times New Roman"/>
          <w:kern w:val="0"/>
          <w:sz w:val="24"/>
          <w:szCs w:val="24"/>
          <w:lang w:val="hr-HR" w:eastAsia="hr-HR"/>
          <w14:ligatures w14:val="none"/>
        </w:rPr>
        <w:t xml:space="preserve"> među onima koji trebaju znati. Odgojitelji neće širiti tu informaciju drugim roditeljima ili kolegama kojima to nije relevantno. Ovo zbog zaštite djeteta od stigmatizacije i zbog neometanja eventualne istrage. Tek ako istraga rezultira mjerama koje utječu na boravak djeteta (npr. zabrana preuzimanja djeteta jednom roditelju), tada će odgojitelji biti informirani da se toga moraju pridržavati.</w:t>
      </w:r>
    </w:p>
    <w:p w14:paraId="70A18986"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66" w:name="_Toc228174147"/>
      <w:bookmarkStart w:id="167" w:name="_Toc228182975"/>
      <w:r w:rsidRPr="002F1A98">
        <w:rPr>
          <w:rFonts w:ascii="Aptos" w:eastAsia="Times New Roman" w:hAnsi="Aptos" w:cs="Times New Roman"/>
          <w:b/>
          <w:bCs/>
          <w:kern w:val="0"/>
          <w:sz w:val="24"/>
          <w:szCs w:val="24"/>
          <w:lang w:val="hr-HR" w:eastAsia="hr-HR"/>
          <w14:ligatures w14:val="none"/>
        </w:rPr>
        <w:t>Nasilje odrasle osobe nad djetetom:</w:t>
      </w:r>
      <w:bookmarkEnd w:id="166"/>
      <w:bookmarkEnd w:id="167"/>
    </w:p>
    <w:p w14:paraId="0025C668" w14:textId="77777777" w:rsidR="00F81EF7" w:rsidRPr="002F1A98" w:rsidRDefault="00F81EF7" w:rsidP="00F81EF7">
      <w:pPr>
        <w:numPr>
          <w:ilvl w:val="0"/>
          <w:numId w:val="4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Vrtić ima dužnost zaštititi dijete i kad je nasilje u tijeku, npr. ako neki roditelj ili druga odrasla osoba </w:t>
      </w:r>
      <w:r w:rsidRPr="002F1A98">
        <w:rPr>
          <w:rFonts w:ascii="Aptos" w:eastAsia="Times New Roman" w:hAnsi="Aptos" w:cs="Times New Roman"/>
          <w:i/>
          <w:iCs/>
          <w:kern w:val="0"/>
          <w:sz w:val="24"/>
          <w:szCs w:val="24"/>
          <w:u w:val="single"/>
          <w:lang w:val="hr-HR" w:eastAsia="hr-HR"/>
          <w14:ligatures w14:val="none"/>
        </w:rPr>
        <w:t>fizički ili verbalno napada dijete na prostoru vrtića</w:t>
      </w:r>
      <w:r w:rsidRPr="002F1A98">
        <w:rPr>
          <w:rFonts w:ascii="Aptos" w:eastAsia="Times New Roman" w:hAnsi="Aptos" w:cs="Times New Roman"/>
          <w:kern w:val="0"/>
          <w:sz w:val="24"/>
          <w:szCs w:val="24"/>
          <w:lang w:val="hr-HR" w:eastAsia="hr-HR"/>
          <w14:ligatures w14:val="none"/>
        </w:rPr>
        <w:t xml:space="preserve">. Takve situacije su rijetke, ali se mogu dogoditi (npr. konflikt razvedenih roditelja gdje jedan dođe u vrtić i napravi scenu pred djetetom, ili roditelj u ljutnji pred odgojiteljem počne grubo tresti ili udarati svoje dijete). </w:t>
      </w:r>
      <w:r w:rsidRPr="002F1A98">
        <w:rPr>
          <w:rFonts w:ascii="Aptos" w:eastAsia="Times New Roman" w:hAnsi="Aptos" w:cs="Times New Roman"/>
          <w:i/>
          <w:iCs/>
          <w:kern w:val="0"/>
          <w:sz w:val="24"/>
          <w:szCs w:val="24"/>
          <w:u w:val="single"/>
          <w:lang w:val="hr-HR" w:eastAsia="hr-HR"/>
          <w14:ligatures w14:val="none"/>
        </w:rPr>
        <w:t>Svaki djelatnik</w:t>
      </w:r>
      <w:r w:rsidRPr="002F1A98">
        <w:rPr>
          <w:rFonts w:ascii="Aptos" w:eastAsia="Times New Roman" w:hAnsi="Aptos" w:cs="Times New Roman"/>
          <w:kern w:val="0"/>
          <w:sz w:val="24"/>
          <w:szCs w:val="24"/>
          <w:lang w:val="hr-HR" w:eastAsia="hr-HR"/>
          <w14:ligatures w14:val="none"/>
        </w:rPr>
        <w:t xml:space="preserve"> koji to primijeti treba </w:t>
      </w:r>
      <w:r w:rsidRPr="002F1A98">
        <w:rPr>
          <w:rFonts w:ascii="Aptos" w:eastAsia="Times New Roman" w:hAnsi="Aptos" w:cs="Times New Roman"/>
          <w:i/>
          <w:iCs/>
          <w:kern w:val="0"/>
          <w:sz w:val="24"/>
          <w:szCs w:val="24"/>
          <w:u w:val="single"/>
          <w:lang w:val="hr-HR" w:eastAsia="hr-HR"/>
          <w14:ligatures w14:val="none"/>
        </w:rPr>
        <w:t>odmah reagirati</w:t>
      </w:r>
      <w:r w:rsidRPr="002F1A98">
        <w:rPr>
          <w:rFonts w:ascii="Aptos" w:eastAsia="Times New Roman" w:hAnsi="Aptos" w:cs="Times New Roman"/>
          <w:kern w:val="0"/>
          <w:sz w:val="24"/>
          <w:szCs w:val="24"/>
          <w:lang w:val="hr-HR" w:eastAsia="hr-HR"/>
          <w14:ligatures w14:val="none"/>
        </w:rPr>
        <w:t xml:space="preserve">. Prioritet je </w:t>
      </w:r>
      <w:r w:rsidRPr="002F1A98">
        <w:rPr>
          <w:rFonts w:ascii="Aptos" w:eastAsia="Times New Roman" w:hAnsi="Aptos" w:cs="Times New Roman"/>
          <w:i/>
          <w:iCs/>
          <w:kern w:val="0"/>
          <w:sz w:val="24"/>
          <w:szCs w:val="24"/>
          <w:u w:val="single"/>
          <w:lang w:val="hr-HR" w:eastAsia="hr-HR"/>
          <w14:ligatures w14:val="none"/>
        </w:rPr>
        <w:t>zaustaviti nasilno ponašanje</w:t>
      </w:r>
      <w:r w:rsidRPr="002F1A98">
        <w:rPr>
          <w:rFonts w:ascii="Aptos" w:eastAsia="Times New Roman" w:hAnsi="Aptos" w:cs="Times New Roman"/>
          <w:kern w:val="0"/>
          <w:sz w:val="24"/>
          <w:szCs w:val="24"/>
          <w:lang w:val="hr-HR" w:eastAsia="hr-HR"/>
          <w14:ligatures w14:val="none"/>
        </w:rPr>
        <w:t xml:space="preserve">: djelatnik će prići i pokušati smiriti odraslu osobu riječima ("Molim vas, smirite se, ovdje ne možete tako...") ili ako je potrebno, fizički odmaknuti dijete od te osobe. Ako prijeti ozbiljna opasnost za dijete i djelatnik sam ne može obuzdati situaciju, odmah će pozvati još kolega u pomoć, a </w:t>
      </w:r>
      <w:r w:rsidRPr="002F1A98">
        <w:rPr>
          <w:rFonts w:ascii="Aptos" w:eastAsia="Times New Roman" w:hAnsi="Aptos" w:cs="Times New Roman"/>
          <w:i/>
          <w:iCs/>
          <w:kern w:val="0"/>
          <w:sz w:val="24"/>
          <w:szCs w:val="24"/>
          <w:u w:val="single"/>
          <w:lang w:val="hr-HR" w:eastAsia="hr-HR"/>
          <w14:ligatures w14:val="none"/>
        </w:rPr>
        <w:t>po potrebi i policiju</w:t>
      </w:r>
      <w:r w:rsidRPr="002F1A98">
        <w:rPr>
          <w:rFonts w:ascii="Aptos" w:eastAsia="Times New Roman" w:hAnsi="Aptos" w:cs="Times New Roman"/>
          <w:kern w:val="0"/>
          <w:sz w:val="24"/>
          <w:szCs w:val="24"/>
          <w:lang w:val="hr-HR" w:eastAsia="hr-HR"/>
          <w14:ligatures w14:val="none"/>
        </w:rPr>
        <w:t xml:space="preserve"> (pozivom 192) da hitno intervenira.</w:t>
      </w:r>
    </w:p>
    <w:p w14:paraId="44392679" w14:textId="77777777" w:rsidR="00F81EF7" w:rsidRPr="002F1A98" w:rsidRDefault="00F81EF7" w:rsidP="00F81EF7">
      <w:pPr>
        <w:numPr>
          <w:ilvl w:val="0"/>
          <w:numId w:val="4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Čim je nasilni čin prekinut i dijete je sigurno, obavijesti se </w:t>
      </w:r>
      <w:r w:rsidRPr="002F1A98">
        <w:rPr>
          <w:rFonts w:ascii="Aptos" w:eastAsia="Times New Roman" w:hAnsi="Aptos" w:cs="Times New Roman"/>
          <w:i/>
          <w:iCs/>
          <w:kern w:val="0"/>
          <w:sz w:val="24"/>
          <w:szCs w:val="24"/>
          <w:u w:val="single"/>
          <w:lang w:val="hr-HR" w:eastAsia="hr-HR"/>
          <w14:ligatures w14:val="none"/>
        </w:rPr>
        <w:t>ravnatelj i pedagog</w:t>
      </w:r>
      <w:r w:rsidRPr="002F1A98">
        <w:rPr>
          <w:rFonts w:ascii="Aptos" w:eastAsia="Times New Roman" w:hAnsi="Aptos" w:cs="Times New Roman"/>
          <w:kern w:val="0"/>
          <w:sz w:val="24"/>
          <w:szCs w:val="24"/>
          <w:lang w:val="hr-HR" w:eastAsia="hr-HR"/>
          <w14:ligatures w14:val="none"/>
        </w:rPr>
        <w:t xml:space="preserve">. Oni će doći na mjesto događaja (ako već nisu) i preuzeti situaciju: dijete će vjerojatno biti uzeto u naručje odgojitelja ili pedagoga da se utješi i smiri, a odrasloj osobi koja je bila nasilna ravnatelj će </w:t>
      </w:r>
      <w:r w:rsidRPr="002F1A98">
        <w:rPr>
          <w:rFonts w:ascii="Aptos" w:eastAsia="Times New Roman" w:hAnsi="Aptos" w:cs="Times New Roman"/>
          <w:i/>
          <w:iCs/>
          <w:kern w:val="0"/>
          <w:sz w:val="24"/>
          <w:szCs w:val="24"/>
          <w:u w:val="single"/>
          <w:lang w:val="hr-HR" w:eastAsia="hr-HR"/>
          <w14:ligatures w14:val="none"/>
        </w:rPr>
        <w:t>zapovjediti da prekine s nedopuštenim ponašanjem</w:t>
      </w:r>
      <w:r w:rsidRPr="002F1A98">
        <w:rPr>
          <w:rFonts w:ascii="Aptos" w:eastAsia="Times New Roman" w:hAnsi="Aptos" w:cs="Times New Roman"/>
          <w:kern w:val="0"/>
          <w:sz w:val="24"/>
          <w:szCs w:val="24"/>
          <w:lang w:val="hr-HR" w:eastAsia="hr-HR"/>
          <w14:ligatures w14:val="none"/>
        </w:rPr>
        <w:t>.</w:t>
      </w:r>
    </w:p>
    <w:p w14:paraId="5F85CD9E" w14:textId="77777777" w:rsidR="00F81EF7" w:rsidRPr="002F1A98" w:rsidRDefault="00F81EF7" w:rsidP="00F81EF7">
      <w:pPr>
        <w:numPr>
          <w:ilvl w:val="0"/>
          <w:numId w:val="4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Upozorenje počinitelju</w:t>
      </w:r>
      <w:r w:rsidRPr="002F1A98">
        <w:rPr>
          <w:rFonts w:ascii="Aptos" w:eastAsia="Times New Roman" w:hAnsi="Aptos" w:cs="Times New Roman"/>
          <w:kern w:val="0"/>
          <w:sz w:val="24"/>
          <w:szCs w:val="24"/>
          <w:lang w:val="hr-HR" w:eastAsia="hr-HR"/>
          <w14:ligatures w14:val="none"/>
        </w:rPr>
        <w:t>: Osoba (bila to roditelj ili netko treći) koja je bila nasilna dobit će upozorenje ravnatelja da je takvo ponašanje neprihvatljivo i da krši zakon. Ako je to roditelj, ravnatelj će ga upozoriti da time ugrožava dijete i da se takvo ponašanje neće tolerirati; ako nije roditelj, bit će mu rečeno da napusti prostor vrtića odmah.</w:t>
      </w:r>
    </w:p>
    <w:p w14:paraId="2B2E1093" w14:textId="77777777" w:rsidR="00F81EF7" w:rsidRPr="002F1A98" w:rsidRDefault="00F81EF7" w:rsidP="00F81EF7">
      <w:pPr>
        <w:numPr>
          <w:ilvl w:val="0"/>
          <w:numId w:val="4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Ravnatelj će </w:t>
      </w:r>
      <w:r w:rsidRPr="002F1A98">
        <w:rPr>
          <w:rFonts w:ascii="Aptos" w:eastAsia="Times New Roman" w:hAnsi="Aptos" w:cs="Times New Roman"/>
          <w:i/>
          <w:iCs/>
          <w:kern w:val="0"/>
          <w:sz w:val="24"/>
          <w:szCs w:val="24"/>
          <w:u w:val="single"/>
          <w:lang w:val="hr-HR" w:eastAsia="hr-HR"/>
          <w14:ligatures w14:val="none"/>
        </w:rPr>
        <w:t xml:space="preserve">obavijestiti policiju i Hrvatski zavod za socijalnu skrb </w:t>
      </w:r>
      <w:r w:rsidRPr="002F1A98">
        <w:rPr>
          <w:rFonts w:ascii="Aptos" w:eastAsia="Times New Roman" w:hAnsi="Aptos" w:cs="Times New Roman"/>
          <w:kern w:val="0"/>
          <w:sz w:val="24"/>
          <w:szCs w:val="24"/>
          <w:lang w:val="hr-HR" w:eastAsia="hr-HR"/>
          <w14:ligatures w14:val="none"/>
        </w:rPr>
        <w:t xml:space="preserve">o incidentu – čak i ako je nasilnik roditelj djeteta. Nasilje nad djetetom kazneno je djelo i vrtić je dužan prijaviti ga. Obavijestit će se i drugi roditelj djeteta (ako jedan roditelj bio nasilan, drugi </w:t>
      </w:r>
      <w:r w:rsidRPr="002F1A98">
        <w:rPr>
          <w:rFonts w:ascii="Aptos" w:eastAsia="Times New Roman" w:hAnsi="Aptos" w:cs="Times New Roman"/>
          <w:kern w:val="0"/>
          <w:sz w:val="24"/>
          <w:szCs w:val="24"/>
          <w:lang w:val="hr-HR" w:eastAsia="hr-HR"/>
          <w14:ligatures w14:val="none"/>
        </w:rPr>
        <w:lastRenderedPageBreak/>
        <w:t xml:space="preserve">ima pravo znati što se dogodilo). Vrtić će potom postupati prema </w:t>
      </w:r>
      <w:r w:rsidRPr="002F1A98">
        <w:rPr>
          <w:rFonts w:ascii="Aptos" w:eastAsia="Times New Roman" w:hAnsi="Aptos" w:cs="Times New Roman"/>
          <w:i/>
          <w:iCs/>
          <w:kern w:val="0"/>
          <w:sz w:val="24"/>
          <w:szCs w:val="24"/>
          <w:u w:val="single"/>
          <w:lang w:val="hr-HR" w:eastAsia="hr-HR"/>
          <w14:ligatures w14:val="none"/>
        </w:rPr>
        <w:t>protokolu kao za zlostavljanje djeteta</w:t>
      </w:r>
      <w:r w:rsidRPr="002F1A98">
        <w:rPr>
          <w:rFonts w:ascii="Aptos" w:eastAsia="Times New Roman" w:hAnsi="Aptos" w:cs="Times New Roman"/>
          <w:kern w:val="0"/>
          <w:sz w:val="24"/>
          <w:szCs w:val="24"/>
          <w:lang w:val="hr-HR" w:eastAsia="hr-HR"/>
          <w14:ligatures w14:val="none"/>
        </w:rPr>
        <w:t>: to znači da će pružiti djetetu podršku, surađivati s institucijama u daljnjim koracima (eventualna privremena zabrana prilaska roditelju, sudske mjere i sl.).</w:t>
      </w:r>
    </w:p>
    <w:p w14:paraId="7B8630FE" w14:textId="6CD67014" w:rsidR="00F81EF7" w:rsidRPr="002F1A98" w:rsidRDefault="00F81EF7" w:rsidP="00F81EF7">
      <w:pPr>
        <w:numPr>
          <w:ilvl w:val="0"/>
          <w:numId w:val="47"/>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Zaštita djeteta nakon incidenta</w:t>
      </w:r>
      <w:r w:rsidRPr="002F1A98">
        <w:rPr>
          <w:rFonts w:ascii="Aptos" w:eastAsia="Times New Roman" w:hAnsi="Aptos" w:cs="Times New Roman"/>
          <w:kern w:val="0"/>
          <w:sz w:val="24"/>
          <w:szCs w:val="24"/>
          <w:lang w:val="hr-HR" w:eastAsia="hr-HR"/>
          <w14:ligatures w14:val="none"/>
        </w:rPr>
        <w:t>: Odgojitelji i stručni tim posvetit će posebnu pažnju djetetu koje je doživjelo takav incident. Pružit će mu emocionalnu podršku, razgovarati (primjereno dobi) ako dijete želi pričati o tome, omogućiti mu da izrazi osjećaje kroz igru ili crtež. Vrtić će, ako je potrebno, uključiti i dječjeg psihologa ili defektologa iz vanjske ustanove kako bi se dijete lakše nosilo s traumom. Također će se paziti pri idućim dolascima da dijete ne dolazi u kontakt nasamo s dotičnom nasilnom osobom (npr. ako je sud dopustio da roditelj i dalje dovodi dijete ali uz uvjet, vrtić može inzistirati da to radi pod nadzorom pedagoga).</w:t>
      </w:r>
    </w:p>
    <w:p w14:paraId="66127216"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68" w:name="_Toc228174148"/>
      <w:bookmarkStart w:id="169" w:name="_Toc228182976"/>
      <w:r w:rsidRPr="002F1A98">
        <w:rPr>
          <w:rFonts w:ascii="Aptos" w:eastAsia="Times New Roman" w:hAnsi="Aptos" w:cs="Times New Roman"/>
          <w:b/>
          <w:bCs/>
          <w:kern w:val="0"/>
          <w:sz w:val="24"/>
          <w:szCs w:val="24"/>
          <w:lang w:val="hr-HR" w:eastAsia="hr-HR"/>
          <w14:ligatures w14:val="none"/>
        </w:rPr>
        <w:t>Obiteljske krize i sporovi roditelja:</w:t>
      </w:r>
      <w:bookmarkEnd w:id="168"/>
      <w:bookmarkEnd w:id="169"/>
    </w:p>
    <w:p w14:paraId="6CAFB2E5" w14:textId="77777777" w:rsidR="00F81EF7" w:rsidRPr="002F1A98" w:rsidRDefault="00F81EF7" w:rsidP="00F81EF7">
      <w:pPr>
        <w:numPr>
          <w:ilvl w:val="0"/>
          <w:numId w:val="4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Vrtić je često posrednik u situacijama gdje roditelji djeteta imaju međusobne sporove ili teške obiteljske okolnosti (razvod, podjela skrbništva, nasilje u obitelji koje ne uključuje dijete direktno ali utječe, i sl.). Djelatnici vrtića uvijek će nastojati biti </w:t>
      </w:r>
      <w:r w:rsidRPr="002F1A98">
        <w:rPr>
          <w:rFonts w:ascii="Aptos" w:eastAsia="Times New Roman" w:hAnsi="Aptos" w:cs="Times New Roman"/>
          <w:i/>
          <w:iCs/>
          <w:kern w:val="0"/>
          <w:sz w:val="24"/>
          <w:szCs w:val="24"/>
          <w:u w:val="single"/>
          <w:lang w:val="hr-HR" w:eastAsia="hr-HR"/>
          <w14:ligatures w14:val="none"/>
        </w:rPr>
        <w:t>neutralni i fokusirani na interes djeteta</w:t>
      </w:r>
      <w:r w:rsidRPr="002F1A98">
        <w:rPr>
          <w:rFonts w:ascii="Aptos" w:eastAsia="Times New Roman" w:hAnsi="Aptos" w:cs="Times New Roman"/>
          <w:kern w:val="0"/>
          <w:sz w:val="24"/>
          <w:szCs w:val="24"/>
          <w:lang w:val="hr-HR" w:eastAsia="hr-HR"/>
          <w14:ligatures w14:val="none"/>
        </w:rPr>
        <w:t>.</w:t>
      </w:r>
    </w:p>
    <w:p w14:paraId="2B6EF387" w14:textId="77777777" w:rsidR="00F81EF7" w:rsidRPr="002F1A98" w:rsidRDefault="00F81EF7" w:rsidP="00F81EF7">
      <w:pPr>
        <w:numPr>
          <w:ilvl w:val="0"/>
          <w:numId w:val="4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Razvod i skrbništvo</w:t>
      </w:r>
      <w:r w:rsidRPr="002F1A98">
        <w:rPr>
          <w:rFonts w:ascii="Aptos" w:eastAsia="Times New Roman" w:hAnsi="Aptos" w:cs="Times New Roman"/>
          <w:kern w:val="0"/>
          <w:sz w:val="24"/>
          <w:szCs w:val="24"/>
          <w:lang w:val="hr-HR" w:eastAsia="hr-HR"/>
          <w14:ligatures w14:val="none"/>
        </w:rPr>
        <w:t xml:space="preserve">: Ako roditelji više ne žive zajedno ili su razvedeni, važi načelo da </w:t>
      </w:r>
      <w:r w:rsidRPr="002F1A98">
        <w:rPr>
          <w:rFonts w:ascii="Aptos" w:eastAsia="Times New Roman" w:hAnsi="Aptos" w:cs="Times New Roman"/>
          <w:i/>
          <w:iCs/>
          <w:kern w:val="0"/>
          <w:sz w:val="24"/>
          <w:szCs w:val="24"/>
          <w:u w:val="single"/>
          <w:lang w:val="hr-HR" w:eastAsia="hr-HR"/>
          <w14:ligatures w14:val="none"/>
        </w:rPr>
        <w:t>oboje imaju jednaka roditeljska prava</w:t>
      </w:r>
      <w:r w:rsidRPr="002F1A98">
        <w:rPr>
          <w:rFonts w:ascii="Aptos" w:eastAsia="Times New Roman" w:hAnsi="Aptos" w:cs="Times New Roman"/>
          <w:kern w:val="0"/>
          <w:sz w:val="24"/>
          <w:szCs w:val="24"/>
          <w:lang w:val="hr-HR" w:eastAsia="hr-HR"/>
          <w14:ligatures w14:val="none"/>
        </w:rPr>
        <w:t xml:space="preserve"> u pogledu uključivanja u vrtić, informiranja o djetetu i sudjelovanja u odgoju, osim ako postoji drukčija odluka suda. Dakle, vrtić će primjerke obavijesti, pozive na priredbe, informacije o djetetu davati oboma roditeljima jednako, ako su oba uključena.</w:t>
      </w:r>
    </w:p>
    <w:p w14:paraId="5A815117" w14:textId="77777777" w:rsidR="00F81EF7" w:rsidRPr="002F1A98" w:rsidRDefault="00F81EF7" w:rsidP="00F81EF7">
      <w:pPr>
        <w:numPr>
          <w:ilvl w:val="0"/>
          <w:numId w:val="4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Kad postoji </w:t>
      </w:r>
      <w:r w:rsidRPr="002F1A98">
        <w:rPr>
          <w:rFonts w:ascii="Aptos" w:eastAsia="Times New Roman" w:hAnsi="Aptos" w:cs="Times New Roman"/>
          <w:i/>
          <w:iCs/>
          <w:kern w:val="0"/>
          <w:sz w:val="24"/>
          <w:szCs w:val="24"/>
          <w:u w:val="single"/>
          <w:lang w:val="hr-HR" w:eastAsia="hr-HR"/>
          <w14:ligatures w14:val="none"/>
        </w:rPr>
        <w:t>sudska odluka</w:t>
      </w:r>
      <w:r w:rsidRPr="002F1A98">
        <w:rPr>
          <w:rFonts w:ascii="Aptos" w:eastAsia="Times New Roman" w:hAnsi="Aptos" w:cs="Times New Roman"/>
          <w:kern w:val="0"/>
          <w:sz w:val="24"/>
          <w:szCs w:val="24"/>
          <w:lang w:val="hr-HR" w:eastAsia="hr-HR"/>
          <w14:ligatures w14:val="none"/>
        </w:rPr>
        <w:t xml:space="preserve"> koja definira skrbništvo (primjerice, da dijete živi s majkom, a otac ima određene dane viđanja), roditelji trebaju </w:t>
      </w:r>
      <w:r w:rsidRPr="002F1A98">
        <w:rPr>
          <w:rFonts w:ascii="Aptos" w:eastAsia="Times New Roman" w:hAnsi="Aptos" w:cs="Times New Roman"/>
          <w:i/>
          <w:iCs/>
          <w:kern w:val="0"/>
          <w:sz w:val="24"/>
          <w:szCs w:val="24"/>
          <w:u w:val="single"/>
          <w:lang w:val="hr-HR" w:eastAsia="hr-HR"/>
          <w14:ligatures w14:val="none"/>
        </w:rPr>
        <w:t>dostaviti tu odluku</w:t>
      </w:r>
      <w:r w:rsidRPr="002F1A98">
        <w:rPr>
          <w:rFonts w:ascii="Aptos" w:eastAsia="Times New Roman" w:hAnsi="Aptos" w:cs="Times New Roman"/>
          <w:kern w:val="0"/>
          <w:sz w:val="24"/>
          <w:szCs w:val="24"/>
          <w:lang w:val="hr-HR" w:eastAsia="hr-HR"/>
          <w14:ligatures w14:val="none"/>
        </w:rPr>
        <w:t xml:space="preserve"> ravnatelju. Vrtić će tu odluku arhivirati i </w:t>
      </w:r>
      <w:r w:rsidRPr="002F1A98">
        <w:rPr>
          <w:rFonts w:ascii="Aptos" w:eastAsia="Times New Roman" w:hAnsi="Aptos" w:cs="Times New Roman"/>
          <w:i/>
          <w:iCs/>
          <w:kern w:val="0"/>
          <w:sz w:val="24"/>
          <w:szCs w:val="24"/>
          <w:u w:val="single"/>
          <w:lang w:val="hr-HR" w:eastAsia="hr-HR"/>
          <w14:ligatures w14:val="none"/>
        </w:rPr>
        <w:t>postupati u skladu s njom</w:t>
      </w:r>
      <w:r w:rsidRPr="002F1A98">
        <w:rPr>
          <w:rFonts w:ascii="Aptos" w:eastAsia="Times New Roman" w:hAnsi="Aptos" w:cs="Times New Roman"/>
          <w:kern w:val="0"/>
          <w:sz w:val="24"/>
          <w:szCs w:val="24"/>
          <w:lang w:val="hr-HR" w:eastAsia="hr-HR"/>
          <w14:ligatures w14:val="none"/>
        </w:rPr>
        <w:t>. To znači da ako piše da otac smije viđati dijete samo u kontroliranim uvjetima ili da ga smije preuzeti samo u određene dane, odgojitelji će se toga pridržavati i neće dozvoliti drukčije, makar otac inzistirao.</w:t>
      </w:r>
    </w:p>
    <w:p w14:paraId="2E10D166" w14:textId="77777777" w:rsidR="00F81EF7" w:rsidRPr="002F1A98" w:rsidRDefault="00F81EF7" w:rsidP="00F81EF7">
      <w:pPr>
        <w:numPr>
          <w:ilvl w:val="0"/>
          <w:numId w:val="4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Roditelj lišen roditeljske skrbi</w:t>
      </w:r>
      <w:r w:rsidRPr="002F1A98">
        <w:rPr>
          <w:rFonts w:ascii="Aptos" w:eastAsia="Times New Roman" w:hAnsi="Aptos" w:cs="Times New Roman"/>
          <w:kern w:val="0"/>
          <w:sz w:val="24"/>
          <w:szCs w:val="24"/>
          <w:lang w:val="hr-HR" w:eastAsia="hr-HR"/>
          <w14:ligatures w14:val="none"/>
        </w:rPr>
        <w:t xml:space="preserve"> (odlukom suda) nema više prava odlučivati o djetetu niti ga preuzimati iz vrtića. Ako je, recimo, otac lišen roditeljske skrbi zbog zlostavljanja, a pojavi se u vrtiću tražeći dijete, odgojitelji mu neće predati dijete i odmah će pozvati ravnatelja. Ravnatelj će takav pokušaj </w:t>
      </w:r>
      <w:r w:rsidRPr="002F1A98">
        <w:rPr>
          <w:rFonts w:ascii="Aptos" w:eastAsia="Times New Roman" w:hAnsi="Aptos" w:cs="Times New Roman"/>
          <w:i/>
          <w:iCs/>
          <w:kern w:val="0"/>
          <w:sz w:val="24"/>
          <w:szCs w:val="24"/>
          <w:u w:val="single"/>
          <w:lang w:val="hr-HR" w:eastAsia="hr-HR"/>
          <w14:ligatures w14:val="none"/>
        </w:rPr>
        <w:t>prijaviti policiji i Hrvatskom zavodu za socijalnu skrb</w:t>
      </w:r>
      <w:r w:rsidRPr="002F1A98">
        <w:rPr>
          <w:rFonts w:ascii="Aptos" w:eastAsia="Times New Roman" w:hAnsi="Aptos" w:cs="Times New Roman"/>
          <w:kern w:val="0"/>
          <w:sz w:val="24"/>
          <w:szCs w:val="24"/>
          <w:lang w:val="hr-HR" w:eastAsia="hr-HR"/>
          <w14:ligatures w14:val="none"/>
        </w:rPr>
        <w:t>, jer time roditelj krši odluku suda. Istodobno će obavijestiti drugog roditelja što se dogodilo. Vrtić mora striktno štititi dijete od osoba kojima je sud zabranio pristup.</w:t>
      </w:r>
    </w:p>
    <w:p w14:paraId="563DFB10" w14:textId="77777777" w:rsidR="00F81EF7" w:rsidRPr="002F1A98" w:rsidRDefault="00F81EF7" w:rsidP="00F81EF7">
      <w:pPr>
        <w:numPr>
          <w:ilvl w:val="0"/>
          <w:numId w:val="4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sud izrekne mjeru </w:t>
      </w:r>
      <w:r w:rsidRPr="002F1A98">
        <w:rPr>
          <w:rFonts w:ascii="Aptos" w:eastAsia="Times New Roman" w:hAnsi="Aptos" w:cs="Times New Roman"/>
          <w:i/>
          <w:iCs/>
          <w:kern w:val="0"/>
          <w:sz w:val="24"/>
          <w:szCs w:val="24"/>
          <w:u w:val="single"/>
          <w:lang w:val="hr-HR" w:eastAsia="hr-HR"/>
          <w14:ligatures w14:val="none"/>
        </w:rPr>
        <w:t>zabrane približavanja djetetu</w:t>
      </w:r>
      <w:r w:rsidRPr="002F1A98">
        <w:rPr>
          <w:rFonts w:ascii="Aptos" w:eastAsia="Times New Roman" w:hAnsi="Aptos" w:cs="Times New Roman"/>
          <w:kern w:val="0"/>
          <w:sz w:val="24"/>
          <w:szCs w:val="24"/>
          <w:lang w:val="hr-HR" w:eastAsia="hr-HR"/>
          <w14:ligatures w14:val="none"/>
        </w:rPr>
        <w:t xml:space="preserve"> ili vrtiću (to se događa primjerice kod obiteljskog nasilja, da jednom roditelju zabrane približavanje djetetu na određenu udaljenost ili dolazak u vrtić), vrtić će to poštovati i provoditi. Obavijest o takvoj mjeri roditelj/skrbnik treba također dostaviti vrtiću. Odgojitelji i osoblje tada znaju da toj osobi nije dopušteno prići djetetu ni na izlasku iz vrtića. Ako se pojavi, postupit će kao gore – odmah alarmirati nadležne.</w:t>
      </w:r>
    </w:p>
    <w:p w14:paraId="22D579D1" w14:textId="77777777" w:rsidR="00F81EF7" w:rsidRPr="002F1A98" w:rsidRDefault="00F81EF7" w:rsidP="00F81EF7">
      <w:pPr>
        <w:numPr>
          <w:ilvl w:val="0"/>
          <w:numId w:val="4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Nesporazumi roditelja oko vrtićkih pitanja</w:t>
      </w:r>
      <w:r w:rsidRPr="002F1A98">
        <w:rPr>
          <w:rFonts w:ascii="Aptos" w:eastAsia="Times New Roman" w:hAnsi="Aptos" w:cs="Times New Roman"/>
          <w:kern w:val="0"/>
          <w:sz w:val="24"/>
          <w:szCs w:val="24"/>
          <w:lang w:val="hr-HR" w:eastAsia="hr-HR"/>
          <w14:ligatures w14:val="none"/>
        </w:rPr>
        <w:t xml:space="preserve">: Događa se ponekad da se roditelji međusobno ne slažu oko odluka vezanih uz vrtić (npr. majka želi da dijete ide u program engleskog jezika u vrtiću, otac ne želi dati suglasnost; ili jedan roditelj želi ispisati dijete ranije iz vrtića, drugi se protivi). U takvim slučajevima odgojitelj sam ne rješava te situacije, </w:t>
      </w:r>
      <w:r w:rsidRPr="002F1A98">
        <w:rPr>
          <w:rFonts w:ascii="Aptos" w:eastAsia="Times New Roman" w:hAnsi="Aptos" w:cs="Times New Roman"/>
          <w:i/>
          <w:iCs/>
          <w:kern w:val="0"/>
          <w:sz w:val="24"/>
          <w:szCs w:val="24"/>
          <w:u w:val="single"/>
          <w:lang w:val="hr-HR" w:eastAsia="hr-HR"/>
          <w14:ligatures w14:val="none"/>
        </w:rPr>
        <w:t>već upućuje roditelje ravnatelju</w:t>
      </w:r>
      <w:r w:rsidRPr="002F1A98">
        <w:rPr>
          <w:rFonts w:ascii="Aptos" w:eastAsia="Times New Roman" w:hAnsi="Aptos" w:cs="Times New Roman"/>
          <w:kern w:val="0"/>
          <w:sz w:val="24"/>
          <w:szCs w:val="24"/>
          <w:lang w:val="hr-HR" w:eastAsia="hr-HR"/>
          <w14:ligatures w14:val="none"/>
        </w:rPr>
        <w:t xml:space="preserve">. Na razgovoru s njima, ravnatelj će im objasniti da vrtić nije ovlašten presuđivati u korist jednog roditelja. Ako roditelji ni uz posredovanje ravnatelja ne mogu naći kompromis, ravnatelj će im sugerirati da pomoć potraže </w:t>
      </w:r>
      <w:r w:rsidRPr="002F1A98">
        <w:rPr>
          <w:rFonts w:ascii="Aptos" w:eastAsia="Times New Roman" w:hAnsi="Aptos" w:cs="Times New Roman"/>
          <w:i/>
          <w:iCs/>
          <w:kern w:val="0"/>
          <w:sz w:val="24"/>
          <w:szCs w:val="24"/>
          <w:u w:val="single"/>
          <w:lang w:val="hr-HR" w:eastAsia="hr-HR"/>
          <w14:ligatures w14:val="none"/>
        </w:rPr>
        <w:t>u Hrvatskom zavodu za socijalnu skrb ili obiteljskom sudu</w:t>
      </w:r>
      <w:r w:rsidRPr="002F1A98">
        <w:rPr>
          <w:rFonts w:ascii="Aptos" w:eastAsia="Times New Roman" w:hAnsi="Aptos" w:cs="Times New Roman"/>
          <w:kern w:val="0"/>
          <w:sz w:val="24"/>
          <w:szCs w:val="24"/>
          <w:lang w:val="hr-HR" w:eastAsia="hr-HR"/>
          <w14:ligatures w14:val="none"/>
        </w:rPr>
        <w:t xml:space="preserve">, koji su </w:t>
      </w:r>
      <w:r w:rsidRPr="002F1A98">
        <w:rPr>
          <w:rFonts w:ascii="Aptos" w:eastAsia="Times New Roman" w:hAnsi="Aptos" w:cs="Times New Roman"/>
          <w:kern w:val="0"/>
          <w:sz w:val="24"/>
          <w:szCs w:val="24"/>
          <w:lang w:val="hr-HR" w:eastAsia="hr-HR"/>
          <w14:ligatures w14:val="none"/>
        </w:rPr>
        <w:lastRenderedPageBreak/>
        <w:t>nadležni razriješiti spor o roditeljskoj skrbi. Do tada, vrtić će nastaviti s uobičajenim programom za dijete (status quo) koliko god je to moguće, pazeći prvenstveno na dobrobit djeteta.</w:t>
      </w:r>
    </w:p>
    <w:p w14:paraId="35DA8B3A" w14:textId="24EAE855" w:rsidR="00F81EF7" w:rsidRPr="002F1A98" w:rsidRDefault="00F81EF7" w:rsidP="00F81EF7">
      <w:pPr>
        <w:numPr>
          <w:ilvl w:val="0"/>
          <w:numId w:val="4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Komunikacija s roditeljima u sukobu</w:t>
      </w:r>
      <w:r w:rsidRPr="002F1A98">
        <w:rPr>
          <w:rFonts w:ascii="Aptos" w:eastAsia="Times New Roman" w:hAnsi="Aptos" w:cs="Times New Roman"/>
          <w:kern w:val="0"/>
          <w:sz w:val="24"/>
          <w:szCs w:val="24"/>
          <w:lang w:val="hr-HR" w:eastAsia="hr-HR"/>
          <w14:ligatures w14:val="none"/>
        </w:rPr>
        <w:t xml:space="preserve">: Odgojitelji i osoblje drže se profesionalno u situacijama kada roditelji međusobno ne razgovaraju ili su u svađi. Po mogućnosti, dogovara se </w:t>
      </w:r>
      <w:r w:rsidRPr="002F1A98">
        <w:rPr>
          <w:rFonts w:ascii="Aptos" w:eastAsia="Times New Roman" w:hAnsi="Aptos" w:cs="Times New Roman"/>
          <w:i/>
          <w:iCs/>
          <w:kern w:val="0"/>
          <w:sz w:val="24"/>
          <w:szCs w:val="24"/>
          <w:u w:val="single"/>
          <w:lang w:val="hr-HR" w:eastAsia="hr-HR"/>
          <w14:ligatures w14:val="none"/>
        </w:rPr>
        <w:t>odvojeno davanje informacija</w:t>
      </w:r>
      <w:r w:rsidRPr="002F1A98">
        <w:rPr>
          <w:rFonts w:ascii="Aptos" w:eastAsia="Times New Roman" w:hAnsi="Aptos" w:cs="Times New Roman"/>
          <w:kern w:val="0"/>
          <w:sz w:val="24"/>
          <w:szCs w:val="24"/>
          <w:lang w:val="hr-HR" w:eastAsia="hr-HR"/>
          <w14:ligatures w14:val="none"/>
        </w:rPr>
        <w:t xml:space="preserve"> ako zajednički sastanak nije moguć. Vrtić nastoji ne biti poligon za prepucavanje roditelja – ako jedan roditelj pokuša ispitivati odgojitelja o ponašanju onog drugog ili govoriti loše o drugom, odgojitelj ga taktično usmjerava na ono što je relevantno za dijete i po potrebi prekida takav razgovor.</w:t>
      </w:r>
    </w:p>
    <w:p w14:paraId="1C1BEFC3" w14:textId="77777777" w:rsidR="00F81EF7" w:rsidRPr="002F1A98" w:rsidRDefault="00F81EF7" w:rsidP="00F81EF7">
      <w:pPr>
        <w:numPr>
          <w:ilvl w:val="0"/>
          <w:numId w:val="48"/>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Praćenje djeteta</w:t>
      </w:r>
      <w:r w:rsidRPr="002F1A98">
        <w:rPr>
          <w:rFonts w:ascii="Aptos" w:eastAsia="Times New Roman" w:hAnsi="Aptos" w:cs="Times New Roman"/>
          <w:kern w:val="0"/>
          <w:sz w:val="24"/>
          <w:szCs w:val="24"/>
          <w:lang w:val="hr-HR" w:eastAsia="hr-HR"/>
          <w14:ligatures w14:val="none"/>
        </w:rPr>
        <w:t xml:space="preserve">: U situacijama obiteljskih kriza (npr. razvod, smrt u obitelji, teška bolest u kući), odgojitelji i stručni suradnik pojačano prate emocionalno stanje i ponašanje djeteta. Dijete može reagirati regresijom, agresijom, povlačenjem i slično. Vrtić će djetetu pružiti </w:t>
      </w:r>
      <w:r w:rsidRPr="002F1A98">
        <w:rPr>
          <w:rFonts w:ascii="Aptos" w:eastAsia="Times New Roman" w:hAnsi="Aptos" w:cs="Times New Roman"/>
          <w:i/>
          <w:iCs/>
          <w:kern w:val="0"/>
          <w:sz w:val="24"/>
          <w:szCs w:val="24"/>
          <w:u w:val="single"/>
          <w:lang w:val="hr-HR" w:eastAsia="hr-HR"/>
          <w14:ligatures w14:val="none"/>
        </w:rPr>
        <w:t>emocionalnu sigurnost</w:t>
      </w:r>
      <w:r w:rsidRPr="002F1A98">
        <w:rPr>
          <w:rFonts w:ascii="Aptos" w:eastAsia="Times New Roman" w:hAnsi="Aptos" w:cs="Times New Roman"/>
          <w:kern w:val="0"/>
          <w:sz w:val="24"/>
          <w:szCs w:val="24"/>
          <w:lang w:val="hr-HR" w:eastAsia="hr-HR"/>
          <w14:ligatures w14:val="none"/>
        </w:rPr>
        <w:t>, rutinu i podršku, i prema potrebi predložiti roditeljima uključivanje djeteta u savjetovalište ili dodatnu pomoć izvan vrtića.</w:t>
      </w:r>
    </w:p>
    <w:p w14:paraId="76C9CE73"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70" w:name="_Toc228174149"/>
      <w:bookmarkStart w:id="171" w:name="_Toc228182977"/>
      <w:r w:rsidRPr="002F1A98">
        <w:rPr>
          <w:rFonts w:ascii="Aptos" w:eastAsia="Times New Roman" w:hAnsi="Aptos" w:cs="Times New Roman"/>
          <w:b/>
          <w:bCs/>
          <w:kern w:val="0"/>
          <w:sz w:val="24"/>
          <w:szCs w:val="24"/>
          <w:lang w:val="hr-HR" w:eastAsia="hr-HR"/>
          <w14:ligatures w14:val="none"/>
        </w:rPr>
        <w:t>Roditelj u neprimjerenom psihofizičkom stanju</w:t>
      </w:r>
      <w:bookmarkEnd w:id="170"/>
      <w:bookmarkEnd w:id="171"/>
    </w:p>
    <w:p w14:paraId="3701FDFA"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Postoje situacije koje se smatraju kriznima kada po dijete dođe roditelj ili druga ovlaštena osoba koja je u tom trenutku u stanju koje </w:t>
      </w:r>
      <w:r w:rsidRPr="002F1A98">
        <w:rPr>
          <w:rFonts w:ascii="Aptos" w:eastAsia="Times New Roman" w:hAnsi="Aptos" w:cs="Times New Roman"/>
          <w:b/>
          <w:bCs/>
          <w:kern w:val="0"/>
          <w:sz w:val="24"/>
          <w:szCs w:val="24"/>
          <w:lang w:val="hr-HR" w:eastAsia="hr-HR"/>
          <w14:ligatures w14:val="none"/>
        </w:rPr>
        <w:t>izaziva zabrinutost za sigurnost djeteta</w:t>
      </w:r>
      <w:r w:rsidRPr="002F1A98">
        <w:rPr>
          <w:rFonts w:ascii="Aptos" w:eastAsia="Times New Roman" w:hAnsi="Aptos" w:cs="Times New Roman"/>
          <w:kern w:val="0"/>
          <w:sz w:val="24"/>
          <w:szCs w:val="24"/>
          <w:lang w:val="hr-HR" w:eastAsia="hr-HR"/>
          <w14:ligatures w14:val="none"/>
        </w:rPr>
        <w:t xml:space="preserve"> – primjerice, roditelj dođe po dijete </w:t>
      </w:r>
      <w:r w:rsidRPr="002F1A98">
        <w:rPr>
          <w:rFonts w:ascii="Aptos" w:eastAsia="Times New Roman" w:hAnsi="Aptos" w:cs="Times New Roman"/>
          <w:i/>
          <w:iCs/>
          <w:kern w:val="0"/>
          <w:sz w:val="24"/>
          <w:szCs w:val="24"/>
          <w:u w:val="single"/>
          <w:lang w:val="hr-HR" w:eastAsia="hr-HR"/>
          <w14:ligatures w14:val="none"/>
        </w:rPr>
        <w:t>vidno alkoholiziran</w:t>
      </w:r>
      <w:r w:rsidRPr="002F1A98">
        <w:rPr>
          <w:rFonts w:ascii="Aptos" w:eastAsia="Times New Roman" w:hAnsi="Aptos" w:cs="Times New Roman"/>
          <w:kern w:val="0"/>
          <w:sz w:val="24"/>
          <w:szCs w:val="24"/>
          <w:lang w:val="hr-HR" w:eastAsia="hr-HR"/>
          <w14:ligatures w14:val="none"/>
        </w:rPr>
        <w:t>, pod utjecajem droga ili izrazito rastrojen/agresivan zbog nekog psihičkog stanja. U takvim slučajevima, vrtić će postupiti prema sljedećem protokolu kako bi zaštitio dijete:</w:t>
      </w:r>
    </w:p>
    <w:p w14:paraId="62791E62" w14:textId="77777777" w:rsidR="00F81EF7" w:rsidRPr="002F1A98" w:rsidRDefault="00F81EF7" w:rsidP="00F81EF7">
      <w:pPr>
        <w:numPr>
          <w:ilvl w:val="0"/>
          <w:numId w:val="49"/>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Zadržavanje djeteta u vrtiću:</w:t>
      </w:r>
      <w:r w:rsidRPr="002F1A98">
        <w:rPr>
          <w:rFonts w:ascii="Aptos" w:eastAsia="Times New Roman" w:hAnsi="Aptos" w:cs="Times New Roman"/>
          <w:kern w:val="0"/>
          <w:sz w:val="24"/>
          <w:szCs w:val="24"/>
          <w:lang w:val="hr-HR" w:eastAsia="hr-HR"/>
          <w14:ligatures w14:val="none"/>
        </w:rPr>
        <w:t xml:space="preserve"> Odgojitelj primijeti li da je osoba koja je došla po dijete dezorijentirana, nestabilna na nogama, miriše na alkohol ili se ponaša neprimjereno (vikanje, prijetnje, konfuzan govor), neće predati dijete iz ruke. Smireno će zamoliti osobu da </w:t>
      </w:r>
      <w:r w:rsidRPr="002F1A98">
        <w:rPr>
          <w:rFonts w:ascii="Aptos" w:eastAsia="Times New Roman" w:hAnsi="Aptos" w:cs="Times New Roman"/>
          <w:b/>
          <w:bCs/>
          <w:kern w:val="0"/>
          <w:sz w:val="24"/>
          <w:szCs w:val="24"/>
          <w:lang w:val="hr-HR" w:eastAsia="hr-HR"/>
          <w14:ligatures w14:val="none"/>
        </w:rPr>
        <w:t>pričeka trenutak</w:t>
      </w:r>
      <w:r w:rsidRPr="002F1A98">
        <w:rPr>
          <w:rFonts w:ascii="Aptos" w:eastAsia="Times New Roman" w:hAnsi="Aptos" w:cs="Times New Roman"/>
          <w:kern w:val="0"/>
          <w:sz w:val="24"/>
          <w:szCs w:val="24"/>
          <w:lang w:val="hr-HR" w:eastAsia="hr-HR"/>
          <w14:ligatures w14:val="none"/>
        </w:rPr>
        <w:t>, a dijete će zadržati kraj sebe u skupini ili ga povesti sa sobom u drugu prostoriju pod izlikom da treba nešto uzeti, kako bi ga maknuo iz neposredne blizine roditelja dok se situacija ne riješi.</w:t>
      </w:r>
    </w:p>
    <w:p w14:paraId="5B8F8924" w14:textId="77777777" w:rsidR="00F81EF7" w:rsidRPr="002F1A98" w:rsidRDefault="00F81EF7" w:rsidP="00F81EF7">
      <w:pPr>
        <w:numPr>
          <w:ilvl w:val="0"/>
          <w:numId w:val="49"/>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Pozivanje pomoći kolega:</w:t>
      </w:r>
      <w:r w:rsidRPr="002F1A98">
        <w:rPr>
          <w:rFonts w:ascii="Aptos" w:eastAsia="Times New Roman" w:hAnsi="Aptos" w:cs="Times New Roman"/>
          <w:kern w:val="0"/>
          <w:sz w:val="24"/>
          <w:szCs w:val="24"/>
          <w:lang w:val="hr-HR" w:eastAsia="hr-HR"/>
          <w14:ligatures w14:val="none"/>
        </w:rPr>
        <w:t xml:space="preserve"> Odgojitelj će diskretno obavijestiti nekog od kolega ili nadređenih o situaciji – primjerice, uputit će pomoćnu odgajateljicu da ode po ravnatelja/pedagoga ili će, ako je sam, zamoliti osobu da ga pričeka i brzo telefonom nazvati ravnatelja u ured. Važno je da se uključi još netko kako bi se situacija zajedno lakše kontrolirala.</w:t>
      </w:r>
    </w:p>
    <w:p w14:paraId="2C8D075E" w14:textId="77777777" w:rsidR="00F81EF7" w:rsidRPr="002F1A98" w:rsidRDefault="00F81EF7" w:rsidP="00F81EF7">
      <w:pPr>
        <w:numPr>
          <w:ilvl w:val="0"/>
          <w:numId w:val="49"/>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Intervencija ravnatelja/pedagoga:</w:t>
      </w:r>
      <w:r w:rsidRPr="002F1A98">
        <w:rPr>
          <w:rFonts w:ascii="Aptos" w:eastAsia="Times New Roman" w:hAnsi="Aptos" w:cs="Times New Roman"/>
          <w:kern w:val="0"/>
          <w:sz w:val="24"/>
          <w:szCs w:val="24"/>
          <w:lang w:val="hr-HR" w:eastAsia="hr-HR"/>
          <w14:ligatures w14:val="none"/>
        </w:rPr>
        <w:t xml:space="preserve"> Ravnatelj ili pedagog dolaze razgovarati s dotičnim roditeljem. Pokušavaju procijeniti ozbiljnost stanja – je li roditelj samo malo "pod utjecajem" ili potpuno nesposoban brinuti se o djetetu. Ravnatelj će nastojati </w:t>
      </w:r>
      <w:r w:rsidRPr="002F1A98">
        <w:rPr>
          <w:rFonts w:ascii="Aptos" w:eastAsia="Times New Roman" w:hAnsi="Aptos" w:cs="Times New Roman"/>
          <w:b/>
          <w:bCs/>
          <w:kern w:val="0"/>
          <w:sz w:val="24"/>
          <w:szCs w:val="24"/>
          <w:lang w:val="hr-HR" w:eastAsia="hr-HR"/>
          <w14:ligatures w14:val="none"/>
        </w:rPr>
        <w:t>uvjeriti roditelja</w:t>
      </w:r>
      <w:r w:rsidRPr="002F1A98">
        <w:rPr>
          <w:rFonts w:ascii="Aptos" w:eastAsia="Times New Roman" w:hAnsi="Aptos" w:cs="Times New Roman"/>
          <w:kern w:val="0"/>
          <w:sz w:val="24"/>
          <w:szCs w:val="24"/>
          <w:lang w:val="hr-HR" w:eastAsia="hr-HR"/>
          <w14:ligatures w14:val="none"/>
        </w:rPr>
        <w:t xml:space="preserve"> da bi bilo bolje da u tom stanju ne vodi dijete kući. Ponudit će, primjerice: "Vidim da se ne osjećate dobro, možda bi bilo bolje da pozovemo nekoga od rodbine da dođe po dijete."</w:t>
      </w:r>
    </w:p>
    <w:p w14:paraId="36655085" w14:textId="58525433" w:rsidR="00F81EF7" w:rsidRPr="002F1A98" w:rsidRDefault="00F81EF7" w:rsidP="00F81EF7">
      <w:pPr>
        <w:numPr>
          <w:ilvl w:val="0"/>
          <w:numId w:val="49"/>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Kontaktiranje druge ovlaštene osobe:</w:t>
      </w:r>
      <w:r w:rsidRPr="002F1A98">
        <w:rPr>
          <w:rFonts w:ascii="Aptos" w:eastAsia="Times New Roman" w:hAnsi="Aptos" w:cs="Times New Roman"/>
          <w:kern w:val="0"/>
          <w:sz w:val="24"/>
          <w:szCs w:val="24"/>
          <w:lang w:val="hr-HR" w:eastAsia="hr-HR"/>
          <w14:ligatures w14:val="none"/>
        </w:rPr>
        <w:t xml:space="preserve"> Ako je moguće uspostaviti razuman razgovor, ravnatelj ili pedagog pokušat će dobiti kontakt druge osobe koja može preuzeti dijete – to može biti drugi roditelj, baka/djed ili netko od onih navedenih u izjavi o preuzimanju. Odgojitelj ili pedagog telefonom </w:t>
      </w:r>
      <w:r w:rsidRPr="002F1A98">
        <w:rPr>
          <w:rFonts w:ascii="Aptos" w:eastAsia="Times New Roman" w:hAnsi="Aptos" w:cs="Times New Roman"/>
          <w:b/>
          <w:bCs/>
          <w:kern w:val="0"/>
          <w:sz w:val="24"/>
          <w:szCs w:val="24"/>
          <w:lang w:val="hr-HR" w:eastAsia="hr-HR"/>
          <w14:ligatures w14:val="none"/>
        </w:rPr>
        <w:t>kontaktira drugog roditelja</w:t>
      </w:r>
      <w:r w:rsidRPr="002F1A98">
        <w:rPr>
          <w:rFonts w:ascii="Aptos" w:eastAsia="Times New Roman" w:hAnsi="Aptos" w:cs="Times New Roman"/>
          <w:kern w:val="0"/>
          <w:sz w:val="24"/>
          <w:szCs w:val="24"/>
          <w:lang w:val="hr-HR" w:eastAsia="hr-HR"/>
          <w14:ligatures w14:val="none"/>
        </w:rPr>
        <w:t xml:space="preserve"> (ako postoji i ako nije prisutan) i objasni situaciju: npr. "Mama je trenutačno u stanju u kojem ne može sigurno odvesti dijete, molimo vas da dođete po njega." U mnogim slučajevima drugi roditelj ili član obitelji moći će ubrzo doći.</w:t>
      </w:r>
    </w:p>
    <w:p w14:paraId="67CEC186" w14:textId="77777777" w:rsidR="00F81EF7" w:rsidRPr="002F1A98" w:rsidRDefault="00F81EF7" w:rsidP="00F81EF7">
      <w:pPr>
        <w:numPr>
          <w:ilvl w:val="0"/>
          <w:numId w:val="49"/>
        </w:numPr>
        <w:spacing w:after="0"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Uključivanje policije ako je potrebno:</w:t>
      </w:r>
      <w:r w:rsidRPr="002F1A98">
        <w:rPr>
          <w:rFonts w:ascii="Aptos" w:eastAsia="Times New Roman" w:hAnsi="Aptos" w:cs="Times New Roman"/>
          <w:kern w:val="0"/>
          <w:sz w:val="24"/>
          <w:szCs w:val="24"/>
          <w:lang w:val="hr-HR" w:eastAsia="hr-HR"/>
          <w14:ligatures w14:val="none"/>
        </w:rPr>
        <w:t xml:space="preserve"> Ako se dogodi da niti jedan drugi skrbnik nije dostupan (npr. drugi roditelj se ne javlja ili je predaleko), a osoba inzistira da povede </w:t>
      </w:r>
      <w:r w:rsidRPr="002F1A98">
        <w:rPr>
          <w:rFonts w:ascii="Aptos" w:eastAsia="Times New Roman" w:hAnsi="Aptos" w:cs="Times New Roman"/>
          <w:kern w:val="0"/>
          <w:sz w:val="24"/>
          <w:szCs w:val="24"/>
          <w:lang w:val="hr-HR" w:eastAsia="hr-HR"/>
          <w14:ligatures w14:val="none"/>
        </w:rPr>
        <w:lastRenderedPageBreak/>
        <w:t xml:space="preserve">dijete i pri tome je jasno nesposobna (jedva stoji, agresivna je), vrtić će radi sigurnosti djeteta </w:t>
      </w:r>
      <w:r w:rsidRPr="002F1A98">
        <w:rPr>
          <w:rFonts w:ascii="Aptos" w:eastAsia="Times New Roman" w:hAnsi="Aptos" w:cs="Times New Roman"/>
          <w:b/>
          <w:bCs/>
          <w:kern w:val="0"/>
          <w:sz w:val="24"/>
          <w:szCs w:val="24"/>
          <w:lang w:val="hr-HR" w:eastAsia="hr-HR"/>
          <w14:ligatures w14:val="none"/>
        </w:rPr>
        <w:t>pozvati policiju</w:t>
      </w:r>
      <w:r w:rsidRPr="002F1A98">
        <w:rPr>
          <w:rFonts w:ascii="Aptos" w:eastAsia="Times New Roman" w:hAnsi="Aptos" w:cs="Times New Roman"/>
          <w:kern w:val="0"/>
          <w:sz w:val="24"/>
          <w:szCs w:val="24"/>
          <w:lang w:val="hr-HR" w:eastAsia="hr-HR"/>
          <w14:ligatures w14:val="none"/>
        </w:rPr>
        <w:t>. Bolje je i da policija privremeno zadrži takvog roditelja ili odveze dijete kući službeno, nego da se dijete izloži vožnji s pijanim vozačem ili nasilnom ponašanju.</w:t>
      </w:r>
    </w:p>
    <w:p w14:paraId="01E32F43" w14:textId="77777777" w:rsidR="00F81EF7" w:rsidRPr="002F1A98" w:rsidRDefault="00F81EF7" w:rsidP="00F81EF7">
      <w:pPr>
        <w:numPr>
          <w:ilvl w:val="0"/>
          <w:numId w:val="49"/>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Briga za dijete dok se ne pronađe rješenje:</w:t>
      </w:r>
      <w:r w:rsidRPr="002F1A98">
        <w:rPr>
          <w:rFonts w:ascii="Aptos" w:eastAsia="Times New Roman" w:hAnsi="Aptos" w:cs="Times New Roman"/>
          <w:kern w:val="0"/>
          <w:sz w:val="24"/>
          <w:szCs w:val="24"/>
          <w:lang w:val="hr-HR" w:eastAsia="hr-HR"/>
          <w14:ligatures w14:val="none"/>
        </w:rPr>
        <w:t xml:space="preserve"> Odgojitelji će se pobrinuti da dijete cijelo vrijeme bude na sigurnom i da, ako je moguće, ne svjedoči neprijatnoj sceni. Mogu ga odvesti natrag u sobu i uključiti u igru s drugom djecom (ako ih još ima) ili mu dati neku aktivnost dok čeka. Ako je vrtić već službeno zatvoren i ostalo je samo to dijete, odgojitelj ostaje s njim dok se situacija ne riješi. Nikako se dijete ne ostavlja nasamo s roditeljem koji je u neadekvatnom stanju.</w:t>
      </w:r>
    </w:p>
    <w:p w14:paraId="0398E14E" w14:textId="77777777" w:rsidR="00F81EF7" w:rsidRPr="002F1A98" w:rsidRDefault="00F81EF7" w:rsidP="00F81EF7">
      <w:pPr>
        <w:numPr>
          <w:ilvl w:val="0"/>
          <w:numId w:val="49"/>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Dokumentiranje i daljnji postupci:</w:t>
      </w:r>
      <w:r w:rsidRPr="002F1A98">
        <w:rPr>
          <w:rFonts w:ascii="Aptos" w:eastAsia="Times New Roman" w:hAnsi="Aptos" w:cs="Times New Roman"/>
          <w:kern w:val="0"/>
          <w:sz w:val="24"/>
          <w:szCs w:val="24"/>
          <w:lang w:val="hr-HR" w:eastAsia="hr-HR"/>
          <w14:ligatures w14:val="none"/>
        </w:rPr>
        <w:t xml:space="preserve"> O takvom incidentu sastavlja se </w:t>
      </w:r>
      <w:r w:rsidRPr="002F1A98">
        <w:rPr>
          <w:rFonts w:ascii="Aptos" w:eastAsia="Times New Roman" w:hAnsi="Aptos" w:cs="Times New Roman"/>
          <w:b/>
          <w:bCs/>
          <w:kern w:val="0"/>
          <w:sz w:val="24"/>
          <w:szCs w:val="24"/>
          <w:lang w:val="hr-HR" w:eastAsia="hr-HR"/>
          <w14:ligatures w14:val="none"/>
        </w:rPr>
        <w:t>službena zabilješka</w:t>
      </w:r>
      <w:r w:rsidRPr="002F1A98">
        <w:rPr>
          <w:rFonts w:ascii="Aptos" w:eastAsia="Times New Roman" w:hAnsi="Aptos" w:cs="Times New Roman"/>
          <w:kern w:val="0"/>
          <w:sz w:val="24"/>
          <w:szCs w:val="24"/>
          <w:lang w:val="hr-HR" w:eastAsia="hr-HR"/>
          <w14:ligatures w14:val="none"/>
        </w:rPr>
        <w:t xml:space="preserve"> – bilježi se datum, vrijeme, opis ponašanja roditelja, tko je sve bio prisutan i što je poduzeto (koga su zvali, je li došla policija, u koliko sati je drugo lice preuzelo dijete itd.). Sljedećeg dana, ravnatelj će </w:t>
      </w:r>
      <w:r w:rsidRPr="002F1A98">
        <w:rPr>
          <w:rFonts w:ascii="Aptos" w:eastAsia="Times New Roman" w:hAnsi="Aptos" w:cs="Times New Roman"/>
          <w:b/>
          <w:bCs/>
          <w:kern w:val="0"/>
          <w:sz w:val="24"/>
          <w:szCs w:val="24"/>
          <w:lang w:val="hr-HR" w:eastAsia="hr-HR"/>
          <w14:ligatures w14:val="none"/>
        </w:rPr>
        <w:t>pozvati roditelja na razgovor</w:t>
      </w:r>
      <w:r w:rsidRPr="002F1A98">
        <w:rPr>
          <w:rFonts w:ascii="Aptos" w:eastAsia="Times New Roman" w:hAnsi="Aptos" w:cs="Times New Roman"/>
          <w:kern w:val="0"/>
          <w:sz w:val="24"/>
          <w:szCs w:val="24"/>
          <w:lang w:val="hr-HR" w:eastAsia="hr-HR"/>
          <w14:ligatures w14:val="none"/>
        </w:rPr>
        <w:t xml:space="preserve"> – idealno oba roditelja ako je moguće – s pedagogom i odgojiteljem. Na tom će sastanku otvoreno porazgovarati o događaju, istaknuti kako je sigurnost djeteta bila ugrožena i zatražiti od roditelja jamstvo da se tako nešto neće ponoviti. Pokušat će se zajednički naći rješenje (npr. ako roditelj ima problem s alkoholom, potaknut će ga se da potraži pomoć, a dok ne riješi, da ne dolazi sam po dijete). Ravnatelj će također obavijestiti </w:t>
      </w:r>
      <w:r w:rsidRPr="002F1A98">
        <w:rPr>
          <w:rFonts w:ascii="Aptos" w:eastAsia="Times New Roman" w:hAnsi="Aptos" w:cs="Times New Roman"/>
          <w:b/>
          <w:bCs/>
          <w:kern w:val="0"/>
          <w:sz w:val="24"/>
          <w:szCs w:val="24"/>
          <w:lang w:val="hr-HR" w:eastAsia="hr-HR"/>
          <w14:ligatures w14:val="none"/>
        </w:rPr>
        <w:t>Hrvatski zavod za socijalnu skrb</w:t>
      </w:r>
      <w:r w:rsidRPr="002F1A98">
        <w:rPr>
          <w:rFonts w:ascii="Aptos" w:eastAsia="Times New Roman" w:hAnsi="Aptos" w:cs="Times New Roman"/>
          <w:kern w:val="0"/>
          <w:sz w:val="24"/>
          <w:szCs w:val="24"/>
          <w:lang w:val="hr-HR" w:eastAsia="hr-HR"/>
          <w14:ligatures w14:val="none"/>
        </w:rPr>
        <w:t xml:space="preserve"> o slučaju – zavod može pokrenuti svoje provjere obiteljske situacije i eventualno uključiti obitelj u savjetovalište ili druge mjere.</w:t>
      </w:r>
    </w:p>
    <w:p w14:paraId="1B081727" w14:textId="77777777" w:rsidR="00F81EF7" w:rsidRPr="002F1A98" w:rsidRDefault="00F81EF7" w:rsidP="00F81EF7">
      <w:pPr>
        <w:numPr>
          <w:ilvl w:val="0"/>
          <w:numId w:val="49"/>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Primjena protokola na druge osobe:</w:t>
      </w:r>
      <w:r w:rsidRPr="002F1A98">
        <w:rPr>
          <w:rFonts w:ascii="Aptos" w:eastAsia="Times New Roman" w:hAnsi="Aptos" w:cs="Times New Roman"/>
          <w:kern w:val="0"/>
          <w:sz w:val="24"/>
          <w:szCs w:val="24"/>
          <w:lang w:val="hr-HR" w:eastAsia="hr-HR"/>
          <w14:ligatures w14:val="none"/>
        </w:rPr>
        <w:t xml:space="preserve"> Ovaj isti postupak vrijedi i ako po dijete dođe </w:t>
      </w:r>
      <w:r w:rsidRPr="002F1A98">
        <w:rPr>
          <w:rFonts w:ascii="Aptos" w:eastAsia="Times New Roman" w:hAnsi="Aptos" w:cs="Times New Roman"/>
          <w:b/>
          <w:bCs/>
          <w:kern w:val="0"/>
          <w:sz w:val="24"/>
          <w:szCs w:val="24"/>
          <w:lang w:val="hr-HR" w:eastAsia="hr-HR"/>
          <w14:ligatures w14:val="none"/>
        </w:rPr>
        <w:t>neki drugi ovlašteni skrbnik</w:t>
      </w:r>
      <w:r w:rsidRPr="002F1A98">
        <w:rPr>
          <w:rFonts w:ascii="Aptos" w:eastAsia="Times New Roman" w:hAnsi="Aptos" w:cs="Times New Roman"/>
          <w:kern w:val="0"/>
          <w:sz w:val="24"/>
          <w:szCs w:val="24"/>
          <w:lang w:val="hr-HR" w:eastAsia="hr-HR"/>
          <w14:ligatures w14:val="none"/>
        </w:rPr>
        <w:t xml:space="preserve"> (npr. stariji brat, tetka) u sličnom stanju. Odgojitelj ni tada neće predati dijete, proći će se iste korake (pozvati roditelje ili nekog drugog). U krajnjoj liniji, ako nitko ne može doći, dijete će ostati u vrtiću (uz prisutnost odgojitelja) do dolaska policije ili djelatnika zavoda koji će preuzeti dijete privremeno.</w:t>
      </w:r>
    </w:p>
    <w:p w14:paraId="604B1405" w14:textId="3E15F264" w:rsidR="00F81EF7" w:rsidRPr="002F1A98" w:rsidRDefault="007E345C"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Pr>
          <w:rFonts w:ascii="Aptos" w:eastAsia="Times New Roman" w:hAnsi="Aptos" w:cs="Times New Roman"/>
          <w:kern w:val="0"/>
          <w:sz w:val="24"/>
          <w:szCs w:val="24"/>
          <w:lang w:val="hr-HR" w:eastAsia="hr-HR"/>
          <w14:ligatures w14:val="none"/>
        </w:rPr>
        <w:tab/>
      </w:r>
      <w:r w:rsidR="00F81EF7" w:rsidRPr="002F1A98">
        <w:rPr>
          <w:rFonts w:ascii="Aptos" w:eastAsia="Times New Roman" w:hAnsi="Aptos" w:cs="Times New Roman"/>
          <w:kern w:val="0"/>
          <w:sz w:val="24"/>
          <w:szCs w:val="24"/>
          <w:lang w:val="hr-HR" w:eastAsia="hr-HR"/>
          <w14:ligatures w14:val="none"/>
        </w:rPr>
        <w:t>Vrtić ovim jasnim koracima nastoji spriječiti da dijete postane žrtva nesreće (npr. prometne) ili zanemarivanja zbog toga što ga je preuzela osoba u neadekvatnom stanju. Ujedno, kroz razgovore nakon incidenta, vrtić nastoji pomoći roditeljima da osvijeste problem i stave u prvi plan sigurnost svog djeteta.</w:t>
      </w:r>
    </w:p>
    <w:p w14:paraId="3B4BF782"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72" w:name="_Toc228174150"/>
      <w:bookmarkStart w:id="173" w:name="_Toc228182978"/>
      <w:r w:rsidRPr="002F1A98">
        <w:rPr>
          <w:rFonts w:ascii="Aptos" w:eastAsia="Times New Roman" w:hAnsi="Aptos" w:cs="Times New Roman"/>
          <w:b/>
          <w:bCs/>
          <w:kern w:val="0"/>
          <w:sz w:val="24"/>
          <w:szCs w:val="24"/>
          <w:lang w:val="hr-HR" w:eastAsia="hr-HR"/>
          <w14:ligatures w14:val="none"/>
        </w:rPr>
        <w:t>POSTUPAK KOD SUMNJIVIH OSOBA, PROVALE, NESTANKA DJETETA</w:t>
      </w:r>
      <w:bookmarkEnd w:id="172"/>
      <w:bookmarkEnd w:id="173"/>
    </w:p>
    <w:p w14:paraId="6C62FB15"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74" w:name="_Toc228174151"/>
      <w:bookmarkStart w:id="175" w:name="_Toc228182979"/>
      <w:r w:rsidRPr="002F1A98">
        <w:rPr>
          <w:rFonts w:ascii="Aptos" w:eastAsia="Times New Roman" w:hAnsi="Aptos" w:cs="Times New Roman"/>
          <w:b/>
          <w:bCs/>
          <w:kern w:val="0"/>
          <w:sz w:val="24"/>
          <w:szCs w:val="24"/>
          <w:lang w:val="hr-HR" w:eastAsia="hr-HR"/>
          <w14:ligatures w14:val="none"/>
        </w:rPr>
        <w:t>Sumnjiva ili neovlaštena osoba u prostoru vrtića:</w:t>
      </w:r>
      <w:bookmarkEnd w:id="174"/>
      <w:bookmarkEnd w:id="175"/>
    </w:p>
    <w:p w14:paraId="2C47520F" w14:textId="77777777" w:rsidR="00F81EF7" w:rsidRPr="002F1A98" w:rsidRDefault="00F81EF7" w:rsidP="00F81EF7">
      <w:pPr>
        <w:numPr>
          <w:ilvl w:val="0"/>
          <w:numId w:val="5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Vrata vrtića tijekom dana su zaključana i posjetitelji mogu ući samo uz znanje osoblja (npr. nakon zvonjenja). Time se već u startu smanjuje mogućnost da nepoznata osoba nekontrolirano uđe. No, ako netko </w:t>
      </w:r>
      <w:r w:rsidRPr="002F1A98">
        <w:rPr>
          <w:rFonts w:ascii="Aptos" w:eastAsia="Times New Roman" w:hAnsi="Aptos" w:cs="Times New Roman"/>
          <w:i/>
          <w:iCs/>
          <w:kern w:val="0"/>
          <w:sz w:val="24"/>
          <w:szCs w:val="24"/>
          <w:u w:val="single"/>
          <w:lang w:val="hr-HR" w:eastAsia="hr-HR"/>
          <w14:ligatures w14:val="none"/>
        </w:rPr>
        <w:t>nepoznat ili sumnjiv</w:t>
      </w:r>
      <w:r w:rsidRPr="002F1A98">
        <w:rPr>
          <w:rFonts w:ascii="Aptos" w:eastAsia="Times New Roman" w:hAnsi="Aptos" w:cs="Times New Roman"/>
          <w:kern w:val="0"/>
          <w:sz w:val="24"/>
          <w:szCs w:val="24"/>
          <w:lang w:val="hr-HR" w:eastAsia="hr-HR"/>
          <w14:ligatures w14:val="none"/>
        </w:rPr>
        <w:t xml:space="preserve"> ipak uđe u vrtić (primjerice, u vrijeme otvorenih vrata za dolazak/odlazak djece ušulja se netko, ili netko preskoči ogradu dvorišta), svaki djelatnik vrtića dužan je reagirati.</w:t>
      </w:r>
    </w:p>
    <w:p w14:paraId="4723E5FC" w14:textId="77777777" w:rsidR="00F81EF7" w:rsidRPr="002F1A98" w:rsidRDefault="00F81EF7" w:rsidP="00F81EF7">
      <w:pPr>
        <w:numPr>
          <w:ilvl w:val="0"/>
          <w:numId w:val="5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Prvo se </w:t>
      </w:r>
      <w:r w:rsidRPr="002F1A98">
        <w:rPr>
          <w:rFonts w:ascii="Aptos" w:eastAsia="Times New Roman" w:hAnsi="Aptos" w:cs="Times New Roman"/>
          <w:i/>
          <w:iCs/>
          <w:kern w:val="0"/>
          <w:sz w:val="24"/>
          <w:szCs w:val="24"/>
          <w:u w:val="single"/>
          <w:lang w:val="hr-HR" w:eastAsia="hr-HR"/>
          <w14:ligatures w14:val="none"/>
        </w:rPr>
        <w:t>pristupi osobi</w:t>
      </w:r>
      <w:r w:rsidRPr="002F1A98">
        <w:rPr>
          <w:rFonts w:ascii="Aptos" w:eastAsia="Times New Roman" w:hAnsi="Aptos" w:cs="Times New Roman"/>
          <w:kern w:val="0"/>
          <w:sz w:val="24"/>
          <w:szCs w:val="24"/>
          <w:lang w:val="hr-HR" w:eastAsia="hr-HR"/>
          <w14:ligatures w14:val="none"/>
        </w:rPr>
        <w:t xml:space="preserve"> i pristojno raspita: "Dobar dan, koga trebate? Mogu li vam pomoći?" – kako bi se utvrdio razlog njezine prisutnosti. Možda je to roditelj novoupisanog djeteta kojeg ne poznaju svi ili dostavljač – stoga se ne postupa grubo odmah, nego informativno.</w:t>
      </w:r>
    </w:p>
    <w:p w14:paraId="473ADAE6" w14:textId="77777777" w:rsidR="00F81EF7" w:rsidRPr="002F1A98" w:rsidRDefault="00F81EF7" w:rsidP="00F81EF7">
      <w:pPr>
        <w:numPr>
          <w:ilvl w:val="0"/>
          <w:numId w:val="5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se ustanovi da osoba </w:t>
      </w:r>
      <w:r w:rsidRPr="002F1A98">
        <w:rPr>
          <w:rFonts w:ascii="Aptos" w:eastAsia="Times New Roman" w:hAnsi="Aptos" w:cs="Times New Roman"/>
          <w:i/>
          <w:iCs/>
          <w:kern w:val="0"/>
          <w:sz w:val="24"/>
          <w:szCs w:val="24"/>
          <w:u w:val="single"/>
          <w:lang w:val="hr-HR" w:eastAsia="hr-HR"/>
          <w14:ligatures w14:val="none"/>
        </w:rPr>
        <w:t>nema legitiman razlog</w:t>
      </w:r>
      <w:r w:rsidRPr="002F1A98">
        <w:rPr>
          <w:rFonts w:ascii="Aptos" w:eastAsia="Times New Roman" w:hAnsi="Aptos" w:cs="Times New Roman"/>
          <w:kern w:val="0"/>
          <w:sz w:val="24"/>
          <w:szCs w:val="24"/>
          <w:lang w:val="hr-HR" w:eastAsia="hr-HR"/>
          <w14:ligatures w14:val="none"/>
        </w:rPr>
        <w:t xml:space="preserve"> biti u vrtiću (npr. ne želi se predstaviti, daje čudne izgovore, zadržava se bez cilja), djelatnik je zamoli da napusti prostor vrtića. Pritom pazi da je ne isprovocira, ali jasno daje do znanja da ne može ostati ako nema ovlaštenje. U idealnom slučaju, odvede osobu do izlaza i isprati je van.</w:t>
      </w:r>
    </w:p>
    <w:p w14:paraId="37EC880A" w14:textId="77777777" w:rsidR="00F81EF7" w:rsidRPr="002F1A98" w:rsidRDefault="00F81EF7" w:rsidP="00F81EF7">
      <w:pPr>
        <w:numPr>
          <w:ilvl w:val="0"/>
          <w:numId w:val="5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lastRenderedPageBreak/>
        <w:t>Nadzor kretanja</w:t>
      </w:r>
      <w:r w:rsidRPr="002F1A98">
        <w:rPr>
          <w:rFonts w:ascii="Aptos" w:eastAsia="Times New Roman" w:hAnsi="Aptos" w:cs="Times New Roman"/>
          <w:kern w:val="0"/>
          <w:sz w:val="24"/>
          <w:szCs w:val="24"/>
          <w:lang w:val="hr-HR" w:eastAsia="hr-HR"/>
          <w14:ligatures w14:val="none"/>
        </w:rPr>
        <w:t>: Ni pod kojim uvjetima ne smije se dopustiti da nepoznata osoba sama hoda po hodnicima ili ulazi u sobe gdje su djeca bez pratnje. Ako je, primjerice, došao majstor popraviti nešto, dočekat će ga domar i voditi; ako je došla nova spremačica iz zamjene, netko od osoblja bit će s njom dok je djeca ne upoznaju. Ta pravila o pratnji nepoznatih osoba služe da se spriječi mogućnost da se netko zlonamjeran približi djeci.</w:t>
      </w:r>
    </w:p>
    <w:p w14:paraId="082BC359" w14:textId="77777777" w:rsidR="00F81EF7" w:rsidRPr="002F1A98" w:rsidRDefault="00F81EF7" w:rsidP="00F81EF7">
      <w:pPr>
        <w:numPr>
          <w:ilvl w:val="0"/>
          <w:numId w:val="5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Prijava sumnjivog ponašanja</w:t>
      </w:r>
      <w:r w:rsidRPr="002F1A98">
        <w:rPr>
          <w:rFonts w:ascii="Aptos" w:eastAsia="Times New Roman" w:hAnsi="Aptos" w:cs="Times New Roman"/>
          <w:kern w:val="0"/>
          <w:sz w:val="24"/>
          <w:szCs w:val="24"/>
          <w:lang w:val="hr-HR" w:eastAsia="hr-HR"/>
          <w14:ligatures w14:val="none"/>
        </w:rPr>
        <w:t xml:space="preserve">: Ako nepoznata osoba </w:t>
      </w:r>
      <w:r w:rsidRPr="002F1A98">
        <w:rPr>
          <w:rFonts w:ascii="Aptos" w:eastAsia="Times New Roman" w:hAnsi="Aptos" w:cs="Times New Roman"/>
          <w:i/>
          <w:iCs/>
          <w:kern w:val="0"/>
          <w:sz w:val="24"/>
          <w:szCs w:val="24"/>
          <w:u w:val="single"/>
          <w:lang w:val="hr-HR" w:eastAsia="hr-HR"/>
          <w14:ligatures w14:val="none"/>
        </w:rPr>
        <w:t>odbija otići</w:t>
      </w:r>
      <w:r w:rsidRPr="002F1A98">
        <w:rPr>
          <w:rFonts w:ascii="Aptos" w:eastAsia="Times New Roman" w:hAnsi="Aptos" w:cs="Times New Roman"/>
          <w:kern w:val="0"/>
          <w:sz w:val="24"/>
          <w:szCs w:val="24"/>
          <w:lang w:val="hr-HR" w:eastAsia="hr-HR"/>
          <w14:ligatures w14:val="none"/>
        </w:rPr>
        <w:t xml:space="preserve"> ili se ponaša agresivno/čudno, djelatnik istog trena obavještava ravnatelja. Ravnatelj (ili netko od stručnih suradnika) pristupa toj osobi kao autoritet ustanove, ponavlja zahtjev da napusti vrtić ili će inače morati pozvati policiju. Već sam spomen policije često bude dovoljan da se osoba povuče.</w:t>
      </w:r>
    </w:p>
    <w:p w14:paraId="11F1ED66" w14:textId="77777777" w:rsidR="00F81EF7" w:rsidRPr="002F1A98" w:rsidRDefault="00F81EF7" w:rsidP="00F81EF7">
      <w:pPr>
        <w:numPr>
          <w:ilvl w:val="0"/>
          <w:numId w:val="5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U slučaju da osoba i dalje ne odlazi ili postane prijetnja (viče, pokušava ući na silu u sobu, sl.), ravnatelj ili netko od osoblja odmah zove </w:t>
      </w:r>
      <w:r w:rsidRPr="002F1A98">
        <w:rPr>
          <w:rFonts w:ascii="Aptos" w:eastAsia="Times New Roman" w:hAnsi="Aptos" w:cs="Times New Roman"/>
          <w:i/>
          <w:iCs/>
          <w:kern w:val="0"/>
          <w:sz w:val="24"/>
          <w:szCs w:val="24"/>
          <w:u w:val="single"/>
          <w:lang w:val="hr-HR" w:eastAsia="hr-HR"/>
          <w14:ligatures w14:val="none"/>
        </w:rPr>
        <w:t>policiju (192)</w:t>
      </w:r>
      <w:r w:rsidRPr="002F1A98">
        <w:rPr>
          <w:rFonts w:ascii="Aptos" w:eastAsia="Times New Roman" w:hAnsi="Aptos" w:cs="Times New Roman"/>
          <w:kern w:val="0"/>
          <w:sz w:val="24"/>
          <w:szCs w:val="24"/>
          <w:lang w:val="hr-HR" w:eastAsia="hr-HR"/>
          <w14:ligatures w14:val="none"/>
        </w:rPr>
        <w:t xml:space="preserve"> i traži hitnu intervenciju zbog neovlaštenog upada. Do dolaska policije, zaposlenici (one muške ako ih ima, ili više žena zajedno) pokušat će držati osobu pod nadzorom, po mogućnosti izvan dosega djece – npr. zadržati je u hodniku blizu ulaza i spriječiti da ide dalje, ali bez fizičkog sukoba ako nije nužno.</w:t>
      </w:r>
    </w:p>
    <w:p w14:paraId="092D2126" w14:textId="77777777" w:rsidR="00F81EF7" w:rsidRPr="002F1A98" w:rsidRDefault="00F81EF7" w:rsidP="00F81EF7">
      <w:pPr>
        <w:numPr>
          <w:ilvl w:val="0"/>
          <w:numId w:val="5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Istovremeno, odgojitelji paze da su djeca na sigurnom: ako bi ta osoba predstavljala neposrednu opasnost, zaključat će djecu u svoje sobe i zadržati ih unutra dok se situacija ne riješi, ili ako su vani, skupit će ih na okupu uz sebe dalje od ulaza. Po potrebi, djecu se može i evakuirati na suprotnu stranu dvorišta ili u drugu zgradu prema planu za takve situacije.</w:t>
      </w:r>
    </w:p>
    <w:p w14:paraId="5B2D76AF" w14:textId="419AAD9D" w:rsidR="00F81EF7" w:rsidRDefault="00F81EF7" w:rsidP="00F81EF7">
      <w:pPr>
        <w:numPr>
          <w:ilvl w:val="0"/>
          <w:numId w:val="50"/>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Nakon ovakvog događaja, vrtić sastavlja </w:t>
      </w:r>
      <w:r w:rsidRPr="002F1A98">
        <w:rPr>
          <w:rFonts w:ascii="Aptos" w:eastAsia="Times New Roman" w:hAnsi="Aptos" w:cs="Times New Roman"/>
          <w:i/>
          <w:iCs/>
          <w:kern w:val="0"/>
          <w:sz w:val="24"/>
          <w:szCs w:val="24"/>
          <w:u w:val="single"/>
          <w:lang w:val="hr-HR" w:eastAsia="hr-HR"/>
          <w14:ligatures w14:val="none"/>
        </w:rPr>
        <w:t>izvješće</w:t>
      </w:r>
      <w:r w:rsidRPr="002F1A98">
        <w:rPr>
          <w:rFonts w:ascii="Aptos" w:eastAsia="Times New Roman" w:hAnsi="Aptos" w:cs="Times New Roman"/>
          <w:kern w:val="0"/>
          <w:sz w:val="24"/>
          <w:szCs w:val="24"/>
          <w:lang w:val="hr-HR" w:eastAsia="hr-HR"/>
          <w14:ligatures w14:val="none"/>
        </w:rPr>
        <w:t xml:space="preserve"> za evidenciju i uči iz situacije – je li trebalo bolje osigurati ulaz, jesu li svi postupili ispravno itd. Ako policija uhvati tu osobu i ispostavi se da je recimo tražena zbog pokušaja otmice ili slično, vrtić će u suradnji sa zavodima pojačati mjere sigurnosti (možda angažirati i zaštitarsku službu privremeno, zaključavati čak i u vrijeme dolaska djece i otključavati pojedinačno i sl.).</w:t>
      </w:r>
    </w:p>
    <w:p w14:paraId="1410235E" w14:textId="77777777" w:rsidR="007E345C" w:rsidRPr="002F1A98" w:rsidRDefault="007E345C" w:rsidP="007E345C">
      <w:pPr>
        <w:spacing w:before="100" w:beforeAutospacing="1" w:after="100" w:afterAutospacing="1" w:line="240" w:lineRule="auto"/>
        <w:ind w:left="720"/>
        <w:contextualSpacing/>
        <w:jc w:val="both"/>
        <w:rPr>
          <w:rFonts w:ascii="Aptos" w:eastAsia="Times New Roman" w:hAnsi="Aptos" w:cs="Times New Roman"/>
          <w:kern w:val="0"/>
          <w:sz w:val="24"/>
          <w:szCs w:val="24"/>
          <w:lang w:val="hr-HR" w:eastAsia="hr-HR"/>
          <w14:ligatures w14:val="none"/>
        </w:rPr>
      </w:pPr>
    </w:p>
    <w:p w14:paraId="7A2F00EC"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76" w:name="_Toc228174152"/>
      <w:bookmarkStart w:id="177" w:name="_Toc228182980"/>
      <w:r w:rsidRPr="002F1A98">
        <w:rPr>
          <w:rFonts w:ascii="Aptos" w:eastAsia="Times New Roman" w:hAnsi="Aptos" w:cs="Times New Roman"/>
          <w:b/>
          <w:bCs/>
          <w:kern w:val="0"/>
          <w:sz w:val="24"/>
          <w:szCs w:val="24"/>
          <w:lang w:val="hr-HR" w:eastAsia="hr-HR"/>
          <w14:ligatures w14:val="none"/>
        </w:rPr>
        <w:t>Provala u objekt vrtića:</w:t>
      </w:r>
      <w:bookmarkEnd w:id="176"/>
      <w:bookmarkEnd w:id="177"/>
    </w:p>
    <w:p w14:paraId="78434668" w14:textId="77777777" w:rsidR="00F81EF7" w:rsidRPr="002F1A98" w:rsidRDefault="00F81EF7" w:rsidP="00F81EF7">
      <w:pPr>
        <w:numPr>
          <w:ilvl w:val="0"/>
          <w:numId w:val="51"/>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Ako bilo koji zaposlenik pri dolasku ujutro ili tijekom dana uoči </w:t>
      </w:r>
      <w:r w:rsidRPr="002F1A98">
        <w:rPr>
          <w:rFonts w:ascii="Aptos" w:eastAsia="Times New Roman" w:hAnsi="Aptos" w:cs="Times New Roman"/>
          <w:i/>
          <w:iCs/>
          <w:kern w:val="0"/>
          <w:sz w:val="24"/>
          <w:szCs w:val="24"/>
          <w:u w:val="single"/>
          <w:lang w:val="hr-HR" w:eastAsia="hr-HR"/>
          <w14:ligatures w14:val="none"/>
        </w:rPr>
        <w:t>znakove provale ili neovlaštenog ulaska</w:t>
      </w:r>
      <w:r w:rsidRPr="002F1A98">
        <w:rPr>
          <w:rFonts w:ascii="Aptos" w:eastAsia="Times New Roman" w:hAnsi="Aptos" w:cs="Times New Roman"/>
          <w:kern w:val="0"/>
          <w:sz w:val="24"/>
          <w:szCs w:val="24"/>
          <w:lang w:val="hr-HR" w:eastAsia="hr-HR"/>
          <w14:ligatures w14:val="none"/>
        </w:rPr>
        <w:t xml:space="preserve"> u vrtić (npr. razbijen prozor, otvorena vrata koja su trebala biti zaključana, provaljena brava, ispreturane stvari u sobi i sl.), odmah će obavijestiti ravnatelja. Ravnatelj zatim </w:t>
      </w:r>
      <w:r w:rsidRPr="002F1A98">
        <w:rPr>
          <w:rFonts w:ascii="Aptos" w:eastAsia="Times New Roman" w:hAnsi="Aptos" w:cs="Times New Roman"/>
          <w:i/>
          <w:iCs/>
          <w:kern w:val="0"/>
          <w:sz w:val="24"/>
          <w:szCs w:val="24"/>
          <w:u w:val="single"/>
          <w:lang w:val="hr-HR" w:eastAsia="hr-HR"/>
          <w14:ligatures w14:val="none"/>
        </w:rPr>
        <w:t>kontaktira policiju</w:t>
      </w:r>
      <w:r w:rsidRPr="002F1A98">
        <w:rPr>
          <w:rFonts w:ascii="Aptos" w:eastAsia="Times New Roman" w:hAnsi="Aptos" w:cs="Times New Roman"/>
          <w:kern w:val="0"/>
          <w:sz w:val="24"/>
          <w:szCs w:val="24"/>
          <w:lang w:val="hr-HR" w:eastAsia="hr-HR"/>
          <w14:ligatures w14:val="none"/>
        </w:rPr>
        <w:t xml:space="preserve"> kako bi se prijavio incident i zatražio uviđaj. Važno je da to učini što prije, idealno prije nego što djeca uđu u te prostorije, kako bi policija zatekla autentično stanje radi dokaza.</w:t>
      </w:r>
    </w:p>
    <w:p w14:paraId="47F0FA8B" w14:textId="77777777" w:rsidR="00F81EF7" w:rsidRPr="002F1A98" w:rsidRDefault="00F81EF7" w:rsidP="00F81EF7">
      <w:pPr>
        <w:numPr>
          <w:ilvl w:val="0"/>
          <w:numId w:val="51"/>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Osiguranje mjesta provale</w:t>
      </w:r>
      <w:r w:rsidRPr="002F1A98">
        <w:rPr>
          <w:rFonts w:ascii="Aptos" w:eastAsia="Times New Roman" w:hAnsi="Aptos" w:cs="Times New Roman"/>
          <w:kern w:val="0"/>
          <w:sz w:val="24"/>
          <w:szCs w:val="24"/>
          <w:lang w:val="hr-HR" w:eastAsia="hr-HR"/>
          <w14:ligatures w14:val="none"/>
        </w:rPr>
        <w:t xml:space="preserve">: Osoba koja je prva uočila provalu upozorava kolege da ne ulaze u taj prostor (npr. kaže spremačici da ne čisti dok policija ne dođe, kaže odgojiteljici da s djecom ostane izvan te sobe). Cilj je i </w:t>
      </w:r>
      <w:r w:rsidRPr="002F1A98">
        <w:rPr>
          <w:rFonts w:ascii="Aptos" w:eastAsia="Times New Roman" w:hAnsi="Aptos" w:cs="Times New Roman"/>
          <w:i/>
          <w:iCs/>
          <w:kern w:val="0"/>
          <w:sz w:val="24"/>
          <w:szCs w:val="24"/>
          <w:u w:val="single"/>
          <w:lang w:val="hr-HR" w:eastAsia="hr-HR"/>
          <w14:ligatures w14:val="none"/>
        </w:rPr>
        <w:t>zaštititi djecu</w:t>
      </w:r>
      <w:r w:rsidRPr="002F1A98">
        <w:rPr>
          <w:rFonts w:ascii="Aptos" w:eastAsia="Times New Roman" w:hAnsi="Aptos" w:cs="Times New Roman"/>
          <w:kern w:val="0"/>
          <w:sz w:val="24"/>
          <w:szCs w:val="24"/>
          <w:lang w:val="hr-HR" w:eastAsia="hr-HR"/>
          <w14:ligatures w14:val="none"/>
        </w:rPr>
        <w:t xml:space="preserve"> – primjerice, ako je razbijeno staklo u sobi, djeci se ne dopušta ući dok se to ne ukloni. Ujedno se i čuvaju tragovi za policiju.</w:t>
      </w:r>
    </w:p>
    <w:p w14:paraId="02C87C98" w14:textId="77777777" w:rsidR="00F81EF7" w:rsidRPr="002F1A98" w:rsidRDefault="00F81EF7" w:rsidP="00F81EF7">
      <w:pPr>
        <w:numPr>
          <w:ilvl w:val="0"/>
          <w:numId w:val="51"/>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Dok policija ne stigne, nitko ne dira ništa unutar provaljenog prostora, osim ako treba poduzeti neku žurnu sigurnosnu radnju (npr. isključiti plin ili vodu ako curi zbog štete). U pravilu, policiji treba omogućiti da fotografira i zabilježi stanje.</w:t>
      </w:r>
    </w:p>
    <w:p w14:paraId="60607B61" w14:textId="77777777" w:rsidR="00F81EF7" w:rsidRPr="002F1A98" w:rsidRDefault="00F81EF7" w:rsidP="00F81EF7">
      <w:pPr>
        <w:numPr>
          <w:ilvl w:val="0"/>
          <w:numId w:val="51"/>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Policijski očevid</w:t>
      </w:r>
      <w:r w:rsidRPr="002F1A98">
        <w:rPr>
          <w:rFonts w:ascii="Aptos" w:eastAsia="Times New Roman" w:hAnsi="Aptos" w:cs="Times New Roman"/>
          <w:kern w:val="0"/>
          <w:sz w:val="24"/>
          <w:szCs w:val="24"/>
          <w:lang w:val="hr-HR" w:eastAsia="hr-HR"/>
          <w14:ligatures w14:val="none"/>
        </w:rPr>
        <w:t>: Po dolasku, policija preuzima mjesto događaja. Ravnatelj ili predstavnik vrtića surađuje s policijom – daje podatke o tome što se zateklo, tko je zadnji bio tu dan ranije, je li alarm zvonio ako postoji alarmni sustav itd. Djeca za to vrijeme ne borave u blizini – ili ostaju vani duže ako je lijepo vrijeme, ili se prerasporede u druge prostorije.</w:t>
      </w:r>
    </w:p>
    <w:p w14:paraId="706A1FDD" w14:textId="77777777" w:rsidR="00F81EF7" w:rsidRPr="002F1A98" w:rsidRDefault="00F81EF7" w:rsidP="00F81EF7">
      <w:pPr>
        <w:numPr>
          <w:ilvl w:val="0"/>
          <w:numId w:val="51"/>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lastRenderedPageBreak/>
        <w:t xml:space="preserve">Nakon što policija završi očevid i da odobrenje da se može ući, </w:t>
      </w:r>
      <w:r w:rsidRPr="002F1A98">
        <w:rPr>
          <w:rFonts w:ascii="Aptos" w:eastAsia="Times New Roman" w:hAnsi="Aptos" w:cs="Times New Roman"/>
          <w:i/>
          <w:iCs/>
          <w:kern w:val="0"/>
          <w:sz w:val="24"/>
          <w:szCs w:val="24"/>
          <w:u w:val="single"/>
          <w:lang w:val="hr-HR" w:eastAsia="hr-HR"/>
          <w14:ligatures w14:val="none"/>
        </w:rPr>
        <w:t>tehničko osoblje</w:t>
      </w:r>
      <w:r w:rsidRPr="002F1A98">
        <w:rPr>
          <w:rFonts w:ascii="Aptos" w:eastAsia="Times New Roman" w:hAnsi="Aptos" w:cs="Times New Roman"/>
          <w:kern w:val="0"/>
          <w:sz w:val="24"/>
          <w:szCs w:val="24"/>
          <w:lang w:val="hr-HR" w:eastAsia="hr-HR"/>
          <w14:ligatures w14:val="none"/>
        </w:rPr>
        <w:t xml:space="preserve"> (spremačice, domar) ulaze prvi. Njihov zadatak je očistiti i osigurati prostor: paze da nema opasnih krhotina (stakla, razbijenih dijelova) – to odmah uklanjaju i odlažu na sigurno. Provjeravaju ima li razasutih lijekova, kemikalija i sl. – i to uklone. Ukratko, saniraju neposredne opasnosti. Zatim </w:t>
      </w:r>
      <w:r w:rsidRPr="002F1A98">
        <w:rPr>
          <w:rFonts w:ascii="Aptos" w:eastAsia="Times New Roman" w:hAnsi="Aptos" w:cs="Times New Roman"/>
          <w:i/>
          <w:iCs/>
          <w:kern w:val="0"/>
          <w:sz w:val="24"/>
          <w:szCs w:val="24"/>
          <w:u w:val="single"/>
          <w:lang w:val="hr-HR" w:eastAsia="hr-HR"/>
          <w14:ligatures w14:val="none"/>
        </w:rPr>
        <w:t>zdravstvena voditeljica ili ravnatelj</w:t>
      </w:r>
      <w:r w:rsidRPr="002F1A98">
        <w:rPr>
          <w:rFonts w:ascii="Aptos" w:eastAsia="Times New Roman" w:hAnsi="Aptos" w:cs="Times New Roman"/>
          <w:kern w:val="0"/>
          <w:sz w:val="24"/>
          <w:szCs w:val="24"/>
          <w:lang w:val="hr-HR" w:eastAsia="hr-HR"/>
          <w14:ligatures w14:val="none"/>
        </w:rPr>
        <w:t xml:space="preserve"> ponovno pregledaju tu prostoriju kako bi se uvjerili da je sigurna. Tek tada odobre da se djeca mogu vratiti unutra. Ako nije sigurno (npr. razbijeni prozor još zjapi otvoren), ta soba se neće koristiti dok se šteta ne popravi – djeca će biti smještena privremeno u drugu prostoriju.</w:t>
      </w:r>
    </w:p>
    <w:p w14:paraId="32555A25" w14:textId="77777777" w:rsidR="00F81EF7" w:rsidRPr="002F1A98" w:rsidRDefault="00F81EF7" w:rsidP="00F81EF7">
      <w:pPr>
        <w:numPr>
          <w:ilvl w:val="0"/>
          <w:numId w:val="51"/>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Popis štete</w:t>
      </w:r>
      <w:r w:rsidRPr="002F1A98">
        <w:rPr>
          <w:rFonts w:ascii="Aptos" w:eastAsia="Times New Roman" w:hAnsi="Aptos" w:cs="Times New Roman"/>
          <w:kern w:val="0"/>
          <w:sz w:val="24"/>
          <w:szCs w:val="24"/>
          <w:lang w:val="hr-HR" w:eastAsia="hr-HR"/>
          <w14:ligatures w14:val="none"/>
        </w:rPr>
        <w:t xml:space="preserve">: Kad se situacija smiri, odgojitelji i tehničko osoblje prave popis svega što je uništeno ili ukradeno. Odgojitelji popisuju </w:t>
      </w:r>
      <w:r w:rsidRPr="002F1A98">
        <w:rPr>
          <w:rFonts w:ascii="Aptos" w:eastAsia="Times New Roman" w:hAnsi="Aptos" w:cs="Times New Roman"/>
          <w:i/>
          <w:iCs/>
          <w:kern w:val="0"/>
          <w:sz w:val="24"/>
          <w:szCs w:val="24"/>
          <w:u w:val="single"/>
          <w:lang w:val="hr-HR" w:eastAsia="hr-HR"/>
          <w14:ligatures w14:val="none"/>
        </w:rPr>
        <w:t>inventar svoje skupine</w:t>
      </w:r>
      <w:r w:rsidRPr="002F1A98">
        <w:rPr>
          <w:rFonts w:ascii="Aptos" w:eastAsia="Times New Roman" w:hAnsi="Aptos" w:cs="Times New Roman"/>
          <w:kern w:val="0"/>
          <w:sz w:val="24"/>
          <w:szCs w:val="24"/>
          <w:lang w:val="hr-HR" w:eastAsia="hr-HR"/>
          <w14:ligatures w14:val="none"/>
        </w:rPr>
        <w:t xml:space="preserve">: koje igračke, didaktička oprema, namještaj su oštećeni ili nedostaju. Spremačica ili domar popisuju </w:t>
      </w:r>
      <w:r w:rsidRPr="002F1A98">
        <w:rPr>
          <w:rFonts w:ascii="Aptos" w:eastAsia="Times New Roman" w:hAnsi="Aptos" w:cs="Times New Roman"/>
          <w:i/>
          <w:iCs/>
          <w:kern w:val="0"/>
          <w:sz w:val="24"/>
          <w:szCs w:val="24"/>
          <w:u w:val="single"/>
          <w:lang w:val="hr-HR" w:eastAsia="hr-HR"/>
          <w14:ligatures w14:val="none"/>
        </w:rPr>
        <w:t>štetu na objektu</w:t>
      </w:r>
      <w:r w:rsidRPr="002F1A98">
        <w:rPr>
          <w:rFonts w:ascii="Aptos" w:eastAsia="Times New Roman" w:hAnsi="Aptos" w:cs="Times New Roman"/>
          <w:kern w:val="0"/>
          <w:sz w:val="24"/>
          <w:szCs w:val="24"/>
          <w:lang w:val="hr-HR" w:eastAsia="hr-HR"/>
          <w14:ligatures w14:val="none"/>
        </w:rPr>
        <w:t>: razbijeni prozori, vrata, oštećena ograda, slomljena brava, kao i štetu u zajedničkim prostorima (kuhinji, uredu) ako je ima. Ti popisi se predaju ravnatelju.</w:t>
      </w:r>
    </w:p>
    <w:p w14:paraId="6718810F" w14:textId="6A6B5EA8" w:rsidR="00F81EF7" w:rsidRPr="002F1A98" w:rsidRDefault="00F81EF7" w:rsidP="00F81EF7">
      <w:pPr>
        <w:numPr>
          <w:ilvl w:val="0"/>
          <w:numId w:val="51"/>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Ravnatelj potom na temelju toga podnosi eventualno </w:t>
      </w:r>
      <w:r w:rsidRPr="002F1A98">
        <w:rPr>
          <w:rFonts w:ascii="Aptos" w:eastAsia="Times New Roman" w:hAnsi="Aptos" w:cs="Times New Roman"/>
          <w:i/>
          <w:iCs/>
          <w:kern w:val="0"/>
          <w:sz w:val="24"/>
          <w:szCs w:val="24"/>
          <w:u w:val="single"/>
          <w:lang w:val="hr-HR" w:eastAsia="hr-HR"/>
          <w14:ligatures w14:val="none"/>
        </w:rPr>
        <w:t>odštetni zahtjev</w:t>
      </w:r>
      <w:r w:rsidRPr="002F1A98">
        <w:rPr>
          <w:rFonts w:ascii="Aptos" w:eastAsia="Times New Roman" w:hAnsi="Aptos" w:cs="Times New Roman"/>
          <w:kern w:val="0"/>
          <w:sz w:val="24"/>
          <w:szCs w:val="24"/>
          <w:lang w:val="hr-HR" w:eastAsia="hr-HR"/>
          <w14:ligatures w14:val="none"/>
        </w:rPr>
        <w:t xml:space="preserve"> osiguravajućoj kući (ako je vrtić osiguran od provale) ili priprema dokumentaciju za općinu, vlasnika zgrade radi popravka. Ako je počinitelj poznat, podnosi se i </w:t>
      </w:r>
      <w:r w:rsidRPr="002F1A98">
        <w:rPr>
          <w:rFonts w:ascii="Aptos" w:eastAsia="Times New Roman" w:hAnsi="Aptos" w:cs="Times New Roman"/>
          <w:i/>
          <w:iCs/>
          <w:kern w:val="0"/>
          <w:sz w:val="24"/>
          <w:szCs w:val="24"/>
          <w:u w:val="single"/>
          <w:lang w:val="hr-HR" w:eastAsia="hr-HR"/>
          <w14:ligatures w14:val="none"/>
        </w:rPr>
        <w:t>kaznena prijava</w:t>
      </w:r>
      <w:r w:rsidRPr="002F1A98">
        <w:rPr>
          <w:rFonts w:ascii="Aptos" w:eastAsia="Times New Roman" w:hAnsi="Aptos" w:cs="Times New Roman"/>
          <w:kern w:val="0"/>
          <w:sz w:val="24"/>
          <w:szCs w:val="24"/>
          <w:lang w:val="hr-HR" w:eastAsia="hr-HR"/>
          <w14:ligatures w14:val="none"/>
        </w:rPr>
        <w:t xml:space="preserve"> (ako već policija nije automatski pokrenula) i ta dokumentacija o šteti služi kao dokaz u postupku.</w:t>
      </w:r>
    </w:p>
    <w:p w14:paraId="321C0ECA" w14:textId="77777777" w:rsidR="00F81EF7" w:rsidRPr="002F1A98" w:rsidRDefault="00F81EF7" w:rsidP="00F81EF7">
      <w:pPr>
        <w:numPr>
          <w:ilvl w:val="0"/>
          <w:numId w:val="51"/>
        </w:numPr>
        <w:spacing w:after="0"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Važno je da se sve popravi prije nego djeca opet dođu u kontakt: npr. ako je razbijen prozor, organizira se hitna zamjena stakla istog dana ili bar stavljanje ploče privremeno i osiguravanje oštrih rubova trakom. Ako je nestalo nešto ključno (recimo bojler razbijen, nema tople vode), osigurava se privremeno rješenje i obavještavaju roditelji ako utječe (npr. "danas zbog provale nemamo mogućnost pripreme ručka, molimo pokupite djecu prije ručka ili im ponesite obrok").</w:t>
      </w:r>
    </w:p>
    <w:p w14:paraId="79703C43" w14:textId="77777777" w:rsidR="00F81EF7" w:rsidRPr="002F1A98" w:rsidRDefault="00F81EF7" w:rsidP="00F81EF7">
      <w:pPr>
        <w:numPr>
          <w:ilvl w:val="0"/>
          <w:numId w:val="51"/>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Nakon provale, ravnatelj i osoblje </w:t>
      </w:r>
      <w:r w:rsidRPr="002F1A98">
        <w:rPr>
          <w:rFonts w:ascii="Aptos" w:eastAsia="Times New Roman" w:hAnsi="Aptos" w:cs="Times New Roman"/>
          <w:b/>
          <w:bCs/>
          <w:kern w:val="0"/>
          <w:sz w:val="24"/>
          <w:szCs w:val="24"/>
          <w:lang w:val="hr-HR" w:eastAsia="hr-HR"/>
          <w14:ligatures w14:val="none"/>
        </w:rPr>
        <w:t>preispituju sigurnosne mjere</w:t>
      </w:r>
      <w:r w:rsidRPr="002F1A98">
        <w:rPr>
          <w:rFonts w:ascii="Aptos" w:eastAsia="Times New Roman" w:hAnsi="Aptos" w:cs="Times New Roman"/>
          <w:kern w:val="0"/>
          <w:sz w:val="24"/>
          <w:szCs w:val="24"/>
          <w:lang w:val="hr-HR" w:eastAsia="hr-HR"/>
          <w14:ligatures w14:val="none"/>
        </w:rPr>
        <w:t xml:space="preserve"> vrtića: jesu li vrata bila dobro zaključana, radi li alarm ako postoji, treba li postaviti kamere, itd., kako bi se ubuduće smanjila šansa za ponovnu provalu.</w:t>
      </w:r>
    </w:p>
    <w:p w14:paraId="61C4D138" w14:textId="77777777" w:rsidR="00F81EF7" w:rsidRPr="002F1A98" w:rsidRDefault="00F81EF7" w:rsidP="00F81EF7">
      <w:pPr>
        <w:spacing w:before="100" w:beforeAutospacing="1" w:after="100" w:afterAutospacing="1" w:line="240" w:lineRule="auto"/>
        <w:jc w:val="both"/>
        <w:outlineLvl w:val="2"/>
        <w:rPr>
          <w:rFonts w:ascii="Aptos" w:eastAsia="Times New Roman" w:hAnsi="Aptos" w:cs="Times New Roman"/>
          <w:b/>
          <w:bCs/>
          <w:kern w:val="0"/>
          <w:sz w:val="24"/>
          <w:szCs w:val="24"/>
          <w:lang w:val="hr-HR" w:eastAsia="hr-HR"/>
          <w14:ligatures w14:val="none"/>
        </w:rPr>
      </w:pPr>
      <w:bookmarkStart w:id="178" w:name="_Toc228174153"/>
      <w:bookmarkStart w:id="179" w:name="_Toc228182981"/>
      <w:r w:rsidRPr="002F1A98">
        <w:rPr>
          <w:rFonts w:ascii="Aptos" w:eastAsia="Times New Roman" w:hAnsi="Aptos" w:cs="Times New Roman"/>
          <w:b/>
          <w:bCs/>
          <w:kern w:val="0"/>
          <w:sz w:val="24"/>
          <w:szCs w:val="24"/>
          <w:lang w:val="hr-HR" w:eastAsia="hr-HR"/>
          <w14:ligatures w14:val="none"/>
        </w:rPr>
        <w:t>Nestanak djeteta</w:t>
      </w:r>
      <w:bookmarkEnd w:id="178"/>
      <w:bookmarkEnd w:id="179"/>
    </w:p>
    <w:p w14:paraId="569B4D59"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Nestanak djeteta iz vrtića jedan je od najozbiljnijih kriznih događaja i zahtjeva hitno i koordinirano djelovanje. Protokol za slučaj nestanka djeteta (kada se utvrdi da djeteta nema u skupini, a trebalo bi biti prisutno) je sljedeći:</w:t>
      </w:r>
    </w:p>
    <w:p w14:paraId="1EF340C7"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Prva reakcija odgojitelja</w:t>
      </w:r>
      <w:r w:rsidRPr="002F1A98">
        <w:rPr>
          <w:rFonts w:ascii="Aptos" w:eastAsia="Times New Roman" w:hAnsi="Aptos" w:cs="Times New Roman"/>
          <w:kern w:val="0"/>
          <w:sz w:val="24"/>
          <w:szCs w:val="24"/>
          <w:lang w:val="hr-HR" w:eastAsia="hr-HR"/>
          <w14:ligatures w14:val="none"/>
        </w:rPr>
        <w:t xml:space="preserve">: Kada odgojitelj </w:t>
      </w:r>
      <w:r w:rsidRPr="002F1A98">
        <w:rPr>
          <w:rFonts w:ascii="Aptos" w:eastAsia="Times New Roman" w:hAnsi="Aptos" w:cs="Times New Roman"/>
          <w:b/>
          <w:bCs/>
          <w:kern w:val="0"/>
          <w:sz w:val="24"/>
          <w:szCs w:val="24"/>
          <w:lang w:val="hr-HR" w:eastAsia="hr-HR"/>
          <w14:ligatures w14:val="none"/>
        </w:rPr>
        <w:t>ustanovi da jedno dijete nedostaje</w:t>
      </w:r>
      <w:r w:rsidRPr="002F1A98">
        <w:rPr>
          <w:rFonts w:ascii="Aptos" w:eastAsia="Times New Roman" w:hAnsi="Aptos" w:cs="Times New Roman"/>
          <w:kern w:val="0"/>
          <w:sz w:val="24"/>
          <w:szCs w:val="24"/>
          <w:lang w:val="hr-HR" w:eastAsia="hr-HR"/>
          <w14:ligatures w14:val="none"/>
        </w:rPr>
        <w:t xml:space="preserve">, najvažnije je da ostane što je moguće pribran kako bi mogao racionalno postupati. Odmah poziva u pomoć najbližeg djelatnika – to može biti kolega odgojitelj iz susjedne skupine, pedagog, ili netko od prisutnih – i </w:t>
      </w:r>
      <w:r w:rsidRPr="002F1A98">
        <w:rPr>
          <w:rFonts w:ascii="Aptos" w:eastAsia="Times New Roman" w:hAnsi="Aptos" w:cs="Times New Roman"/>
          <w:b/>
          <w:bCs/>
          <w:kern w:val="0"/>
          <w:sz w:val="24"/>
          <w:szCs w:val="24"/>
          <w:lang w:val="hr-HR" w:eastAsia="hr-HR"/>
          <w14:ligatures w14:val="none"/>
        </w:rPr>
        <w:t>povjerava mu nadzor nad svojom djecom</w:t>
      </w:r>
      <w:r w:rsidRPr="002F1A98">
        <w:rPr>
          <w:rFonts w:ascii="Aptos" w:eastAsia="Times New Roman" w:hAnsi="Aptos" w:cs="Times New Roman"/>
          <w:kern w:val="0"/>
          <w:sz w:val="24"/>
          <w:szCs w:val="24"/>
          <w:lang w:val="hr-HR" w:eastAsia="hr-HR"/>
          <w14:ligatures w14:val="none"/>
        </w:rPr>
        <w:t>. Važno je da preostala djeca budu zbrinuta i pod nadzorom, da se ne bi uznemirila niti da u metežu još neko ne napusti prostor. Odgojitelj kratko kolegi objasni situaciju ("Ne mogu naći Petra, molim te pazi na moju djecu") i kolega preuzima brigu o cijeloj grupi djece.</w:t>
      </w:r>
    </w:p>
    <w:p w14:paraId="7508C5EA"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Pretraga prostora vrtića</w:t>
      </w:r>
      <w:r w:rsidRPr="002F1A98">
        <w:rPr>
          <w:rFonts w:ascii="Aptos" w:eastAsia="Times New Roman" w:hAnsi="Aptos" w:cs="Times New Roman"/>
          <w:kern w:val="0"/>
          <w:sz w:val="24"/>
          <w:szCs w:val="24"/>
          <w:lang w:val="hr-HR" w:eastAsia="hr-HR"/>
          <w14:ligatures w14:val="none"/>
        </w:rPr>
        <w:t xml:space="preserve">: Oslobođen obaveze nadzora skupine, odgojitelj se odmah posvećuje </w:t>
      </w:r>
      <w:r w:rsidRPr="002F1A98">
        <w:rPr>
          <w:rFonts w:ascii="Aptos" w:eastAsia="Times New Roman" w:hAnsi="Aptos" w:cs="Times New Roman"/>
          <w:b/>
          <w:bCs/>
          <w:kern w:val="0"/>
          <w:sz w:val="24"/>
          <w:szCs w:val="24"/>
          <w:lang w:val="hr-HR" w:eastAsia="hr-HR"/>
          <w14:ligatures w14:val="none"/>
        </w:rPr>
        <w:t>traženju djeteta</w:t>
      </w:r>
      <w:r w:rsidRPr="002F1A98">
        <w:rPr>
          <w:rFonts w:ascii="Aptos" w:eastAsia="Times New Roman" w:hAnsi="Aptos" w:cs="Times New Roman"/>
          <w:kern w:val="0"/>
          <w:sz w:val="24"/>
          <w:szCs w:val="24"/>
          <w:lang w:val="hr-HR" w:eastAsia="hr-HR"/>
          <w14:ligatures w14:val="none"/>
        </w:rPr>
        <w:t xml:space="preserve">. Prvo metodično pretražuje cijeli unutarnji prostor vrtića: svakodnevno dijete možda samo otišlo u WC i zadržalo se, ili se sakrilo negdje u igraonici (djeca ponekad iz igre uđu u ormar, ispod stola itd.). Odgojitelj obilazi sve prostorije: svoju i susjedne dobe dnevnog boravka, sanitarne čvorove, dvoranu, kuhinju (pitajući osoblje usput je li tko vidio dijete), skladišta i svaki kutak gdje dijete te </w:t>
      </w:r>
      <w:r w:rsidRPr="002F1A98">
        <w:rPr>
          <w:rFonts w:ascii="Aptos" w:eastAsia="Times New Roman" w:hAnsi="Aptos" w:cs="Times New Roman"/>
          <w:kern w:val="0"/>
          <w:sz w:val="24"/>
          <w:szCs w:val="24"/>
          <w:lang w:val="hr-HR" w:eastAsia="hr-HR"/>
          <w14:ligatures w14:val="none"/>
        </w:rPr>
        <w:lastRenderedPageBreak/>
        <w:t>dobi stane. Zove dijete imenom dok traži. Ako ga ne pronađe unutra, izlazi i pretražuje dvorište vrtića, sve kutove igrališta, iza objekta, eventualno parkiralište, okoliš zgrade.</w:t>
      </w:r>
    </w:p>
    <w:p w14:paraId="3DD2A0EE" w14:textId="5F7DAD03"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Mobilizacija svih zaposlenika</w:t>
      </w:r>
      <w:r w:rsidRPr="002F1A98">
        <w:rPr>
          <w:rFonts w:ascii="Aptos" w:eastAsia="Times New Roman" w:hAnsi="Aptos" w:cs="Times New Roman"/>
          <w:kern w:val="0"/>
          <w:sz w:val="24"/>
          <w:szCs w:val="24"/>
          <w:lang w:val="hr-HR" w:eastAsia="hr-HR"/>
          <w14:ligatures w14:val="none"/>
        </w:rPr>
        <w:t xml:space="preserve">: Čim je jasno da dijete nije odmah pronađeno u prvim minutama, odgojitelj (ili netko od obaviještenih kolega) alarmira </w:t>
      </w:r>
      <w:r w:rsidRPr="002F1A98">
        <w:rPr>
          <w:rFonts w:ascii="Aptos" w:eastAsia="Times New Roman" w:hAnsi="Aptos" w:cs="Times New Roman"/>
          <w:b/>
          <w:bCs/>
          <w:kern w:val="0"/>
          <w:sz w:val="24"/>
          <w:szCs w:val="24"/>
          <w:lang w:val="hr-HR" w:eastAsia="hr-HR"/>
          <w14:ligatures w14:val="none"/>
        </w:rPr>
        <w:t>sve raspoložive djelatnike</w:t>
      </w:r>
      <w:r w:rsidRPr="002F1A98">
        <w:rPr>
          <w:rFonts w:ascii="Aptos" w:eastAsia="Times New Roman" w:hAnsi="Aptos" w:cs="Times New Roman"/>
          <w:kern w:val="0"/>
          <w:sz w:val="24"/>
          <w:szCs w:val="24"/>
          <w:lang w:val="hr-HR" w:eastAsia="hr-HR"/>
          <w14:ligatures w14:val="none"/>
        </w:rPr>
        <w:t xml:space="preserve"> u vrtiću. Ostali odgojitelji, spremačice, kuharice – svi koji nisu angažirani oko nadzora djece – uključuju se u potragu. Ravnatelj ih organizira, podijele područja pretrage (npr. jedan ide prema igralištu u blizini, drugi provjerava obližnju ulicu, treći ide u smjeru trgovine ako je dijete možda krenulo kući tim putem). Jedan djelatnik može ostati </w:t>
      </w:r>
      <w:r w:rsidRPr="002F1A98">
        <w:rPr>
          <w:rFonts w:ascii="Aptos" w:eastAsia="Times New Roman" w:hAnsi="Aptos" w:cs="Times New Roman"/>
          <w:b/>
          <w:bCs/>
          <w:kern w:val="0"/>
          <w:sz w:val="24"/>
          <w:szCs w:val="24"/>
          <w:lang w:val="hr-HR" w:eastAsia="hr-HR"/>
          <w14:ligatures w14:val="none"/>
        </w:rPr>
        <w:t>dežurati na ulaznim vratima</w:t>
      </w:r>
      <w:r w:rsidRPr="002F1A98">
        <w:rPr>
          <w:rFonts w:ascii="Aptos" w:eastAsia="Times New Roman" w:hAnsi="Aptos" w:cs="Times New Roman"/>
          <w:kern w:val="0"/>
          <w:sz w:val="24"/>
          <w:szCs w:val="24"/>
          <w:lang w:val="hr-HR" w:eastAsia="hr-HR"/>
          <w14:ligatures w14:val="none"/>
        </w:rPr>
        <w:t xml:space="preserve"> vrtića, za slučaj da se dijete pojavi ili da netko od građana dovede dijete ako ga nađe vani. Svaki tražitelj dobiva </w:t>
      </w:r>
      <w:r w:rsidRPr="002F1A98">
        <w:rPr>
          <w:rFonts w:ascii="Aptos" w:eastAsia="Times New Roman" w:hAnsi="Aptos" w:cs="Times New Roman"/>
          <w:b/>
          <w:bCs/>
          <w:kern w:val="0"/>
          <w:sz w:val="24"/>
          <w:szCs w:val="24"/>
          <w:lang w:val="hr-HR" w:eastAsia="hr-HR"/>
          <w14:ligatures w14:val="none"/>
        </w:rPr>
        <w:t>opis djeteta</w:t>
      </w:r>
      <w:r w:rsidRPr="002F1A98">
        <w:rPr>
          <w:rFonts w:ascii="Aptos" w:eastAsia="Times New Roman" w:hAnsi="Aptos" w:cs="Times New Roman"/>
          <w:kern w:val="0"/>
          <w:sz w:val="24"/>
          <w:szCs w:val="24"/>
          <w:lang w:val="hr-HR" w:eastAsia="hr-HR"/>
          <w14:ligatures w14:val="none"/>
        </w:rPr>
        <w:t xml:space="preserve"> – ako to nije dijete koje svi znaju, opiše mu se: ime, dob, odjeća koju ima na sebi toga dana, posebni prepoznatljivi znaci (npr. "visoka smeđa djevojčica s repićem, u ružičastoj haljini i bijelim papučicama").</w:t>
      </w:r>
    </w:p>
    <w:p w14:paraId="54749636"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Obavještavanje uprave vrtića</w:t>
      </w:r>
      <w:r w:rsidRPr="002F1A98">
        <w:rPr>
          <w:rFonts w:ascii="Aptos" w:eastAsia="Times New Roman" w:hAnsi="Aptos" w:cs="Times New Roman"/>
          <w:kern w:val="0"/>
          <w:sz w:val="24"/>
          <w:szCs w:val="24"/>
          <w:lang w:val="hr-HR" w:eastAsia="hr-HR"/>
          <w14:ligatures w14:val="none"/>
        </w:rPr>
        <w:t xml:space="preserve">: Istovremeno, neka osoba (često pedagog) </w:t>
      </w:r>
      <w:r w:rsidRPr="002F1A98">
        <w:rPr>
          <w:rFonts w:ascii="Aptos" w:eastAsia="Times New Roman" w:hAnsi="Aptos" w:cs="Times New Roman"/>
          <w:b/>
          <w:bCs/>
          <w:kern w:val="0"/>
          <w:sz w:val="24"/>
          <w:szCs w:val="24"/>
          <w:lang w:val="hr-HR" w:eastAsia="hr-HR"/>
          <w14:ligatures w14:val="none"/>
        </w:rPr>
        <w:t>obavještava ravnatelja</w:t>
      </w:r>
      <w:r w:rsidRPr="002F1A98">
        <w:rPr>
          <w:rFonts w:ascii="Aptos" w:eastAsia="Times New Roman" w:hAnsi="Aptos" w:cs="Times New Roman"/>
          <w:kern w:val="0"/>
          <w:sz w:val="24"/>
          <w:szCs w:val="24"/>
          <w:lang w:val="hr-HR" w:eastAsia="hr-HR"/>
          <w14:ligatures w14:val="none"/>
        </w:rPr>
        <w:t xml:space="preserve"> ako on već nije prisutan. Ravnatelj odmah dolazi (ako je odsutan) i preuzima </w:t>
      </w:r>
      <w:r w:rsidRPr="002F1A98">
        <w:rPr>
          <w:rFonts w:ascii="Aptos" w:eastAsia="Times New Roman" w:hAnsi="Aptos" w:cs="Times New Roman"/>
          <w:b/>
          <w:bCs/>
          <w:kern w:val="0"/>
          <w:sz w:val="24"/>
          <w:szCs w:val="24"/>
          <w:lang w:val="hr-HR" w:eastAsia="hr-HR"/>
          <w14:ligatures w14:val="none"/>
        </w:rPr>
        <w:t>koordinaciju kriznog tima</w:t>
      </w:r>
      <w:r w:rsidRPr="002F1A98">
        <w:rPr>
          <w:rFonts w:ascii="Aptos" w:eastAsia="Times New Roman" w:hAnsi="Aptos" w:cs="Times New Roman"/>
          <w:kern w:val="0"/>
          <w:sz w:val="24"/>
          <w:szCs w:val="24"/>
          <w:lang w:val="hr-HR" w:eastAsia="hr-HR"/>
          <w14:ligatures w14:val="none"/>
        </w:rPr>
        <w:t xml:space="preserve">. Ravnatelj naziva i </w:t>
      </w:r>
      <w:r w:rsidRPr="002F1A98">
        <w:rPr>
          <w:rFonts w:ascii="Aptos" w:eastAsia="Times New Roman" w:hAnsi="Aptos" w:cs="Times New Roman"/>
          <w:b/>
          <w:bCs/>
          <w:kern w:val="0"/>
          <w:sz w:val="24"/>
          <w:szCs w:val="24"/>
          <w:lang w:val="hr-HR" w:eastAsia="hr-HR"/>
          <w14:ligatures w14:val="none"/>
        </w:rPr>
        <w:t>roditelje nestalog djeteta</w:t>
      </w:r>
      <w:r w:rsidRPr="002F1A98">
        <w:rPr>
          <w:rFonts w:ascii="Aptos" w:eastAsia="Times New Roman" w:hAnsi="Aptos" w:cs="Times New Roman"/>
          <w:kern w:val="0"/>
          <w:sz w:val="24"/>
          <w:szCs w:val="24"/>
          <w:lang w:val="hr-HR" w:eastAsia="hr-HR"/>
          <w14:ligatures w14:val="none"/>
        </w:rPr>
        <w:t xml:space="preserve"> čim potvrdi da dijete nije nigdje pronađeno u vrtiću. Roditeljima se smireno, ali jasno kaže situacija: da dijete trenutačno nije nađeno i da vrtić provodi intenzivnu potragu. Pita ih i je li moguće da je dijete slučajno otišlo kući ili s nekim članom obitelji. Ponekad se (iako iznimno) dogodi da roditelj ili baka uzmu dijete ali zaborave javiti odgojitelju – to se brzo otkloni. Ako roditelj kaže da dijete nije kod njih, ravnatelj ih moli da ostanu dostupni i smireni, te ih uvjerava da se čini sve da se dijete pronađe.</w:t>
      </w:r>
    </w:p>
    <w:p w14:paraId="17B387F6"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Širenje područja potrage</w:t>
      </w:r>
      <w:r w:rsidRPr="002F1A98">
        <w:rPr>
          <w:rFonts w:ascii="Aptos" w:eastAsia="Times New Roman" w:hAnsi="Aptos" w:cs="Times New Roman"/>
          <w:kern w:val="0"/>
          <w:sz w:val="24"/>
          <w:szCs w:val="24"/>
          <w:lang w:val="hr-HR" w:eastAsia="hr-HR"/>
          <w14:ligatures w14:val="none"/>
        </w:rPr>
        <w:t xml:space="preserve">: Ako dijete nije brzo pronađeno unutar najužeg kruga (vrtić i dvorište), svi djelatnici prelaze na </w:t>
      </w:r>
      <w:r w:rsidRPr="002F1A98">
        <w:rPr>
          <w:rFonts w:ascii="Aptos" w:eastAsia="Times New Roman" w:hAnsi="Aptos" w:cs="Times New Roman"/>
          <w:b/>
          <w:bCs/>
          <w:kern w:val="0"/>
          <w:sz w:val="24"/>
          <w:szCs w:val="24"/>
          <w:lang w:val="hr-HR" w:eastAsia="hr-HR"/>
          <w14:ligatures w14:val="none"/>
        </w:rPr>
        <w:t>šire područje</w:t>
      </w:r>
      <w:r w:rsidRPr="002F1A98">
        <w:rPr>
          <w:rFonts w:ascii="Aptos" w:eastAsia="Times New Roman" w:hAnsi="Aptos" w:cs="Times New Roman"/>
          <w:kern w:val="0"/>
          <w:sz w:val="24"/>
          <w:szCs w:val="24"/>
          <w:lang w:val="hr-HR" w:eastAsia="hr-HR"/>
          <w14:ligatures w14:val="none"/>
        </w:rPr>
        <w:t xml:space="preserve">. Pretražuju se prilazne ceste, parkovi, igrališta u blizini, put kojim djeca inače dolaze u vrtić. Ravnatelj može angažirati i </w:t>
      </w:r>
      <w:r w:rsidRPr="002F1A98">
        <w:rPr>
          <w:rFonts w:ascii="Aptos" w:eastAsia="Times New Roman" w:hAnsi="Aptos" w:cs="Times New Roman"/>
          <w:b/>
          <w:bCs/>
          <w:kern w:val="0"/>
          <w:sz w:val="24"/>
          <w:szCs w:val="24"/>
          <w:lang w:val="hr-HR" w:eastAsia="hr-HR"/>
          <w14:ligatures w14:val="none"/>
        </w:rPr>
        <w:t>lokalne stanovnike</w:t>
      </w:r>
      <w:r w:rsidRPr="002F1A98">
        <w:rPr>
          <w:rFonts w:ascii="Aptos" w:eastAsia="Times New Roman" w:hAnsi="Aptos" w:cs="Times New Roman"/>
          <w:kern w:val="0"/>
          <w:sz w:val="24"/>
          <w:szCs w:val="24"/>
          <w:lang w:val="hr-HR" w:eastAsia="hr-HR"/>
          <w14:ligatures w14:val="none"/>
        </w:rPr>
        <w:t xml:space="preserve"> ako su voljni pomoći (npr. zamoliti susjede ili prolaznike: "Tražimo djevojčicu od 4 godine, jeste li je vidjeli?").</w:t>
      </w:r>
    </w:p>
    <w:p w14:paraId="5D73A2E2"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Upozorenje policiji</w:t>
      </w:r>
      <w:r w:rsidRPr="002F1A98">
        <w:rPr>
          <w:rFonts w:ascii="Aptos" w:eastAsia="Times New Roman" w:hAnsi="Aptos" w:cs="Times New Roman"/>
          <w:kern w:val="0"/>
          <w:sz w:val="24"/>
          <w:szCs w:val="24"/>
          <w:lang w:val="hr-HR" w:eastAsia="hr-HR"/>
          <w14:ligatures w14:val="none"/>
        </w:rPr>
        <w:t xml:space="preserve">: Ako nakon vrlo kratkog vremena (primjerice 10-15 minuta maksimalno) dijete nije pronađeno u blizini vrtića, a roditelj je potvrdio da nije kod kuće, ravnatelj </w:t>
      </w:r>
      <w:r w:rsidRPr="002F1A98">
        <w:rPr>
          <w:rFonts w:ascii="Aptos" w:eastAsia="Times New Roman" w:hAnsi="Aptos" w:cs="Times New Roman"/>
          <w:b/>
          <w:bCs/>
          <w:kern w:val="0"/>
          <w:sz w:val="24"/>
          <w:szCs w:val="24"/>
          <w:lang w:val="hr-HR" w:eastAsia="hr-HR"/>
          <w14:ligatures w14:val="none"/>
        </w:rPr>
        <w:t>zove policiju</w:t>
      </w:r>
      <w:r w:rsidRPr="002F1A98">
        <w:rPr>
          <w:rFonts w:ascii="Aptos" w:eastAsia="Times New Roman" w:hAnsi="Aptos" w:cs="Times New Roman"/>
          <w:kern w:val="0"/>
          <w:sz w:val="24"/>
          <w:szCs w:val="24"/>
          <w:lang w:val="hr-HR" w:eastAsia="hr-HR"/>
          <w14:ligatures w14:val="none"/>
        </w:rPr>
        <w:t xml:space="preserve"> i prijavljuje nestanak djeteta. Policiji daje sve relevantne informacije: opis djeteta, kada i gdje je zadnji put viđeno (npr. "nestanak primijećen u 11:30 na igralištu vrtića"), koliko ima godina, ima li dijete nekih posebnih zdravstvenih potreba ili sklonosti (npr. autistično dijete voli trčati na cestu, ili dijete sklono skrivanju). Policija prema proceduri tada diže potragu – obavještava ophodnje, možda i medije ako ocijene potrebnim (no obično se mediji uključuju tek ako prođe određeno vrijeme).</w:t>
      </w:r>
    </w:p>
    <w:p w14:paraId="383CB2FC"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Medijska komunikacija</w:t>
      </w:r>
      <w:r w:rsidRPr="002F1A98">
        <w:rPr>
          <w:rFonts w:ascii="Aptos" w:eastAsia="Times New Roman" w:hAnsi="Aptos" w:cs="Times New Roman"/>
          <w:kern w:val="0"/>
          <w:sz w:val="24"/>
          <w:szCs w:val="24"/>
          <w:lang w:val="hr-HR" w:eastAsia="hr-HR"/>
          <w14:ligatures w14:val="none"/>
        </w:rPr>
        <w:t xml:space="preserve">: Vrlo je bitno da se sve </w:t>
      </w:r>
      <w:r w:rsidRPr="002F1A98">
        <w:rPr>
          <w:rFonts w:ascii="Aptos" w:eastAsia="Times New Roman" w:hAnsi="Aptos" w:cs="Times New Roman"/>
          <w:b/>
          <w:bCs/>
          <w:kern w:val="0"/>
          <w:sz w:val="24"/>
          <w:szCs w:val="24"/>
          <w:lang w:val="hr-HR" w:eastAsia="hr-HR"/>
          <w14:ligatures w14:val="none"/>
        </w:rPr>
        <w:t>javne komunikacije</w:t>
      </w:r>
      <w:r w:rsidRPr="002F1A98">
        <w:rPr>
          <w:rFonts w:ascii="Aptos" w:eastAsia="Times New Roman" w:hAnsi="Aptos" w:cs="Times New Roman"/>
          <w:kern w:val="0"/>
          <w:sz w:val="24"/>
          <w:szCs w:val="24"/>
          <w:lang w:val="hr-HR" w:eastAsia="hr-HR"/>
          <w14:ligatures w14:val="none"/>
        </w:rPr>
        <w:t xml:space="preserve"> oko nestanka vrši centralizirano. Vrtić imenuje ravnatelja (ili osobu koju on ovlasti) kao </w:t>
      </w:r>
      <w:r w:rsidRPr="002F1A98">
        <w:rPr>
          <w:rFonts w:ascii="Aptos" w:eastAsia="Times New Roman" w:hAnsi="Aptos" w:cs="Times New Roman"/>
          <w:b/>
          <w:bCs/>
          <w:kern w:val="0"/>
          <w:sz w:val="24"/>
          <w:szCs w:val="24"/>
          <w:lang w:val="hr-HR" w:eastAsia="hr-HR"/>
          <w14:ligatures w14:val="none"/>
        </w:rPr>
        <w:t>glasnogovornika</w:t>
      </w:r>
      <w:r w:rsidRPr="002F1A98">
        <w:rPr>
          <w:rFonts w:ascii="Aptos" w:eastAsia="Times New Roman" w:hAnsi="Aptos" w:cs="Times New Roman"/>
          <w:kern w:val="0"/>
          <w:sz w:val="24"/>
          <w:szCs w:val="24"/>
          <w:lang w:val="hr-HR" w:eastAsia="hr-HR"/>
          <w14:ligatures w14:val="none"/>
        </w:rPr>
        <w:t>. Odgojitelji ili drugi radnici ne daju izjave medijima ni drugim roditeljima osim "Potraga je u tijeku, ravnatelj će vas informirati". Ravnatelj, u dogovoru s policijom, daje potrebne podatke: često policija sama preuzme kontakt s medijima (objavljuje sliku djeteta i apel). Važno je da ne dolazi do širenja panike ili netočnih informacija, pa je dogovor da samo jedan kanal informira javnost.</w:t>
      </w:r>
    </w:p>
    <w:p w14:paraId="0BAB4332"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Zbrinjavanje ostale djece i roditelja</w:t>
      </w:r>
      <w:r w:rsidRPr="002F1A98">
        <w:rPr>
          <w:rFonts w:ascii="Aptos" w:eastAsia="Times New Roman" w:hAnsi="Aptos" w:cs="Times New Roman"/>
          <w:kern w:val="0"/>
          <w:sz w:val="24"/>
          <w:szCs w:val="24"/>
          <w:lang w:val="hr-HR" w:eastAsia="hr-HR"/>
          <w14:ligatures w14:val="none"/>
        </w:rPr>
        <w:t xml:space="preserve">: Dok traje potraga, ostale skupine djece vraćaju se u donekle normalan ritam (koliko je to moguće). Odgojitelji nastoje nastaviti s uobičajenim aktivnostima držeći djecu pod nadzorom, iako su i sami zabrinuti. Ako je nestanak potrajao i roditelji druge djece dođu po njih, ravnatelj ili pedagog ih ukratko informiraju da se dogodila situacija i mole za razumijevanje </w:t>
      </w:r>
    </w:p>
    <w:p w14:paraId="22326D2E"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(npr. možda će ih pitati jesu li vidjeli putem to dijete). Vrtić pazi da se ne stvori </w:t>
      </w:r>
      <w:r w:rsidRPr="002F1A98">
        <w:rPr>
          <w:rFonts w:ascii="Aptos" w:eastAsia="Times New Roman" w:hAnsi="Aptos" w:cs="Times New Roman"/>
          <w:b/>
          <w:bCs/>
          <w:kern w:val="0"/>
          <w:sz w:val="24"/>
          <w:szCs w:val="24"/>
          <w:lang w:val="hr-HR" w:eastAsia="hr-HR"/>
          <w14:ligatures w14:val="none"/>
        </w:rPr>
        <w:t>atmosfera panike</w:t>
      </w:r>
      <w:r w:rsidRPr="002F1A98">
        <w:rPr>
          <w:rFonts w:ascii="Aptos" w:eastAsia="Times New Roman" w:hAnsi="Aptos" w:cs="Times New Roman"/>
          <w:kern w:val="0"/>
          <w:sz w:val="24"/>
          <w:szCs w:val="24"/>
          <w:lang w:val="hr-HR" w:eastAsia="hr-HR"/>
          <w14:ligatures w14:val="none"/>
        </w:rPr>
        <w:t xml:space="preserve"> pred djecom.</w:t>
      </w:r>
    </w:p>
    <w:p w14:paraId="03934EDD" w14:textId="77777777" w:rsidR="00F81EF7" w:rsidRPr="002F1A98" w:rsidRDefault="00F81EF7" w:rsidP="00F81EF7">
      <w:pPr>
        <w:numPr>
          <w:ilvl w:val="0"/>
          <w:numId w:val="52"/>
        </w:numPr>
        <w:spacing w:after="0"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lastRenderedPageBreak/>
        <w:t>Pronalaženje djeteta</w:t>
      </w:r>
      <w:r w:rsidRPr="002F1A98">
        <w:rPr>
          <w:rFonts w:ascii="Aptos" w:eastAsia="Times New Roman" w:hAnsi="Aptos" w:cs="Times New Roman"/>
          <w:kern w:val="0"/>
          <w:sz w:val="24"/>
          <w:szCs w:val="24"/>
          <w:lang w:val="hr-HR" w:eastAsia="hr-HR"/>
          <w14:ligatures w14:val="none"/>
        </w:rPr>
        <w:t>: Nadamo se da potraga uskoro urodi plodom – dijete se pronađe (najčešće se radi o tome da se dijete samo odšuljalo do obližnje trgovine ili prijateljeve kuće, ili se sakrilo pa zaspalo iza zavjese itd.). Kada se dijete nađe, prvo se obavještava sve koji su tražili (da obustave) i naravno roditelje i policiju da je dijete sigurno.</w:t>
      </w:r>
    </w:p>
    <w:p w14:paraId="45451CE5"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Postkrizna analiza</w:t>
      </w:r>
      <w:r w:rsidRPr="002F1A98">
        <w:rPr>
          <w:rFonts w:ascii="Aptos" w:eastAsia="Times New Roman" w:hAnsi="Aptos" w:cs="Times New Roman"/>
          <w:kern w:val="0"/>
          <w:sz w:val="24"/>
          <w:szCs w:val="24"/>
          <w:lang w:val="hr-HR" w:eastAsia="hr-HR"/>
          <w14:ligatures w14:val="none"/>
        </w:rPr>
        <w:t xml:space="preserve">: Bez obzira koliko kratko je dijete bilo nestalo, vrtić nakon događaja obavezno održi </w:t>
      </w:r>
      <w:r w:rsidRPr="002F1A98">
        <w:rPr>
          <w:rFonts w:ascii="Aptos" w:eastAsia="Times New Roman" w:hAnsi="Aptos" w:cs="Times New Roman"/>
          <w:b/>
          <w:bCs/>
          <w:kern w:val="0"/>
          <w:sz w:val="24"/>
          <w:szCs w:val="24"/>
          <w:lang w:val="hr-HR" w:eastAsia="hr-HR"/>
          <w14:ligatures w14:val="none"/>
        </w:rPr>
        <w:t>timski sastanak</w:t>
      </w:r>
      <w:r w:rsidRPr="002F1A98">
        <w:rPr>
          <w:rFonts w:ascii="Aptos" w:eastAsia="Times New Roman" w:hAnsi="Aptos" w:cs="Times New Roman"/>
          <w:kern w:val="0"/>
          <w:sz w:val="24"/>
          <w:szCs w:val="24"/>
          <w:lang w:val="hr-HR" w:eastAsia="hr-HR"/>
          <w14:ligatures w14:val="none"/>
        </w:rPr>
        <w:t xml:space="preserve"> svih uključenih (odgojiteljice djeteta, stručni suradnici, ravnatelj) s roditeljima djeteta. Cilj je rekonstruirati što se dogodilo: kako je dijete nestalo (gdje se provuklo ili pobjeglo), koliko je vremena prošlo do uočavanja, jesu li sve procedure ispoštovane i – najvažnije – </w:t>
      </w:r>
      <w:r w:rsidRPr="002F1A98">
        <w:rPr>
          <w:rFonts w:ascii="Aptos" w:eastAsia="Times New Roman" w:hAnsi="Aptos" w:cs="Times New Roman"/>
          <w:b/>
          <w:bCs/>
          <w:kern w:val="0"/>
          <w:sz w:val="24"/>
          <w:szCs w:val="24"/>
          <w:lang w:val="hr-HR" w:eastAsia="hr-HR"/>
          <w14:ligatures w14:val="none"/>
        </w:rPr>
        <w:t>što treba mijenjati</w:t>
      </w:r>
      <w:r w:rsidRPr="002F1A98">
        <w:rPr>
          <w:rFonts w:ascii="Aptos" w:eastAsia="Times New Roman" w:hAnsi="Aptos" w:cs="Times New Roman"/>
          <w:kern w:val="0"/>
          <w:sz w:val="24"/>
          <w:szCs w:val="24"/>
          <w:lang w:val="hr-HR" w:eastAsia="hr-HR"/>
          <w14:ligatures w14:val="none"/>
        </w:rPr>
        <w:t xml:space="preserve"> da se to ne ponovi.</w:t>
      </w:r>
    </w:p>
    <w:p w14:paraId="07726845"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Provjera dokumentacije</w:t>
      </w:r>
      <w:r w:rsidRPr="002F1A98">
        <w:rPr>
          <w:rFonts w:ascii="Aptos" w:eastAsia="Times New Roman" w:hAnsi="Aptos" w:cs="Times New Roman"/>
          <w:kern w:val="0"/>
          <w:sz w:val="24"/>
          <w:szCs w:val="24"/>
          <w:lang w:val="hr-HR" w:eastAsia="hr-HR"/>
          <w14:ligatures w14:val="none"/>
        </w:rPr>
        <w:t xml:space="preserve">: Pedagog pregleda </w:t>
      </w:r>
      <w:r w:rsidRPr="002F1A98">
        <w:rPr>
          <w:rFonts w:ascii="Aptos" w:eastAsia="Times New Roman" w:hAnsi="Aptos" w:cs="Times New Roman"/>
          <w:b/>
          <w:bCs/>
          <w:kern w:val="0"/>
          <w:sz w:val="24"/>
          <w:szCs w:val="24"/>
          <w:lang w:val="hr-HR" w:eastAsia="hr-HR"/>
          <w14:ligatures w14:val="none"/>
        </w:rPr>
        <w:t>pedagošku dokumentaciju</w:t>
      </w:r>
      <w:r w:rsidRPr="002F1A98">
        <w:rPr>
          <w:rFonts w:ascii="Aptos" w:eastAsia="Times New Roman" w:hAnsi="Aptos" w:cs="Times New Roman"/>
          <w:kern w:val="0"/>
          <w:sz w:val="24"/>
          <w:szCs w:val="24"/>
          <w:lang w:val="hr-HR" w:eastAsia="hr-HR"/>
          <w14:ligatures w14:val="none"/>
        </w:rPr>
        <w:t xml:space="preserve"> skupine – primjerice, je li toga dana uredno obilježeno prisustvo djeteta, je li dnevnik vođen kako treba. Ne radi se to da bi se tražila krivnja, nego da se vidi je li eventualno netko mislio da je dijete otišlo kući pa nije tražio odmah. Ako se otkrije neki propust (npr. odgojitelj nije primijetio da dijete nije u sobi 15 minuta), to se otvoreno razmotri.</w:t>
      </w:r>
    </w:p>
    <w:p w14:paraId="4B16C1D5" w14:textId="77777777"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Mjere za ubuduće</w:t>
      </w:r>
      <w:r w:rsidRPr="002F1A98">
        <w:rPr>
          <w:rFonts w:ascii="Aptos" w:eastAsia="Times New Roman" w:hAnsi="Aptos" w:cs="Times New Roman"/>
          <w:kern w:val="0"/>
          <w:sz w:val="24"/>
          <w:szCs w:val="24"/>
          <w:lang w:val="hr-HR" w:eastAsia="hr-HR"/>
          <w14:ligatures w14:val="none"/>
        </w:rPr>
        <w:t xml:space="preserve">: Sastanak rezultira </w:t>
      </w:r>
      <w:r w:rsidRPr="002F1A98">
        <w:rPr>
          <w:rFonts w:ascii="Aptos" w:eastAsia="Times New Roman" w:hAnsi="Aptos" w:cs="Times New Roman"/>
          <w:b/>
          <w:bCs/>
          <w:kern w:val="0"/>
          <w:sz w:val="24"/>
          <w:szCs w:val="24"/>
          <w:lang w:val="hr-HR" w:eastAsia="hr-HR"/>
          <w14:ligatures w14:val="none"/>
        </w:rPr>
        <w:t>zaključcima</w:t>
      </w:r>
      <w:r w:rsidRPr="002F1A98">
        <w:rPr>
          <w:rFonts w:ascii="Aptos" w:eastAsia="Times New Roman" w:hAnsi="Aptos" w:cs="Times New Roman"/>
          <w:kern w:val="0"/>
          <w:sz w:val="24"/>
          <w:szCs w:val="24"/>
          <w:lang w:val="hr-HR" w:eastAsia="hr-HR"/>
          <w14:ligatures w14:val="none"/>
        </w:rPr>
        <w:t xml:space="preserve">: npr. treba popraviti ogradu ako je dijete kroz rupu prošlo; treba uvesti dvostruko prebrojavanje djece prije i poslije izlaska van; možda postaviti alarm na vrata igrališta i sl. Također, ako se utvrdi da je netko od osoblja </w:t>
      </w:r>
      <w:r w:rsidRPr="002F1A98">
        <w:rPr>
          <w:rFonts w:ascii="Aptos" w:eastAsia="Times New Roman" w:hAnsi="Aptos" w:cs="Times New Roman"/>
          <w:b/>
          <w:bCs/>
          <w:kern w:val="0"/>
          <w:sz w:val="24"/>
          <w:szCs w:val="24"/>
          <w:lang w:val="hr-HR" w:eastAsia="hr-HR"/>
          <w14:ligatures w14:val="none"/>
        </w:rPr>
        <w:t>propustio dužnost</w:t>
      </w:r>
      <w:r w:rsidRPr="002F1A98">
        <w:rPr>
          <w:rFonts w:ascii="Aptos" w:eastAsia="Times New Roman" w:hAnsi="Aptos" w:cs="Times New Roman"/>
          <w:kern w:val="0"/>
          <w:sz w:val="24"/>
          <w:szCs w:val="24"/>
          <w:lang w:val="hr-HR" w:eastAsia="hr-HR"/>
          <w14:ligatures w14:val="none"/>
        </w:rPr>
        <w:t xml:space="preserve"> (npr. ostavio otvorena vrata ili nije pratio dijete), ravnatelj poduzima prema njemu mjere – od upozorenja, dodatnog educiranja, pa do sankcija predviđenih Pravilnikom o radu za teže povrede (kao krajnja opcija). Cilj nije kažnjavanje nego osiguranje da se dijete više ne može izgubiti.</w:t>
      </w:r>
    </w:p>
    <w:p w14:paraId="7B422573" w14:textId="30AA490B" w:rsidR="00F81EF7" w:rsidRPr="002F1A98" w:rsidRDefault="00F81EF7" w:rsidP="00F81EF7">
      <w:pPr>
        <w:numPr>
          <w:ilvl w:val="0"/>
          <w:numId w:val="52"/>
        </w:num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Podrška djetetu i roditeljima</w:t>
      </w:r>
      <w:r w:rsidRPr="002F1A98">
        <w:rPr>
          <w:rFonts w:ascii="Aptos" w:eastAsia="Times New Roman" w:hAnsi="Aptos" w:cs="Times New Roman"/>
          <w:kern w:val="0"/>
          <w:sz w:val="24"/>
          <w:szCs w:val="24"/>
          <w:lang w:val="hr-HR" w:eastAsia="hr-HR"/>
          <w14:ligatures w14:val="none"/>
        </w:rPr>
        <w:t>: Nestanak djeteta je traumatičan i za dijete i za roditelje. Vrtić im pruža podršku: razgovara s djetetom o tom događaju (na način primjeren dobi, da vidi je li dijete bilo prestrašeno, zašto je otišlo, i da ga se pouči kako to nije smjelo učiniti), a roditelje savjetuje kako da preventivno razgovaraju s djetetom (npr. o opasnostima odlaska s nepoznatima, o tome da uvijek kaže „teti“ kamo ide). Ako vide da je dijete preplašeno i ima posljedice, mogu predložiti i stručnu pomoć dječjeg psihologa.</w:t>
      </w:r>
    </w:p>
    <w:p w14:paraId="33A395E7" w14:textId="77777777" w:rsidR="00F81EF7" w:rsidRPr="002F1A98" w:rsidRDefault="00F81EF7" w:rsidP="00F81EF7">
      <w:pPr>
        <w:spacing w:before="100" w:beforeAutospacing="1" w:after="100" w:afterAutospacing="1" w:line="240" w:lineRule="auto"/>
        <w:jc w:val="both"/>
        <w:outlineLvl w:val="1"/>
        <w:rPr>
          <w:rFonts w:ascii="Aptos" w:eastAsia="Times New Roman" w:hAnsi="Aptos" w:cs="Times New Roman"/>
          <w:b/>
          <w:bCs/>
          <w:kern w:val="0"/>
          <w:sz w:val="24"/>
          <w:szCs w:val="24"/>
          <w:lang w:val="hr-HR" w:eastAsia="hr-HR"/>
          <w14:ligatures w14:val="none"/>
        </w:rPr>
      </w:pPr>
      <w:bookmarkStart w:id="180" w:name="_Toc228174154"/>
      <w:bookmarkStart w:id="181" w:name="_Toc228182982"/>
      <w:r w:rsidRPr="002F1A98">
        <w:rPr>
          <w:rFonts w:ascii="Aptos" w:eastAsia="Times New Roman" w:hAnsi="Aptos" w:cs="Times New Roman"/>
          <w:b/>
          <w:bCs/>
          <w:kern w:val="0"/>
          <w:sz w:val="24"/>
          <w:szCs w:val="24"/>
          <w:lang w:val="hr-HR" w:eastAsia="hr-HR"/>
          <w14:ligatures w14:val="none"/>
        </w:rPr>
        <w:t>Kućni red vezan uz sigurnost:</w:t>
      </w:r>
      <w:bookmarkEnd w:id="180"/>
      <w:bookmarkEnd w:id="181"/>
    </w:p>
    <w:p w14:paraId="25BA92C4"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Kućni red vrtića sadrži niz pravila i obaveza za roditelje i osoblje, od kojih su mnoga usmjerena upravo na održavanje sigurnosti djece. Ključne odredbe kućnog reda povezane sa sigurnošću su:</w:t>
      </w:r>
    </w:p>
    <w:p w14:paraId="019D2680"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Poštivanje radnog vremena</w:t>
      </w:r>
      <w:r w:rsidRPr="002F1A98">
        <w:rPr>
          <w:rFonts w:ascii="Aptos" w:eastAsia="Times New Roman" w:hAnsi="Aptos" w:cs="Times New Roman"/>
          <w:kern w:val="0"/>
          <w:sz w:val="24"/>
          <w:szCs w:val="24"/>
          <w:lang w:val="hr-HR" w:eastAsia="hr-HR"/>
          <w14:ligatures w14:val="none"/>
        </w:rPr>
        <w:t xml:space="preserve">: Vrtić radi u određenom vremenskom rasporedu (od 6:00 do 16:00 sati). Zaposlenici i roditelji </w:t>
      </w:r>
      <w:r w:rsidRPr="002F1A98">
        <w:rPr>
          <w:rFonts w:ascii="Aptos" w:eastAsia="Times New Roman" w:hAnsi="Aptos" w:cs="Times New Roman"/>
          <w:b/>
          <w:bCs/>
          <w:kern w:val="0"/>
          <w:sz w:val="24"/>
          <w:szCs w:val="24"/>
          <w:lang w:val="hr-HR" w:eastAsia="hr-HR"/>
          <w14:ligatures w14:val="none"/>
        </w:rPr>
        <w:t>dužni su se pridržavati radnog vremena</w:t>
      </w:r>
      <w:r w:rsidRPr="002F1A98">
        <w:rPr>
          <w:rFonts w:ascii="Aptos" w:eastAsia="Times New Roman" w:hAnsi="Aptos" w:cs="Times New Roman"/>
          <w:kern w:val="0"/>
          <w:sz w:val="24"/>
          <w:szCs w:val="24"/>
          <w:lang w:val="hr-HR" w:eastAsia="hr-HR"/>
          <w14:ligatures w14:val="none"/>
        </w:rPr>
        <w:t>. Roditelji trebaju dovesti dijete u vrtić i doći po njega najkasnije do završetka programa koji dijete pohađa. Kašnjenja u preuzimanju djeteta narušavaju organizaciju rada i mogu predstavljati stres za dijete, stoga se mole roditelji da budu točni.</w:t>
      </w:r>
    </w:p>
    <w:p w14:paraId="04DA9FF2"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Maksimalno trajanje boravka</w:t>
      </w:r>
      <w:r w:rsidRPr="002F1A98">
        <w:rPr>
          <w:rFonts w:ascii="Aptos" w:eastAsia="Times New Roman" w:hAnsi="Aptos" w:cs="Times New Roman"/>
          <w:kern w:val="0"/>
          <w:sz w:val="24"/>
          <w:szCs w:val="24"/>
          <w:lang w:val="hr-HR" w:eastAsia="hr-HR"/>
          <w14:ligatures w14:val="none"/>
        </w:rPr>
        <w:t xml:space="preserve">: Ukupno dnevno trajanje boravka djeteta u vrtiću ne smije biti predugo – preporuka i pravilo je </w:t>
      </w:r>
      <w:r w:rsidRPr="002F1A98">
        <w:rPr>
          <w:rFonts w:ascii="Aptos" w:eastAsia="Times New Roman" w:hAnsi="Aptos" w:cs="Times New Roman"/>
          <w:b/>
          <w:bCs/>
          <w:kern w:val="0"/>
          <w:sz w:val="24"/>
          <w:szCs w:val="24"/>
          <w:lang w:val="hr-HR" w:eastAsia="hr-HR"/>
          <w14:ligatures w14:val="none"/>
        </w:rPr>
        <w:t>ne duže od 10 sati dnevno</w:t>
      </w:r>
      <w:r w:rsidRPr="002F1A98">
        <w:rPr>
          <w:rFonts w:ascii="Aptos" w:eastAsia="Times New Roman" w:hAnsi="Aptos" w:cs="Times New Roman"/>
          <w:kern w:val="0"/>
          <w:sz w:val="24"/>
          <w:szCs w:val="24"/>
          <w:lang w:val="hr-HR" w:eastAsia="hr-HR"/>
          <w14:ligatures w14:val="none"/>
        </w:rPr>
        <w:t>. To je u interesu djeteta (koje nakon tog vremena bude premoreno) i u skladu s mogućnostima vrtića. Roditelji trebaju planirati svoje obveze tako da dijete ne provodi čitav dan u vrtiću duže nego što je nužno.</w:t>
      </w:r>
    </w:p>
    <w:p w14:paraId="5236B72B"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Javljanje odgojitelju</w:t>
      </w:r>
      <w:r w:rsidRPr="002F1A98">
        <w:rPr>
          <w:rFonts w:ascii="Aptos" w:eastAsia="Times New Roman" w:hAnsi="Aptos" w:cs="Times New Roman"/>
          <w:kern w:val="0"/>
          <w:sz w:val="24"/>
          <w:szCs w:val="24"/>
          <w:lang w:val="hr-HR" w:eastAsia="hr-HR"/>
          <w14:ligatures w14:val="none"/>
        </w:rPr>
        <w:t xml:space="preserve">: Prilikom svakog </w:t>
      </w:r>
      <w:r w:rsidRPr="002F1A98">
        <w:rPr>
          <w:rFonts w:ascii="Aptos" w:eastAsia="Times New Roman" w:hAnsi="Aptos" w:cs="Times New Roman"/>
          <w:b/>
          <w:bCs/>
          <w:kern w:val="0"/>
          <w:sz w:val="24"/>
          <w:szCs w:val="24"/>
          <w:lang w:val="hr-HR" w:eastAsia="hr-HR"/>
          <w14:ligatures w14:val="none"/>
        </w:rPr>
        <w:t>dovođenja i odvođenja djeteta</w:t>
      </w:r>
      <w:r w:rsidRPr="002F1A98">
        <w:rPr>
          <w:rFonts w:ascii="Aptos" w:eastAsia="Times New Roman" w:hAnsi="Aptos" w:cs="Times New Roman"/>
          <w:kern w:val="0"/>
          <w:sz w:val="24"/>
          <w:szCs w:val="24"/>
          <w:lang w:val="hr-HR" w:eastAsia="hr-HR"/>
          <w14:ligatures w14:val="none"/>
        </w:rPr>
        <w:t xml:space="preserve">, roditelj ili osoba koja dovodi/odvodi dijete mora se javiti odgojitelju u skupini. To znači da ujutro roditelj treba osobno predati dijete odgojitelju (ne ostavljati ga samog pred vratima) i ukratko razmijeniti eventualno bitne informacije (npr. dijete se noću slabo naspavalo). Također, pri odlasku, roditelj treba obavijestiti odgojitelja da preuzima dijete ("Dobar </w:t>
      </w:r>
      <w:r w:rsidRPr="002F1A98">
        <w:rPr>
          <w:rFonts w:ascii="Aptos" w:eastAsia="Times New Roman" w:hAnsi="Aptos" w:cs="Times New Roman"/>
          <w:kern w:val="0"/>
          <w:sz w:val="24"/>
          <w:szCs w:val="24"/>
          <w:lang w:val="hr-HR" w:eastAsia="hr-HR"/>
          <w14:ligatures w14:val="none"/>
        </w:rPr>
        <w:lastRenderedPageBreak/>
        <w:t>dan, došao sam po Luku.") kako bi odgojitelj evidencijski i faktički mogao predati dijete i pozdraviti se. Ovo pravilo osigurava da uvijek znamo tko je i kada preuzeo dijete i da nijedno dijete ne napusti vrtić bez našeg znanja.</w:t>
      </w:r>
    </w:p>
    <w:p w14:paraId="181DD110"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Kontrolirani ulaz/izlaz</w:t>
      </w:r>
      <w:r w:rsidRPr="002F1A98">
        <w:rPr>
          <w:rFonts w:ascii="Aptos" w:eastAsia="Times New Roman" w:hAnsi="Aptos" w:cs="Times New Roman"/>
          <w:kern w:val="0"/>
          <w:sz w:val="24"/>
          <w:szCs w:val="24"/>
          <w:lang w:val="hr-HR" w:eastAsia="hr-HR"/>
          <w14:ligatures w14:val="none"/>
        </w:rPr>
        <w:t xml:space="preserve">: </w:t>
      </w:r>
      <w:r w:rsidRPr="002F1A98">
        <w:rPr>
          <w:rFonts w:ascii="Aptos" w:eastAsia="Times New Roman" w:hAnsi="Aptos" w:cs="Times New Roman"/>
          <w:b/>
          <w:bCs/>
          <w:kern w:val="0"/>
          <w:sz w:val="24"/>
          <w:szCs w:val="24"/>
          <w:lang w:val="hr-HR" w:eastAsia="hr-HR"/>
          <w14:ligatures w14:val="none"/>
        </w:rPr>
        <w:t>Vrata vrtića se drže zaključana</w:t>
      </w:r>
      <w:r w:rsidRPr="002F1A98">
        <w:rPr>
          <w:rFonts w:ascii="Aptos" w:eastAsia="Times New Roman" w:hAnsi="Aptos" w:cs="Times New Roman"/>
          <w:kern w:val="0"/>
          <w:sz w:val="24"/>
          <w:szCs w:val="24"/>
          <w:lang w:val="hr-HR" w:eastAsia="hr-HR"/>
          <w14:ligatures w14:val="none"/>
        </w:rPr>
        <w:t xml:space="preserve"> tijekom rada, osim u terminima kada djeca redovito dolaze i odlaze (ujutro i popodne u definiranim satima). Time se sprječava da neko dijete samostalno izađe tijekom dana ili da nepoznata osoba uđe. Roditelji su dužni paziti da pri ulasku/izlasku ne ostavljaju vrata otključana za sobom i da ne dopuštaju ulazak nepoznatim osobama bez znanja osoblja.</w:t>
      </w:r>
    </w:p>
    <w:p w14:paraId="4AE9FE45"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Obavijest o izostanku</w:t>
      </w:r>
      <w:r w:rsidRPr="002F1A98">
        <w:rPr>
          <w:rFonts w:ascii="Aptos" w:eastAsia="Times New Roman" w:hAnsi="Aptos" w:cs="Times New Roman"/>
          <w:kern w:val="0"/>
          <w:sz w:val="24"/>
          <w:szCs w:val="24"/>
          <w:lang w:val="hr-HR" w:eastAsia="hr-HR"/>
          <w14:ligatures w14:val="none"/>
        </w:rPr>
        <w:t xml:space="preserve">: Roditelj je dužan </w:t>
      </w:r>
      <w:r w:rsidRPr="002F1A98">
        <w:rPr>
          <w:rFonts w:ascii="Aptos" w:eastAsia="Times New Roman" w:hAnsi="Aptos" w:cs="Times New Roman"/>
          <w:b/>
          <w:bCs/>
          <w:kern w:val="0"/>
          <w:sz w:val="24"/>
          <w:szCs w:val="24"/>
          <w:lang w:val="hr-HR" w:eastAsia="hr-HR"/>
          <w14:ligatures w14:val="none"/>
        </w:rPr>
        <w:t>javiti vrtiću ako dijete neće doći</w:t>
      </w:r>
      <w:r w:rsidRPr="002F1A98">
        <w:rPr>
          <w:rFonts w:ascii="Aptos" w:eastAsia="Times New Roman" w:hAnsi="Aptos" w:cs="Times New Roman"/>
          <w:kern w:val="0"/>
          <w:sz w:val="24"/>
          <w:szCs w:val="24"/>
          <w:lang w:val="hr-HR" w:eastAsia="hr-HR"/>
          <w14:ligatures w14:val="none"/>
        </w:rPr>
        <w:t xml:space="preserve"> određenog dana, posebno ako je razlog izostanka bolest. Ovu obavezu roditelji mogu ispuniti telefonom ili putem dogovorene aplikacije u jutarnjim satima. To nam pomaže planirati rad (npr. prehranu) i važna je sigurnosna informacija – ako se dijete ne pojavi, a nije najavljen izostanak, odgojitelj će možda kontaktirati roditelja da provjeri je li sve u redu.</w:t>
      </w:r>
    </w:p>
    <w:p w14:paraId="0AF132B5" w14:textId="573AFA45"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Liječnička potvrda nakon bolesti</w:t>
      </w:r>
      <w:r w:rsidRPr="002F1A98">
        <w:rPr>
          <w:rFonts w:ascii="Aptos" w:eastAsia="Times New Roman" w:hAnsi="Aptos" w:cs="Times New Roman"/>
          <w:kern w:val="0"/>
          <w:sz w:val="24"/>
          <w:szCs w:val="24"/>
          <w:lang w:val="hr-HR" w:eastAsia="hr-HR"/>
          <w14:ligatures w14:val="none"/>
        </w:rPr>
        <w:t xml:space="preserve">: Prema pravilima, </w:t>
      </w:r>
      <w:r w:rsidRPr="002F1A98">
        <w:rPr>
          <w:rFonts w:ascii="Aptos" w:eastAsia="Times New Roman" w:hAnsi="Aptos" w:cs="Times New Roman"/>
          <w:b/>
          <w:bCs/>
          <w:kern w:val="0"/>
          <w:sz w:val="24"/>
          <w:szCs w:val="24"/>
          <w:lang w:val="hr-HR" w:eastAsia="hr-HR"/>
          <w14:ligatures w14:val="none"/>
        </w:rPr>
        <w:t>nakon bolesti</w:t>
      </w:r>
      <w:r w:rsidRPr="002F1A98">
        <w:rPr>
          <w:rFonts w:ascii="Aptos" w:eastAsia="Times New Roman" w:hAnsi="Aptos" w:cs="Times New Roman"/>
          <w:kern w:val="0"/>
          <w:sz w:val="24"/>
          <w:szCs w:val="24"/>
          <w:lang w:val="hr-HR" w:eastAsia="hr-HR"/>
          <w14:ligatures w14:val="none"/>
        </w:rPr>
        <w:t xml:space="preserve"> zbog koje je dijete izostalo više od nekoliko dana, roditelj treba donijeti potvrdu liječnika da je dijete zdravo za povratak. Ovo pravilo je važno radi zaštite zdravlja druge djece – osigurava da dijete ne dođe zarazno među grupu. Također, nakon zaraznih bolesti obavezno se donosi ispričnica pedijatra. Roditelji su dužni to poštovati i razumjeti da dijete bez takve potvrde ne možemo primiti radi opće sigurnosti.</w:t>
      </w:r>
    </w:p>
    <w:p w14:paraId="62330864"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Zabrana pušenja i opojnih sredstava</w:t>
      </w:r>
      <w:r w:rsidRPr="002F1A98">
        <w:rPr>
          <w:rFonts w:ascii="Aptos" w:eastAsia="Times New Roman" w:hAnsi="Aptos" w:cs="Times New Roman"/>
          <w:kern w:val="0"/>
          <w:sz w:val="24"/>
          <w:szCs w:val="24"/>
          <w:lang w:val="hr-HR" w:eastAsia="hr-HR"/>
          <w14:ligatures w14:val="none"/>
        </w:rPr>
        <w:t xml:space="preserve">: U svim prostorima vrtića, </w:t>
      </w:r>
      <w:r w:rsidRPr="002F1A98">
        <w:rPr>
          <w:rFonts w:ascii="Aptos" w:eastAsia="Times New Roman" w:hAnsi="Aptos" w:cs="Times New Roman"/>
          <w:b/>
          <w:bCs/>
          <w:kern w:val="0"/>
          <w:sz w:val="24"/>
          <w:szCs w:val="24"/>
          <w:lang w:val="hr-HR" w:eastAsia="hr-HR"/>
          <w14:ligatures w14:val="none"/>
        </w:rPr>
        <w:t>strogo je zabranjeno pušenje</w:t>
      </w:r>
      <w:r w:rsidRPr="002F1A98">
        <w:rPr>
          <w:rFonts w:ascii="Aptos" w:eastAsia="Times New Roman" w:hAnsi="Aptos" w:cs="Times New Roman"/>
          <w:kern w:val="0"/>
          <w:sz w:val="24"/>
          <w:szCs w:val="24"/>
          <w:lang w:val="hr-HR" w:eastAsia="hr-HR"/>
          <w14:ligatures w14:val="none"/>
        </w:rPr>
        <w:t xml:space="preserve"> (zakonska zabrana) kao i konzumacija alkohola ili drugih opojnih sredstava. Zaposlenici se tog pravila pridržavaju (nitko ne puši unutar vrtića niti ne dolazi na posao pod utjecajem alkohola ili drugih opojnih sredstava), a od roditelja i posjetitelja također očekujemo da ne puše niti donose alkohol. Ovaj propis štiti djecu od štetnog dima, lošeg primjera i mogućih opasnosti.</w:t>
      </w:r>
    </w:p>
    <w:p w14:paraId="5AD5DED6"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Opreznost zaposlenika</w:t>
      </w:r>
      <w:r w:rsidRPr="002F1A98">
        <w:rPr>
          <w:rFonts w:ascii="Aptos" w:eastAsia="Times New Roman" w:hAnsi="Aptos" w:cs="Times New Roman"/>
          <w:kern w:val="0"/>
          <w:sz w:val="24"/>
          <w:szCs w:val="24"/>
          <w:lang w:val="hr-HR" w:eastAsia="hr-HR"/>
          <w14:ligatures w14:val="none"/>
        </w:rPr>
        <w:t xml:space="preserve">: Svi zaposlenici vrtića imaju obavezu </w:t>
      </w:r>
      <w:r w:rsidRPr="002F1A98">
        <w:rPr>
          <w:rFonts w:ascii="Aptos" w:eastAsia="Times New Roman" w:hAnsi="Aptos" w:cs="Times New Roman"/>
          <w:b/>
          <w:bCs/>
          <w:kern w:val="0"/>
          <w:sz w:val="24"/>
          <w:szCs w:val="24"/>
          <w:lang w:val="hr-HR" w:eastAsia="hr-HR"/>
          <w14:ligatures w14:val="none"/>
        </w:rPr>
        <w:t>obraćati pažnju na kretanje osoba</w:t>
      </w:r>
      <w:r w:rsidRPr="002F1A98">
        <w:rPr>
          <w:rFonts w:ascii="Aptos" w:eastAsia="Times New Roman" w:hAnsi="Aptos" w:cs="Times New Roman"/>
          <w:kern w:val="0"/>
          <w:sz w:val="24"/>
          <w:szCs w:val="24"/>
          <w:lang w:val="hr-HR" w:eastAsia="hr-HR"/>
          <w14:ligatures w14:val="none"/>
        </w:rPr>
        <w:t xml:space="preserve"> unutar vrtića. To je dio njihove dužnosti – ako netko nepoznat ulazi, dužni su provjeriti tko je. Ako primijete nešto neobično (osobu kako stoji pored ograde i promatra djecu, npr.), trebaju to prijaviti ravnatelju. Ova opća kultura budnosti doprinosi sigurnosti svih.</w:t>
      </w:r>
    </w:p>
    <w:p w14:paraId="59D290E8"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Čuvanje imovine vrtića</w:t>
      </w:r>
      <w:r w:rsidRPr="002F1A98">
        <w:rPr>
          <w:rFonts w:ascii="Aptos" w:eastAsia="Times New Roman" w:hAnsi="Aptos" w:cs="Times New Roman"/>
          <w:kern w:val="0"/>
          <w:sz w:val="24"/>
          <w:szCs w:val="24"/>
          <w:lang w:val="hr-HR" w:eastAsia="hr-HR"/>
          <w14:ligatures w14:val="none"/>
        </w:rPr>
        <w:t>: I roditelji i osoblje trebaju zajednički brinuti o opremi i prostoru vrtića. Roditelji trebaju poticati djecu da ne uništavaju igračke namjerno i da poštuju pravila (npr. ne crtanje po zidovima), a djelatnici svojim primjerom pokazuju kako se odgovorno koristi imovina. Ako netko primijeti kvar (npr. ljuljačka u dvorištu se klima) ili štetu (razbijen prozor), dužan je to prijaviti kako bi se što prije popravilo. Održavanjem imovine u dobrom stanju direktno se utječe i na sigurnost djece (ispravne sprave, neoštećeni namještaj).</w:t>
      </w:r>
    </w:p>
    <w:p w14:paraId="7E0DF3F6" w14:textId="77777777" w:rsidR="00F81EF7" w:rsidRPr="002F1A98" w:rsidRDefault="00F81EF7" w:rsidP="00F81EF7">
      <w:pPr>
        <w:numPr>
          <w:ilvl w:val="0"/>
          <w:numId w:val="53"/>
        </w:numPr>
        <w:spacing w:before="100" w:beforeAutospacing="1" w:after="100" w:afterAutospacing="1" w:line="240" w:lineRule="auto"/>
        <w:contextualSpacing/>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Suradnja s vrtićem za dobrobit djeteta</w:t>
      </w:r>
      <w:r w:rsidRPr="002F1A98">
        <w:rPr>
          <w:rFonts w:ascii="Aptos" w:eastAsia="Times New Roman" w:hAnsi="Aptos" w:cs="Times New Roman"/>
          <w:kern w:val="0"/>
          <w:sz w:val="24"/>
          <w:szCs w:val="24"/>
          <w:lang w:val="hr-HR" w:eastAsia="hr-HR"/>
          <w14:ligatures w14:val="none"/>
        </w:rPr>
        <w:t xml:space="preserve">: Kućni red naglašava da su </w:t>
      </w:r>
      <w:r w:rsidRPr="002F1A98">
        <w:rPr>
          <w:rFonts w:ascii="Aptos" w:eastAsia="Times New Roman" w:hAnsi="Aptos" w:cs="Times New Roman"/>
          <w:b/>
          <w:bCs/>
          <w:kern w:val="0"/>
          <w:sz w:val="24"/>
          <w:szCs w:val="24"/>
          <w:lang w:val="hr-HR" w:eastAsia="hr-HR"/>
          <w14:ligatures w14:val="none"/>
        </w:rPr>
        <w:t>roditelji i vrtić partneri</w:t>
      </w:r>
      <w:r w:rsidRPr="002F1A98">
        <w:rPr>
          <w:rFonts w:ascii="Aptos" w:eastAsia="Times New Roman" w:hAnsi="Aptos" w:cs="Times New Roman"/>
          <w:kern w:val="0"/>
          <w:sz w:val="24"/>
          <w:szCs w:val="24"/>
          <w:lang w:val="hr-HR" w:eastAsia="hr-HR"/>
          <w14:ligatures w14:val="none"/>
        </w:rPr>
        <w:t xml:space="preserve"> u brizi za dijete. To znači da roditelji trebaju poštovati pravila vrtića, ali i aktivno surađivati – dolaziti na informativne sastanke, sudjelovati u radionica o sigurnosti ako ih vrtić organizira, reagirati na savjete odgojitelja (npr. ako odgojitelj kaže da dijete treba kapu na sunce, da to i osiguraju), te dijeliti s vrtićem informacije koje mogu biti bitne za sigurnost djeteta (npr. ako dijete kod kuće ima noćne epileptičke napade, da to jave odgojitelju radi opreza). Samo otvorenom i iskrenom suradnjom mogu se stvoriti optimalni uvjeti u kojima se dijete osjeća sigurno, zaštićeno i zadovoljno.</w:t>
      </w:r>
    </w:p>
    <w:p w14:paraId="73821A18"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b/>
          <w:bCs/>
          <w:kern w:val="0"/>
          <w:sz w:val="24"/>
          <w:szCs w:val="24"/>
          <w:lang w:val="hr-HR" w:eastAsia="hr-HR"/>
          <w14:ligatures w14:val="none"/>
        </w:rPr>
      </w:pPr>
    </w:p>
    <w:p w14:paraId="7234FCC2"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b/>
          <w:bCs/>
          <w:kern w:val="0"/>
          <w:sz w:val="24"/>
          <w:szCs w:val="24"/>
          <w:lang w:val="hr-HR" w:eastAsia="hr-HR"/>
          <w14:ligatures w14:val="none"/>
        </w:rPr>
      </w:pPr>
    </w:p>
    <w:p w14:paraId="037F8508"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b/>
          <w:bCs/>
          <w:kern w:val="0"/>
          <w:sz w:val="24"/>
          <w:szCs w:val="24"/>
          <w:lang w:val="hr-HR" w:eastAsia="hr-HR"/>
          <w14:ligatures w14:val="none"/>
        </w:rPr>
      </w:pPr>
    </w:p>
    <w:p w14:paraId="785522D8" w14:textId="75D18F9E"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b/>
          <w:bCs/>
          <w:kern w:val="0"/>
          <w:sz w:val="24"/>
          <w:szCs w:val="24"/>
          <w:lang w:val="hr-HR" w:eastAsia="hr-HR"/>
          <w14:ligatures w14:val="none"/>
        </w:rPr>
        <w:t>Napomena:</w:t>
      </w:r>
      <w:r w:rsidRPr="002F1A98">
        <w:rPr>
          <w:rFonts w:ascii="Aptos" w:eastAsia="Times New Roman" w:hAnsi="Aptos" w:cs="Times New Roman"/>
          <w:kern w:val="0"/>
          <w:sz w:val="24"/>
          <w:szCs w:val="24"/>
          <w:lang w:val="hr-HR" w:eastAsia="hr-HR"/>
          <w14:ligatures w14:val="none"/>
        </w:rPr>
        <w:t xml:space="preserve"> Ovaj protokol stupa na snagu danom donošenja i objavi ga se na oglasnoj ploči. Svi zaposlenici dužni su ga se pridržavati, a roditelji će s glavnim točkama biti upoznati na roditeljskim sastancima i putem pisane obavijesti. Vrtić će redovito revidirati i dopunjavati ove mjere prema potrebi, kako bi uvijek bile u skladu s najboljom praksom zaštite djece.</w:t>
      </w:r>
      <w:r w:rsidRPr="002F1A98">
        <w:rPr>
          <w:rFonts w:ascii="Aptos" w:eastAsia="Times New Roman" w:hAnsi="Aptos" w:cs="Times New Roman"/>
          <w:vanish/>
          <w:kern w:val="0"/>
          <w:sz w:val="24"/>
          <w:szCs w:val="24"/>
          <w:lang w:val="hr-HR" w:eastAsia="hr-HR"/>
          <w14:ligatures w14:val="none"/>
        </w:rPr>
        <w:t>Vrh obrasca</w:t>
      </w:r>
    </w:p>
    <w:p w14:paraId="7526A9AF" w14:textId="77777777" w:rsidR="00F81EF7" w:rsidRPr="002F1A98" w:rsidRDefault="00F81EF7" w:rsidP="00F81EF7">
      <w:pPr>
        <w:spacing w:before="100" w:beforeAutospacing="1" w:after="100" w:afterAutospacing="1" w:line="240" w:lineRule="auto"/>
        <w:jc w:val="both"/>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 xml:space="preserve"> </w:t>
      </w:r>
    </w:p>
    <w:p w14:paraId="67488A18" w14:textId="77777777" w:rsidR="00F81EF7" w:rsidRPr="002F1A98" w:rsidRDefault="00F81EF7" w:rsidP="00F81EF7">
      <w:pPr>
        <w:spacing w:before="100" w:beforeAutospacing="1" w:after="100" w:afterAutospacing="1" w:line="240" w:lineRule="auto"/>
        <w:ind w:left="1440"/>
        <w:contextualSpacing/>
        <w:jc w:val="right"/>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Predsjednica Upravnog vijeća</w:t>
      </w:r>
    </w:p>
    <w:p w14:paraId="64E6ADBB" w14:textId="77777777" w:rsidR="00F81EF7" w:rsidRPr="002F1A98" w:rsidRDefault="00F81EF7" w:rsidP="00F81EF7">
      <w:pPr>
        <w:spacing w:before="100" w:beforeAutospacing="1" w:after="100" w:afterAutospacing="1" w:line="240" w:lineRule="auto"/>
        <w:ind w:left="1440"/>
        <w:contextualSpacing/>
        <w:jc w:val="right"/>
        <w:rPr>
          <w:rFonts w:ascii="Aptos" w:eastAsia="Times New Roman" w:hAnsi="Aptos" w:cs="Times New Roman"/>
          <w:kern w:val="0"/>
          <w:sz w:val="24"/>
          <w:szCs w:val="24"/>
          <w:lang w:val="hr-HR" w:eastAsia="hr-HR"/>
          <w14:ligatures w14:val="none"/>
        </w:rPr>
      </w:pPr>
      <w:r w:rsidRPr="002F1A98">
        <w:rPr>
          <w:rFonts w:ascii="Aptos" w:eastAsia="Times New Roman" w:hAnsi="Aptos" w:cs="Times New Roman"/>
          <w:kern w:val="0"/>
          <w:sz w:val="24"/>
          <w:szCs w:val="24"/>
          <w:lang w:val="hr-HR" w:eastAsia="hr-HR"/>
          <w14:ligatures w14:val="none"/>
        </w:rPr>
        <w:t>Anamarija Baričević Ježić</w:t>
      </w:r>
    </w:p>
    <w:p w14:paraId="00A3D82C" w14:textId="77777777" w:rsidR="00F81EF7" w:rsidRPr="002F1A98" w:rsidRDefault="00F81EF7" w:rsidP="00F81EF7">
      <w:pPr>
        <w:spacing w:before="100" w:beforeAutospacing="1" w:after="100" w:afterAutospacing="1" w:line="240" w:lineRule="auto"/>
        <w:ind w:left="1440"/>
        <w:contextualSpacing/>
        <w:jc w:val="right"/>
        <w:rPr>
          <w:rFonts w:ascii="Aptos" w:eastAsia="Times New Roman" w:hAnsi="Aptos" w:cs="Times New Roman"/>
          <w:kern w:val="0"/>
          <w:sz w:val="24"/>
          <w:szCs w:val="24"/>
          <w:lang w:val="hr-HR" w:eastAsia="hr-HR"/>
          <w14:ligatures w14:val="none"/>
        </w:rPr>
      </w:pPr>
    </w:p>
    <w:p w14:paraId="28A8BF6A" w14:textId="77777777" w:rsidR="00F81EF7" w:rsidRPr="002F1A98" w:rsidRDefault="00F81EF7" w:rsidP="00F81EF7">
      <w:pPr>
        <w:spacing w:before="100" w:beforeAutospacing="1" w:after="100" w:afterAutospacing="1" w:line="240" w:lineRule="auto"/>
        <w:ind w:left="1440"/>
        <w:contextualSpacing/>
        <w:jc w:val="right"/>
        <w:rPr>
          <w:rFonts w:ascii="Aptos" w:eastAsia="Aptos" w:hAnsi="Aptos" w:cs="Times New Roman"/>
          <w:lang w:val="hr-HR"/>
        </w:rPr>
      </w:pPr>
      <w:r w:rsidRPr="002F1A98">
        <w:rPr>
          <w:rFonts w:ascii="Aptos" w:eastAsia="Times New Roman" w:hAnsi="Aptos" w:cs="Times New Roman"/>
          <w:kern w:val="0"/>
          <w:sz w:val="24"/>
          <w:szCs w:val="24"/>
          <w:lang w:val="hr-HR" w:eastAsia="hr-HR"/>
          <w14:ligatures w14:val="none"/>
        </w:rPr>
        <w:t>_____________________________</w:t>
      </w:r>
      <w:r w:rsidRPr="002F1A98">
        <w:rPr>
          <w:rFonts w:ascii="Aptos" w:eastAsia="Times New Roman" w:hAnsi="Aptos" w:cs="Times New Roman"/>
          <w:vanish/>
          <w:kern w:val="0"/>
          <w:sz w:val="24"/>
          <w:szCs w:val="24"/>
          <w:lang w:val="hr-HR" w:eastAsia="hr-HR"/>
          <w14:ligatures w14:val="none"/>
        </w:rPr>
        <w:t>Dno obrasca</w:t>
      </w:r>
    </w:p>
    <w:p w14:paraId="1F52D13C" w14:textId="77777777" w:rsidR="00F81EF7" w:rsidRPr="002F1A98" w:rsidRDefault="00F81EF7" w:rsidP="00F81EF7">
      <w:pPr>
        <w:spacing w:after="0" w:line="276" w:lineRule="auto"/>
        <w:rPr>
          <w:rFonts w:ascii="Aptos" w:hAnsi="Aptos" w:cstheme="minorHAnsi"/>
          <w:b/>
          <w:sz w:val="24"/>
          <w:szCs w:val="24"/>
          <w:lang w:val="hr-HR"/>
        </w:rPr>
      </w:pPr>
    </w:p>
    <w:sectPr w:rsidR="00F81EF7" w:rsidRPr="002F1A98" w:rsidSect="00E5580F">
      <w:pgSz w:w="11906" w:h="16838"/>
      <w:pgMar w:top="709"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BF8B1" w14:textId="77777777" w:rsidR="00BE5037" w:rsidRDefault="00BE5037" w:rsidP="00DE438A">
      <w:pPr>
        <w:spacing w:after="0" w:line="240" w:lineRule="auto"/>
      </w:pPr>
      <w:r>
        <w:separator/>
      </w:r>
    </w:p>
  </w:endnote>
  <w:endnote w:type="continuationSeparator" w:id="0">
    <w:p w14:paraId="2326DA30" w14:textId="77777777" w:rsidR="00BE5037" w:rsidRDefault="00BE5037" w:rsidP="00DE4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jaVuSerifCondensed">
    <w:altName w:val="Arial Unicode MS"/>
    <w:panose1 w:val="00000000000000000000"/>
    <w:charset w:val="81"/>
    <w:family w:val="auto"/>
    <w:notTrueType/>
    <w:pitch w:val="default"/>
    <w:sig w:usb0="00000000" w:usb1="09060000" w:usb2="00000010" w:usb3="00000000" w:csb0="0008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219742"/>
      <w:docPartObj>
        <w:docPartGallery w:val="Page Numbers (Bottom of Page)"/>
        <w:docPartUnique/>
      </w:docPartObj>
    </w:sdtPr>
    <w:sdtContent>
      <w:p w14:paraId="1A5ED3CA" w14:textId="77777777" w:rsidR="000D3CCE" w:rsidRDefault="000D3CCE">
        <w:pPr>
          <w:pStyle w:val="Podnoje"/>
          <w:jc w:val="center"/>
        </w:pPr>
        <w:r>
          <w:fldChar w:fldCharType="begin"/>
        </w:r>
        <w:r>
          <w:instrText>PAGE   \* MERGEFORMAT</w:instrText>
        </w:r>
        <w:r>
          <w:fldChar w:fldCharType="separate"/>
        </w:r>
        <w:r>
          <w:t>2</w:t>
        </w:r>
        <w:r>
          <w:fldChar w:fldCharType="end"/>
        </w:r>
        <w:r>
          <w:t xml:space="preserve">  </w:t>
        </w:r>
      </w:p>
      <w:p w14:paraId="56334EE8" w14:textId="7DC2AD44" w:rsidR="000D3CCE" w:rsidRDefault="000D3CCE">
        <w:pPr>
          <w:pStyle w:val="Podnoje"/>
          <w:jc w:val="center"/>
        </w:pPr>
        <w:r w:rsidRPr="000D3CCE">
          <w:rPr>
            <w:sz w:val="16"/>
            <w:szCs w:val="16"/>
          </w:rPr>
          <w:t>Godišnji plan i program rada Dječjeg vrtića „Štefek“</w:t>
        </w:r>
        <w:r w:rsidR="000F51B5">
          <w:rPr>
            <w:sz w:val="16"/>
            <w:szCs w:val="16"/>
          </w:rPr>
          <w:t xml:space="preserve"> Štefanje </w:t>
        </w:r>
        <w:r w:rsidRPr="000D3CCE">
          <w:rPr>
            <w:sz w:val="16"/>
            <w:szCs w:val="16"/>
          </w:rPr>
          <w:t xml:space="preserve"> za pedagošku godinu 2025./2026.</w:t>
        </w:r>
      </w:p>
    </w:sdtContent>
  </w:sdt>
  <w:p w14:paraId="1512F206" w14:textId="77777777" w:rsidR="000D3CCE" w:rsidRDefault="000D3CC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9222C" w14:textId="77777777" w:rsidR="00BE5037" w:rsidRDefault="00BE5037" w:rsidP="00DE438A">
      <w:pPr>
        <w:spacing w:after="0" w:line="240" w:lineRule="auto"/>
      </w:pPr>
      <w:r>
        <w:separator/>
      </w:r>
    </w:p>
  </w:footnote>
  <w:footnote w:type="continuationSeparator" w:id="0">
    <w:p w14:paraId="452C24CF" w14:textId="77777777" w:rsidR="00BE5037" w:rsidRDefault="00BE5037" w:rsidP="00DE43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clip_image001"/>
      </v:shape>
    </w:pict>
  </w:numPicBullet>
  <w:abstractNum w:abstractNumId="0" w15:restartNumberingAfterBreak="0">
    <w:nsid w:val="00F61D4F"/>
    <w:multiLevelType w:val="hybridMultilevel"/>
    <w:tmpl w:val="30767A52"/>
    <w:lvl w:ilvl="0" w:tplc="B15814D6">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450DB9"/>
    <w:multiLevelType w:val="multilevel"/>
    <w:tmpl w:val="D3F4B2E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B60B6A"/>
    <w:multiLevelType w:val="hybridMultilevel"/>
    <w:tmpl w:val="269A63AA"/>
    <w:lvl w:ilvl="0" w:tplc="041A000B">
      <w:start w:val="1"/>
      <w:numFmt w:val="bullet"/>
      <w:lvlText w:val=""/>
      <w:lvlJc w:val="left"/>
      <w:pPr>
        <w:ind w:left="1080" w:hanging="360"/>
      </w:pPr>
      <w:rPr>
        <w:rFonts w:ascii="Wingdings" w:hAnsi="Wingdings"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 w15:restartNumberingAfterBreak="0">
    <w:nsid w:val="04CA68CA"/>
    <w:multiLevelType w:val="hybridMultilevel"/>
    <w:tmpl w:val="B9B634FE"/>
    <w:lvl w:ilvl="0" w:tplc="B15814D6">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7FF0522"/>
    <w:multiLevelType w:val="hybridMultilevel"/>
    <w:tmpl w:val="3D0C76CC"/>
    <w:lvl w:ilvl="0" w:tplc="B15814D6">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940053C"/>
    <w:multiLevelType w:val="multilevel"/>
    <w:tmpl w:val="6772F4B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9F02A5"/>
    <w:multiLevelType w:val="multilevel"/>
    <w:tmpl w:val="D0C832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DE764E"/>
    <w:multiLevelType w:val="multilevel"/>
    <w:tmpl w:val="D0C832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224F0"/>
    <w:multiLevelType w:val="hybridMultilevel"/>
    <w:tmpl w:val="B276D1D2"/>
    <w:lvl w:ilvl="0" w:tplc="041A000F">
      <w:start w:val="1"/>
      <w:numFmt w:val="decimal"/>
      <w:lvlText w:val="%1."/>
      <w:lvlJc w:val="left"/>
      <w:pPr>
        <w:ind w:left="720" w:hanging="360"/>
      </w:pPr>
    </w:lvl>
    <w:lvl w:ilvl="1" w:tplc="B15814D6">
      <w:start w:val="3"/>
      <w:numFmt w:val="bullet"/>
      <w:lvlText w:val="-"/>
      <w:lvlJc w:val="left"/>
      <w:pPr>
        <w:ind w:left="1440" w:hanging="360"/>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14A66692"/>
    <w:multiLevelType w:val="multilevel"/>
    <w:tmpl w:val="8EE69BA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BD53E4"/>
    <w:multiLevelType w:val="hybridMultilevel"/>
    <w:tmpl w:val="F28435F6"/>
    <w:lvl w:ilvl="0" w:tplc="FFFFFFFF">
      <w:start w:val="1"/>
      <w:numFmt w:val="decimal"/>
      <w:lvlText w:val="%1."/>
      <w:lvlJc w:val="left"/>
      <w:pPr>
        <w:ind w:left="720" w:hanging="360"/>
      </w:pPr>
    </w:lvl>
    <w:lvl w:ilvl="1" w:tplc="FFFFFFFF">
      <w:start w:val="3"/>
      <w:numFmt w:val="bullet"/>
      <w:lvlText w:val="-"/>
      <w:lvlJc w:val="left"/>
      <w:pPr>
        <w:ind w:left="1440" w:hanging="360"/>
      </w:pPr>
      <w:rPr>
        <w:rFonts w:ascii="Times New Roman" w:eastAsiaTheme="minorHAnsi" w:hAnsi="Times New Roman" w:cs="Times New Roman" w:hint="default"/>
      </w:rPr>
    </w:lvl>
    <w:lvl w:ilvl="2" w:tplc="041A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BC536E"/>
    <w:multiLevelType w:val="multilevel"/>
    <w:tmpl w:val="DEBC4E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FFF349C"/>
    <w:multiLevelType w:val="multilevel"/>
    <w:tmpl w:val="220A4DF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6147FCF"/>
    <w:multiLevelType w:val="hybridMultilevel"/>
    <w:tmpl w:val="C046B058"/>
    <w:lvl w:ilvl="0" w:tplc="041A0017">
      <w:start w:val="5"/>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DF13D89"/>
    <w:multiLevelType w:val="multilevel"/>
    <w:tmpl w:val="EFAC53E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6319B1"/>
    <w:multiLevelType w:val="multilevel"/>
    <w:tmpl w:val="871A938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721B41"/>
    <w:multiLevelType w:val="hybridMultilevel"/>
    <w:tmpl w:val="19F89320"/>
    <w:lvl w:ilvl="0" w:tplc="041A000F">
      <w:start w:val="1"/>
      <w:numFmt w:val="decimal"/>
      <w:lvlText w:val="%1."/>
      <w:lvlJc w:val="left"/>
      <w:pPr>
        <w:ind w:left="720" w:hanging="360"/>
      </w:pPr>
    </w:lvl>
    <w:lvl w:ilvl="1" w:tplc="B15814D6">
      <w:start w:val="3"/>
      <w:numFmt w:val="bullet"/>
      <w:lvlText w:val="-"/>
      <w:lvlJc w:val="left"/>
      <w:pPr>
        <w:ind w:left="1440" w:hanging="360"/>
      </w:pPr>
      <w:rPr>
        <w:rFonts w:ascii="Times New Roman" w:eastAsiaTheme="minorHAnsi" w:hAnsi="Times New Roman" w:cs="Times New Roman" w:hint="default"/>
      </w:rPr>
    </w:lvl>
    <w:lvl w:ilvl="2" w:tplc="041A0003">
      <w:start w:val="1"/>
      <w:numFmt w:val="bullet"/>
      <w:lvlText w:val="o"/>
      <w:lvlJc w:val="left"/>
      <w:pPr>
        <w:ind w:left="2160" w:hanging="180"/>
      </w:pPr>
      <w:rPr>
        <w:rFonts w:ascii="Courier New" w:hAnsi="Courier New" w:cs="Courier New"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20641D8"/>
    <w:multiLevelType w:val="hybridMultilevel"/>
    <w:tmpl w:val="1ADE2740"/>
    <w:lvl w:ilvl="0" w:tplc="14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8" w15:restartNumberingAfterBreak="0">
    <w:nsid w:val="36117B6C"/>
    <w:multiLevelType w:val="hybridMultilevel"/>
    <w:tmpl w:val="4BC07FB6"/>
    <w:lvl w:ilvl="0" w:tplc="041A0001">
      <w:start w:val="1"/>
      <w:numFmt w:val="bullet"/>
      <w:lvlText w:val=""/>
      <w:lvlJc w:val="left"/>
      <w:pPr>
        <w:ind w:left="1092" w:hanging="360"/>
      </w:pPr>
      <w:rPr>
        <w:rFonts w:ascii="Symbol" w:hAnsi="Symbol" w:hint="default"/>
      </w:rPr>
    </w:lvl>
    <w:lvl w:ilvl="1" w:tplc="041A0003" w:tentative="1">
      <w:start w:val="1"/>
      <w:numFmt w:val="bullet"/>
      <w:lvlText w:val="o"/>
      <w:lvlJc w:val="left"/>
      <w:pPr>
        <w:ind w:left="1812" w:hanging="360"/>
      </w:pPr>
      <w:rPr>
        <w:rFonts w:ascii="Courier New" w:hAnsi="Courier New" w:cs="Courier New" w:hint="default"/>
      </w:rPr>
    </w:lvl>
    <w:lvl w:ilvl="2" w:tplc="041A0005" w:tentative="1">
      <w:start w:val="1"/>
      <w:numFmt w:val="bullet"/>
      <w:lvlText w:val=""/>
      <w:lvlJc w:val="left"/>
      <w:pPr>
        <w:ind w:left="2532" w:hanging="360"/>
      </w:pPr>
      <w:rPr>
        <w:rFonts w:ascii="Wingdings" w:hAnsi="Wingdings" w:hint="default"/>
      </w:rPr>
    </w:lvl>
    <w:lvl w:ilvl="3" w:tplc="041A0001" w:tentative="1">
      <w:start w:val="1"/>
      <w:numFmt w:val="bullet"/>
      <w:lvlText w:val=""/>
      <w:lvlJc w:val="left"/>
      <w:pPr>
        <w:ind w:left="3252" w:hanging="360"/>
      </w:pPr>
      <w:rPr>
        <w:rFonts w:ascii="Symbol" w:hAnsi="Symbol" w:hint="default"/>
      </w:rPr>
    </w:lvl>
    <w:lvl w:ilvl="4" w:tplc="041A0003" w:tentative="1">
      <w:start w:val="1"/>
      <w:numFmt w:val="bullet"/>
      <w:lvlText w:val="o"/>
      <w:lvlJc w:val="left"/>
      <w:pPr>
        <w:ind w:left="3972" w:hanging="360"/>
      </w:pPr>
      <w:rPr>
        <w:rFonts w:ascii="Courier New" w:hAnsi="Courier New" w:cs="Courier New" w:hint="default"/>
      </w:rPr>
    </w:lvl>
    <w:lvl w:ilvl="5" w:tplc="041A0005" w:tentative="1">
      <w:start w:val="1"/>
      <w:numFmt w:val="bullet"/>
      <w:lvlText w:val=""/>
      <w:lvlJc w:val="left"/>
      <w:pPr>
        <w:ind w:left="4692" w:hanging="360"/>
      </w:pPr>
      <w:rPr>
        <w:rFonts w:ascii="Wingdings" w:hAnsi="Wingdings" w:hint="default"/>
      </w:rPr>
    </w:lvl>
    <w:lvl w:ilvl="6" w:tplc="041A0001" w:tentative="1">
      <w:start w:val="1"/>
      <w:numFmt w:val="bullet"/>
      <w:lvlText w:val=""/>
      <w:lvlJc w:val="left"/>
      <w:pPr>
        <w:ind w:left="5412" w:hanging="360"/>
      </w:pPr>
      <w:rPr>
        <w:rFonts w:ascii="Symbol" w:hAnsi="Symbol" w:hint="default"/>
      </w:rPr>
    </w:lvl>
    <w:lvl w:ilvl="7" w:tplc="041A0003" w:tentative="1">
      <w:start w:val="1"/>
      <w:numFmt w:val="bullet"/>
      <w:lvlText w:val="o"/>
      <w:lvlJc w:val="left"/>
      <w:pPr>
        <w:ind w:left="6132" w:hanging="360"/>
      </w:pPr>
      <w:rPr>
        <w:rFonts w:ascii="Courier New" w:hAnsi="Courier New" w:cs="Courier New" w:hint="default"/>
      </w:rPr>
    </w:lvl>
    <w:lvl w:ilvl="8" w:tplc="041A0005" w:tentative="1">
      <w:start w:val="1"/>
      <w:numFmt w:val="bullet"/>
      <w:lvlText w:val=""/>
      <w:lvlJc w:val="left"/>
      <w:pPr>
        <w:ind w:left="6852" w:hanging="360"/>
      </w:pPr>
      <w:rPr>
        <w:rFonts w:ascii="Wingdings" w:hAnsi="Wingdings" w:hint="default"/>
      </w:rPr>
    </w:lvl>
  </w:abstractNum>
  <w:abstractNum w:abstractNumId="19" w15:restartNumberingAfterBreak="0">
    <w:nsid w:val="36F6310A"/>
    <w:multiLevelType w:val="multilevel"/>
    <w:tmpl w:val="B3AC844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FE23ED"/>
    <w:multiLevelType w:val="multilevel"/>
    <w:tmpl w:val="EFAC53E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9AD71CB"/>
    <w:multiLevelType w:val="hybridMultilevel"/>
    <w:tmpl w:val="49E40F66"/>
    <w:lvl w:ilvl="0" w:tplc="041A000F">
      <w:start w:val="1"/>
      <w:numFmt w:val="decimal"/>
      <w:lvlText w:val="%1."/>
      <w:lvlJc w:val="left"/>
      <w:pPr>
        <w:ind w:left="720" w:hanging="360"/>
      </w:pPr>
    </w:lvl>
    <w:lvl w:ilvl="1" w:tplc="B15814D6">
      <w:start w:val="3"/>
      <w:numFmt w:val="bullet"/>
      <w:lvlText w:val="-"/>
      <w:lvlJc w:val="left"/>
      <w:pPr>
        <w:ind w:left="1440" w:hanging="360"/>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A116DF8"/>
    <w:multiLevelType w:val="hybridMultilevel"/>
    <w:tmpl w:val="2F54FD3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EAF1273"/>
    <w:multiLevelType w:val="hybridMultilevel"/>
    <w:tmpl w:val="61CE91BC"/>
    <w:lvl w:ilvl="0" w:tplc="041A000F">
      <w:start w:val="1"/>
      <w:numFmt w:val="decimal"/>
      <w:lvlText w:val="%1."/>
      <w:lvlJc w:val="left"/>
      <w:pPr>
        <w:ind w:left="720" w:hanging="360"/>
      </w:pPr>
    </w:lvl>
    <w:lvl w:ilvl="1" w:tplc="B15814D6">
      <w:start w:val="3"/>
      <w:numFmt w:val="bullet"/>
      <w:lvlText w:val="-"/>
      <w:lvlJc w:val="left"/>
      <w:pPr>
        <w:ind w:left="1440" w:hanging="360"/>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06C3F73"/>
    <w:multiLevelType w:val="multilevel"/>
    <w:tmpl w:val="A404D4FC"/>
    <w:lvl w:ilvl="0">
      <w:start w:val="4"/>
      <w:numFmt w:val="decimal"/>
      <w:lvlText w:val="%1."/>
      <w:lvlJc w:val="left"/>
      <w:pPr>
        <w:ind w:left="927"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887331A"/>
    <w:multiLevelType w:val="hybridMultilevel"/>
    <w:tmpl w:val="4C5023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8EE192C"/>
    <w:multiLevelType w:val="hybridMultilevel"/>
    <w:tmpl w:val="157A6C62"/>
    <w:lvl w:ilvl="0" w:tplc="041A000F">
      <w:start w:val="1"/>
      <w:numFmt w:val="decimal"/>
      <w:lvlText w:val="%1."/>
      <w:lvlJc w:val="left"/>
      <w:pPr>
        <w:ind w:left="720" w:hanging="360"/>
      </w:pPr>
    </w:lvl>
    <w:lvl w:ilvl="1" w:tplc="B15814D6">
      <w:start w:val="3"/>
      <w:numFmt w:val="bullet"/>
      <w:lvlText w:val="-"/>
      <w:lvlJc w:val="left"/>
      <w:pPr>
        <w:ind w:left="1440" w:hanging="360"/>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9C5444F"/>
    <w:multiLevelType w:val="multilevel"/>
    <w:tmpl w:val="9D3476CA"/>
    <w:lvl w:ilvl="0">
      <w:start w:val="1"/>
      <w:numFmt w:val="decimal"/>
      <w:lvlText w:val="%1."/>
      <w:lvlJc w:val="left"/>
      <w:pPr>
        <w:tabs>
          <w:tab w:val="num" w:pos="720"/>
        </w:tabs>
        <w:ind w:left="720" w:hanging="360"/>
      </w:pPr>
    </w:lvl>
    <w:lvl w:ilvl="1">
      <w:start w:val="1"/>
      <w:numFmt w:val="bullet"/>
      <w:lvlText w:val=""/>
      <w:lvlJc w:val="left"/>
      <w:pPr>
        <w:ind w:left="23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F6E69EA"/>
    <w:multiLevelType w:val="multilevel"/>
    <w:tmpl w:val="DD3281D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8618AA"/>
    <w:multiLevelType w:val="hybridMultilevel"/>
    <w:tmpl w:val="DA5ED1C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24140E5"/>
    <w:multiLevelType w:val="hybridMultilevel"/>
    <w:tmpl w:val="087AAF2A"/>
    <w:lvl w:ilvl="0" w:tplc="14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31" w15:restartNumberingAfterBreak="0">
    <w:nsid w:val="538A1BC8"/>
    <w:multiLevelType w:val="hybridMultilevel"/>
    <w:tmpl w:val="1C8C96BA"/>
    <w:lvl w:ilvl="0" w:tplc="141A0001">
      <w:start w:val="1"/>
      <w:numFmt w:val="bullet"/>
      <w:lvlText w:val=""/>
      <w:lvlJc w:val="left"/>
      <w:pPr>
        <w:ind w:left="780" w:hanging="360"/>
      </w:pPr>
      <w:rPr>
        <w:rFonts w:ascii="Symbol" w:hAnsi="Symbol" w:hint="default"/>
      </w:rPr>
    </w:lvl>
    <w:lvl w:ilvl="1" w:tplc="101A0003" w:tentative="1">
      <w:start w:val="1"/>
      <w:numFmt w:val="bullet"/>
      <w:lvlText w:val="o"/>
      <w:lvlJc w:val="left"/>
      <w:pPr>
        <w:ind w:left="1500" w:hanging="360"/>
      </w:pPr>
      <w:rPr>
        <w:rFonts w:ascii="Courier New" w:hAnsi="Courier New" w:cs="Courier New" w:hint="default"/>
      </w:rPr>
    </w:lvl>
    <w:lvl w:ilvl="2" w:tplc="101A0005" w:tentative="1">
      <w:start w:val="1"/>
      <w:numFmt w:val="bullet"/>
      <w:lvlText w:val=""/>
      <w:lvlJc w:val="left"/>
      <w:pPr>
        <w:ind w:left="2220" w:hanging="360"/>
      </w:pPr>
      <w:rPr>
        <w:rFonts w:ascii="Wingdings" w:hAnsi="Wingdings" w:hint="default"/>
      </w:rPr>
    </w:lvl>
    <w:lvl w:ilvl="3" w:tplc="101A0001" w:tentative="1">
      <w:start w:val="1"/>
      <w:numFmt w:val="bullet"/>
      <w:lvlText w:val=""/>
      <w:lvlJc w:val="left"/>
      <w:pPr>
        <w:ind w:left="2940" w:hanging="360"/>
      </w:pPr>
      <w:rPr>
        <w:rFonts w:ascii="Symbol" w:hAnsi="Symbol" w:hint="default"/>
      </w:rPr>
    </w:lvl>
    <w:lvl w:ilvl="4" w:tplc="101A0003" w:tentative="1">
      <w:start w:val="1"/>
      <w:numFmt w:val="bullet"/>
      <w:lvlText w:val="o"/>
      <w:lvlJc w:val="left"/>
      <w:pPr>
        <w:ind w:left="3660" w:hanging="360"/>
      </w:pPr>
      <w:rPr>
        <w:rFonts w:ascii="Courier New" w:hAnsi="Courier New" w:cs="Courier New" w:hint="default"/>
      </w:rPr>
    </w:lvl>
    <w:lvl w:ilvl="5" w:tplc="101A0005" w:tentative="1">
      <w:start w:val="1"/>
      <w:numFmt w:val="bullet"/>
      <w:lvlText w:val=""/>
      <w:lvlJc w:val="left"/>
      <w:pPr>
        <w:ind w:left="4380" w:hanging="360"/>
      </w:pPr>
      <w:rPr>
        <w:rFonts w:ascii="Wingdings" w:hAnsi="Wingdings" w:hint="default"/>
      </w:rPr>
    </w:lvl>
    <w:lvl w:ilvl="6" w:tplc="101A0001" w:tentative="1">
      <w:start w:val="1"/>
      <w:numFmt w:val="bullet"/>
      <w:lvlText w:val=""/>
      <w:lvlJc w:val="left"/>
      <w:pPr>
        <w:ind w:left="5100" w:hanging="360"/>
      </w:pPr>
      <w:rPr>
        <w:rFonts w:ascii="Symbol" w:hAnsi="Symbol" w:hint="default"/>
      </w:rPr>
    </w:lvl>
    <w:lvl w:ilvl="7" w:tplc="101A0003" w:tentative="1">
      <w:start w:val="1"/>
      <w:numFmt w:val="bullet"/>
      <w:lvlText w:val="o"/>
      <w:lvlJc w:val="left"/>
      <w:pPr>
        <w:ind w:left="5820" w:hanging="360"/>
      </w:pPr>
      <w:rPr>
        <w:rFonts w:ascii="Courier New" w:hAnsi="Courier New" w:cs="Courier New" w:hint="default"/>
      </w:rPr>
    </w:lvl>
    <w:lvl w:ilvl="8" w:tplc="101A0005" w:tentative="1">
      <w:start w:val="1"/>
      <w:numFmt w:val="bullet"/>
      <w:lvlText w:val=""/>
      <w:lvlJc w:val="left"/>
      <w:pPr>
        <w:ind w:left="6540" w:hanging="360"/>
      </w:pPr>
      <w:rPr>
        <w:rFonts w:ascii="Wingdings" w:hAnsi="Wingdings" w:hint="default"/>
      </w:rPr>
    </w:lvl>
  </w:abstractNum>
  <w:abstractNum w:abstractNumId="32" w15:restartNumberingAfterBreak="0">
    <w:nsid w:val="55C9443D"/>
    <w:multiLevelType w:val="multilevel"/>
    <w:tmpl w:val="33022B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DC7004"/>
    <w:multiLevelType w:val="multilevel"/>
    <w:tmpl w:val="7A8845C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DD37B4"/>
    <w:multiLevelType w:val="hybridMultilevel"/>
    <w:tmpl w:val="175A19E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57896E29"/>
    <w:multiLevelType w:val="hybridMultilevel"/>
    <w:tmpl w:val="4F9A56F2"/>
    <w:lvl w:ilvl="0" w:tplc="14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36" w15:restartNumberingAfterBreak="0">
    <w:nsid w:val="58197E04"/>
    <w:multiLevelType w:val="hybridMultilevel"/>
    <w:tmpl w:val="A9C6A69A"/>
    <w:lvl w:ilvl="0" w:tplc="041A000F">
      <w:start w:val="1"/>
      <w:numFmt w:val="decimal"/>
      <w:lvlText w:val="%1."/>
      <w:lvlJc w:val="left"/>
      <w:pPr>
        <w:ind w:left="720" w:hanging="360"/>
      </w:pPr>
    </w:lvl>
    <w:lvl w:ilvl="1" w:tplc="B15814D6">
      <w:start w:val="3"/>
      <w:numFmt w:val="bullet"/>
      <w:lvlText w:val="-"/>
      <w:lvlJc w:val="left"/>
      <w:pPr>
        <w:ind w:left="1440" w:hanging="360"/>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5AEC555E"/>
    <w:multiLevelType w:val="multilevel"/>
    <w:tmpl w:val="61A4445A"/>
    <w:lvl w:ilvl="0">
      <w:start w:val="1"/>
      <w:numFmt w:val="bullet"/>
      <w:lvlText w:val=""/>
      <w:lvlJc w:val="left"/>
      <w:pPr>
        <w:tabs>
          <w:tab w:val="num" w:pos="720"/>
        </w:tabs>
        <w:ind w:left="720" w:hanging="360"/>
      </w:pPr>
      <w:rPr>
        <w:rFonts w:ascii="Wingdings" w:hAnsi="Wingdings" w:hint="default"/>
        <w:sz w:val="20"/>
      </w:rPr>
    </w:lvl>
    <w:lvl w:ilvl="1">
      <w:start w:val="10"/>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2A7038"/>
    <w:multiLevelType w:val="multilevel"/>
    <w:tmpl w:val="FFCCBCE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5E007C70"/>
    <w:multiLevelType w:val="multilevel"/>
    <w:tmpl w:val="818446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6E21B4"/>
    <w:multiLevelType w:val="multilevel"/>
    <w:tmpl w:val="830854D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26176E2"/>
    <w:multiLevelType w:val="multilevel"/>
    <w:tmpl w:val="D0C832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0D06C8"/>
    <w:multiLevelType w:val="multilevel"/>
    <w:tmpl w:val="2FAE74A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BF3B76"/>
    <w:multiLevelType w:val="hybridMultilevel"/>
    <w:tmpl w:val="5A4ED24E"/>
    <w:lvl w:ilvl="0" w:tplc="041A000F">
      <w:start w:val="1"/>
      <w:numFmt w:val="decimal"/>
      <w:lvlText w:val="%1."/>
      <w:lvlJc w:val="left"/>
      <w:pPr>
        <w:ind w:left="720" w:hanging="360"/>
      </w:pPr>
    </w:lvl>
    <w:lvl w:ilvl="1" w:tplc="B15814D6">
      <w:start w:val="3"/>
      <w:numFmt w:val="bullet"/>
      <w:lvlText w:val="-"/>
      <w:lvlJc w:val="left"/>
      <w:pPr>
        <w:ind w:left="1440" w:hanging="360"/>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6BE450E6"/>
    <w:multiLevelType w:val="multilevel"/>
    <w:tmpl w:val="D0C832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138309F"/>
    <w:multiLevelType w:val="multilevel"/>
    <w:tmpl w:val="D0C832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4A413B3"/>
    <w:multiLevelType w:val="multilevel"/>
    <w:tmpl w:val="D0C8320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AD2D6D"/>
    <w:multiLevelType w:val="multilevel"/>
    <w:tmpl w:val="A886BF1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PicBulletId w:val="0"/>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C47D6D"/>
    <w:multiLevelType w:val="hybridMultilevel"/>
    <w:tmpl w:val="2F54FD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BB40C92"/>
    <w:multiLevelType w:val="multilevel"/>
    <w:tmpl w:val="DA2E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2414BC"/>
    <w:multiLevelType w:val="hybridMultilevel"/>
    <w:tmpl w:val="91A4DD6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7DAE5DDF"/>
    <w:multiLevelType w:val="multilevel"/>
    <w:tmpl w:val="DB422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DB9680A"/>
    <w:multiLevelType w:val="hybridMultilevel"/>
    <w:tmpl w:val="33B618B6"/>
    <w:lvl w:ilvl="0" w:tplc="041A0001">
      <w:start w:val="1"/>
      <w:numFmt w:val="bullet"/>
      <w:lvlText w:val=""/>
      <w:lvlJc w:val="left"/>
      <w:pPr>
        <w:ind w:left="1092" w:hanging="360"/>
      </w:pPr>
      <w:rPr>
        <w:rFonts w:ascii="Symbol" w:hAnsi="Symbol" w:hint="default"/>
      </w:rPr>
    </w:lvl>
    <w:lvl w:ilvl="1" w:tplc="041A0003" w:tentative="1">
      <w:start w:val="1"/>
      <w:numFmt w:val="bullet"/>
      <w:lvlText w:val="o"/>
      <w:lvlJc w:val="left"/>
      <w:pPr>
        <w:ind w:left="1812" w:hanging="360"/>
      </w:pPr>
      <w:rPr>
        <w:rFonts w:ascii="Courier New" w:hAnsi="Courier New" w:cs="Courier New" w:hint="default"/>
      </w:rPr>
    </w:lvl>
    <w:lvl w:ilvl="2" w:tplc="041A0005" w:tentative="1">
      <w:start w:val="1"/>
      <w:numFmt w:val="bullet"/>
      <w:lvlText w:val=""/>
      <w:lvlJc w:val="left"/>
      <w:pPr>
        <w:ind w:left="2532" w:hanging="360"/>
      </w:pPr>
      <w:rPr>
        <w:rFonts w:ascii="Wingdings" w:hAnsi="Wingdings" w:hint="default"/>
      </w:rPr>
    </w:lvl>
    <w:lvl w:ilvl="3" w:tplc="041A0001" w:tentative="1">
      <w:start w:val="1"/>
      <w:numFmt w:val="bullet"/>
      <w:lvlText w:val=""/>
      <w:lvlJc w:val="left"/>
      <w:pPr>
        <w:ind w:left="3252" w:hanging="360"/>
      </w:pPr>
      <w:rPr>
        <w:rFonts w:ascii="Symbol" w:hAnsi="Symbol" w:hint="default"/>
      </w:rPr>
    </w:lvl>
    <w:lvl w:ilvl="4" w:tplc="041A0003" w:tentative="1">
      <w:start w:val="1"/>
      <w:numFmt w:val="bullet"/>
      <w:lvlText w:val="o"/>
      <w:lvlJc w:val="left"/>
      <w:pPr>
        <w:ind w:left="3972" w:hanging="360"/>
      </w:pPr>
      <w:rPr>
        <w:rFonts w:ascii="Courier New" w:hAnsi="Courier New" w:cs="Courier New" w:hint="default"/>
      </w:rPr>
    </w:lvl>
    <w:lvl w:ilvl="5" w:tplc="041A0005" w:tentative="1">
      <w:start w:val="1"/>
      <w:numFmt w:val="bullet"/>
      <w:lvlText w:val=""/>
      <w:lvlJc w:val="left"/>
      <w:pPr>
        <w:ind w:left="4692" w:hanging="360"/>
      </w:pPr>
      <w:rPr>
        <w:rFonts w:ascii="Wingdings" w:hAnsi="Wingdings" w:hint="default"/>
      </w:rPr>
    </w:lvl>
    <w:lvl w:ilvl="6" w:tplc="041A0001" w:tentative="1">
      <w:start w:val="1"/>
      <w:numFmt w:val="bullet"/>
      <w:lvlText w:val=""/>
      <w:lvlJc w:val="left"/>
      <w:pPr>
        <w:ind w:left="5412" w:hanging="360"/>
      </w:pPr>
      <w:rPr>
        <w:rFonts w:ascii="Symbol" w:hAnsi="Symbol" w:hint="default"/>
      </w:rPr>
    </w:lvl>
    <w:lvl w:ilvl="7" w:tplc="041A0003" w:tentative="1">
      <w:start w:val="1"/>
      <w:numFmt w:val="bullet"/>
      <w:lvlText w:val="o"/>
      <w:lvlJc w:val="left"/>
      <w:pPr>
        <w:ind w:left="6132" w:hanging="360"/>
      </w:pPr>
      <w:rPr>
        <w:rFonts w:ascii="Courier New" w:hAnsi="Courier New" w:cs="Courier New" w:hint="default"/>
      </w:rPr>
    </w:lvl>
    <w:lvl w:ilvl="8" w:tplc="041A0005" w:tentative="1">
      <w:start w:val="1"/>
      <w:numFmt w:val="bullet"/>
      <w:lvlText w:val=""/>
      <w:lvlJc w:val="left"/>
      <w:pPr>
        <w:ind w:left="6852" w:hanging="360"/>
      </w:pPr>
      <w:rPr>
        <w:rFonts w:ascii="Wingdings" w:hAnsi="Wingdings" w:hint="default"/>
      </w:rPr>
    </w:lvl>
  </w:abstractNum>
  <w:num w:numId="1" w16cid:durableId="1782648432">
    <w:abstractNumId w:val="38"/>
  </w:num>
  <w:num w:numId="2" w16cid:durableId="585192335">
    <w:abstractNumId w:val="12"/>
  </w:num>
  <w:num w:numId="3" w16cid:durableId="1557619833">
    <w:abstractNumId w:val="3"/>
  </w:num>
  <w:num w:numId="4" w16cid:durableId="2014918160">
    <w:abstractNumId w:val="35"/>
  </w:num>
  <w:num w:numId="5" w16cid:durableId="1983777338">
    <w:abstractNumId w:val="31"/>
  </w:num>
  <w:num w:numId="6" w16cid:durableId="781462654">
    <w:abstractNumId w:val="30"/>
  </w:num>
  <w:num w:numId="7" w16cid:durableId="2008752969">
    <w:abstractNumId w:val="17"/>
  </w:num>
  <w:num w:numId="8" w16cid:durableId="2017338874">
    <w:abstractNumId w:val="16"/>
  </w:num>
  <w:num w:numId="9" w16cid:durableId="1505247271">
    <w:abstractNumId w:val="24"/>
  </w:num>
  <w:num w:numId="10" w16cid:durableId="757217176">
    <w:abstractNumId w:val="0"/>
  </w:num>
  <w:num w:numId="11" w16cid:durableId="2106925574">
    <w:abstractNumId w:val="23"/>
  </w:num>
  <w:num w:numId="12" w16cid:durableId="2022511511">
    <w:abstractNumId w:val="8"/>
  </w:num>
  <w:num w:numId="13" w16cid:durableId="712659371">
    <w:abstractNumId w:val="26"/>
  </w:num>
  <w:num w:numId="14" w16cid:durableId="1293436290">
    <w:abstractNumId w:val="22"/>
  </w:num>
  <w:num w:numId="15" w16cid:durableId="927881659">
    <w:abstractNumId w:val="4"/>
  </w:num>
  <w:num w:numId="16" w16cid:durableId="669068660">
    <w:abstractNumId w:val="36"/>
  </w:num>
  <w:num w:numId="17" w16cid:durableId="1587492129">
    <w:abstractNumId w:val="43"/>
  </w:num>
  <w:num w:numId="18" w16cid:durableId="43258482">
    <w:abstractNumId w:val="21"/>
  </w:num>
  <w:num w:numId="19" w16cid:durableId="1750812774">
    <w:abstractNumId w:val="51"/>
  </w:num>
  <w:num w:numId="20" w16cid:durableId="246577738">
    <w:abstractNumId w:val="5"/>
  </w:num>
  <w:num w:numId="21" w16cid:durableId="1607616643">
    <w:abstractNumId w:val="29"/>
  </w:num>
  <w:num w:numId="22" w16cid:durableId="641347234">
    <w:abstractNumId w:val="13"/>
  </w:num>
  <w:num w:numId="23" w16cid:durableId="532110152">
    <w:abstractNumId w:val="50"/>
  </w:num>
  <w:num w:numId="24" w16cid:durableId="1331060870">
    <w:abstractNumId w:val="48"/>
  </w:num>
  <w:num w:numId="25" w16cid:durableId="2038773904">
    <w:abstractNumId w:val="34"/>
  </w:num>
  <w:num w:numId="26" w16cid:durableId="337538211">
    <w:abstractNumId w:val="10"/>
  </w:num>
  <w:num w:numId="27" w16cid:durableId="1111441014">
    <w:abstractNumId w:val="27"/>
  </w:num>
  <w:num w:numId="28" w16cid:durableId="1524783190">
    <w:abstractNumId w:val="49"/>
  </w:num>
  <w:num w:numId="29" w16cid:durableId="1831602027">
    <w:abstractNumId w:val="18"/>
  </w:num>
  <w:num w:numId="30" w16cid:durableId="94374043">
    <w:abstractNumId w:val="52"/>
  </w:num>
  <w:num w:numId="31" w16cid:durableId="1589653492">
    <w:abstractNumId w:val="25"/>
  </w:num>
  <w:num w:numId="32" w16cid:durableId="2128038058">
    <w:abstractNumId w:val="2"/>
  </w:num>
  <w:num w:numId="33" w16cid:durableId="271010790">
    <w:abstractNumId w:val="19"/>
  </w:num>
  <w:num w:numId="34" w16cid:durableId="96797371">
    <w:abstractNumId w:val="15"/>
  </w:num>
  <w:num w:numId="35" w16cid:durableId="396637443">
    <w:abstractNumId w:val="9"/>
  </w:num>
  <w:num w:numId="36" w16cid:durableId="1204513650">
    <w:abstractNumId w:val="33"/>
  </w:num>
  <w:num w:numId="37" w16cid:durableId="1024749468">
    <w:abstractNumId w:val="32"/>
  </w:num>
  <w:num w:numId="38" w16cid:durableId="608782108">
    <w:abstractNumId w:val="45"/>
  </w:num>
  <w:num w:numId="39" w16cid:durableId="594705568">
    <w:abstractNumId w:val="41"/>
  </w:num>
  <w:num w:numId="40" w16cid:durableId="1527595267">
    <w:abstractNumId w:val="6"/>
  </w:num>
  <w:num w:numId="41" w16cid:durableId="1199901730">
    <w:abstractNumId w:val="44"/>
  </w:num>
  <w:num w:numId="42" w16cid:durableId="1911839641">
    <w:abstractNumId w:val="7"/>
  </w:num>
  <w:num w:numId="43" w16cid:durableId="869413399">
    <w:abstractNumId w:val="46"/>
  </w:num>
  <w:num w:numId="44" w16cid:durableId="1471944000">
    <w:abstractNumId w:val="47"/>
  </w:num>
  <w:num w:numId="45" w16cid:durableId="1209878915">
    <w:abstractNumId w:val="28"/>
  </w:num>
  <w:num w:numId="46" w16cid:durableId="546643080">
    <w:abstractNumId w:val="39"/>
  </w:num>
  <w:num w:numId="47" w16cid:durableId="809589694">
    <w:abstractNumId w:val="1"/>
  </w:num>
  <w:num w:numId="48" w16cid:durableId="1032221081">
    <w:abstractNumId w:val="14"/>
  </w:num>
  <w:num w:numId="49" w16cid:durableId="44285053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677391329">
    <w:abstractNumId w:val="20"/>
  </w:num>
  <w:num w:numId="51" w16cid:durableId="261183101">
    <w:abstractNumId w:val="42"/>
  </w:num>
  <w:num w:numId="52" w16cid:durableId="1664309396">
    <w:abstractNumId w:val="40"/>
  </w:num>
  <w:num w:numId="53" w16cid:durableId="1339304999">
    <w:abstractNumId w:val="37"/>
    <w:lvlOverride w:ilvl="0"/>
    <w:lvlOverride w:ilvl="1">
      <w:startOverride w:val="10"/>
    </w:lvlOverride>
    <w:lvlOverride w:ilvl="2"/>
    <w:lvlOverride w:ilvl="3"/>
    <w:lvlOverride w:ilvl="4"/>
    <w:lvlOverride w:ilvl="5"/>
    <w:lvlOverride w:ilvl="6"/>
    <w:lvlOverride w:ilvl="7"/>
    <w:lvlOverride w:ilv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DC6"/>
    <w:rsid w:val="00043D2F"/>
    <w:rsid w:val="00092B9E"/>
    <w:rsid w:val="00096187"/>
    <w:rsid w:val="000C3AAE"/>
    <w:rsid w:val="000C5EEB"/>
    <w:rsid w:val="000D3CCE"/>
    <w:rsid w:val="000E09E8"/>
    <w:rsid w:val="000E103B"/>
    <w:rsid w:val="000F51B5"/>
    <w:rsid w:val="00107703"/>
    <w:rsid w:val="00125BE6"/>
    <w:rsid w:val="0014090A"/>
    <w:rsid w:val="001468DD"/>
    <w:rsid w:val="00147221"/>
    <w:rsid w:val="00161346"/>
    <w:rsid w:val="001A62F5"/>
    <w:rsid w:val="001F1558"/>
    <w:rsid w:val="002119DD"/>
    <w:rsid w:val="00217607"/>
    <w:rsid w:val="00223036"/>
    <w:rsid w:val="00241148"/>
    <w:rsid w:val="00260B14"/>
    <w:rsid w:val="002B4427"/>
    <w:rsid w:val="002C3852"/>
    <w:rsid w:val="002E3025"/>
    <w:rsid w:val="002F0BC5"/>
    <w:rsid w:val="002F1A98"/>
    <w:rsid w:val="002F5407"/>
    <w:rsid w:val="002F5C53"/>
    <w:rsid w:val="003072A2"/>
    <w:rsid w:val="00331D23"/>
    <w:rsid w:val="00334FE9"/>
    <w:rsid w:val="003472DC"/>
    <w:rsid w:val="0035534B"/>
    <w:rsid w:val="0036181C"/>
    <w:rsid w:val="00367FEB"/>
    <w:rsid w:val="0039134D"/>
    <w:rsid w:val="003B4608"/>
    <w:rsid w:val="003B6EFF"/>
    <w:rsid w:val="003D305B"/>
    <w:rsid w:val="003E1878"/>
    <w:rsid w:val="004169FF"/>
    <w:rsid w:val="00426F65"/>
    <w:rsid w:val="0043379F"/>
    <w:rsid w:val="0043397A"/>
    <w:rsid w:val="00437701"/>
    <w:rsid w:val="00446145"/>
    <w:rsid w:val="00456992"/>
    <w:rsid w:val="004A5650"/>
    <w:rsid w:val="004B36C0"/>
    <w:rsid w:val="004B4810"/>
    <w:rsid w:val="004C2147"/>
    <w:rsid w:val="004E0A62"/>
    <w:rsid w:val="004E7F8C"/>
    <w:rsid w:val="004F06C6"/>
    <w:rsid w:val="004F140A"/>
    <w:rsid w:val="00503F76"/>
    <w:rsid w:val="00511B1D"/>
    <w:rsid w:val="00526100"/>
    <w:rsid w:val="00537432"/>
    <w:rsid w:val="0054212C"/>
    <w:rsid w:val="00571776"/>
    <w:rsid w:val="00582333"/>
    <w:rsid w:val="005A2621"/>
    <w:rsid w:val="005A268B"/>
    <w:rsid w:val="005A5BAB"/>
    <w:rsid w:val="005D0866"/>
    <w:rsid w:val="005D09DC"/>
    <w:rsid w:val="006060AA"/>
    <w:rsid w:val="00612225"/>
    <w:rsid w:val="006717E1"/>
    <w:rsid w:val="006B09FA"/>
    <w:rsid w:val="006B4FC8"/>
    <w:rsid w:val="006B505F"/>
    <w:rsid w:val="006B77C1"/>
    <w:rsid w:val="006D1C8E"/>
    <w:rsid w:val="006F6ACC"/>
    <w:rsid w:val="00701FD9"/>
    <w:rsid w:val="00711F8F"/>
    <w:rsid w:val="007309C0"/>
    <w:rsid w:val="007450AD"/>
    <w:rsid w:val="00745FED"/>
    <w:rsid w:val="00781034"/>
    <w:rsid w:val="007A55ED"/>
    <w:rsid w:val="007B2F94"/>
    <w:rsid w:val="007B6A7D"/>
    <w:rsid w:val="007E345C"/>
    <w:rsid w:val="007F0AE9"/>
    <w:rsid w:val="00811501"/>
    <w:rsid w:val="00856A71"/>
    <w:rsid w:val="00867E39"/>
    <w:rsid w:val="00871042"/>
    <w:rsid w:val="008770D0"/>
    <w:rsid w:val="00882C17"/>
    <w:rsid w:val="008A3516"/>
    <w:rsid w:val="008C10B7"/>
    <w:rsid w:val="008C7270"/>
    <w:rsid w:val="008D0263"/>
    <w:rsid w:val="008E4051"/>
    <w:rsid w:val="008E5AED"/>
    <w:rsid w:val="008F4391"/>
    <w:rsid w:val="00914ABC"/>
    <w:rsid w:val="00930DC7"/>
    <w:rsid w:val="00934CAF"/>
    <w:rsid w:val="00941917"/>
    <w:rsid w:val="00941CBA"/>
    <w:rsid w:val="00942F40"/>
    <w:rsid w:val="00947140"/>
    <w:rsid w:val="00954F78"/>
    <w:rsid w:val="009574C3"/>
    <w:rsid w:val="00967150"/>
    <w:rsid w:val="00986A36"/>
    <w:rsid w:val="00991BE8"/>
    <w:rsid w:val="009972F1"/>
    <w:rsid w:val="009A4364"/>
    <w:rsid w:val="00A01320"/>
    <w:rsid w:val="00A02ABB"/>
    <w:rsid w:val="00A20A49"/>
    <w:rsid w:val="00A4376B"/>
    <w:rsid w:val="00A6165C"/>
    <w:rsid w:val="00A65DFD"/>
    <w:rsid w:val="00A67C15"/>
    <w:rsid w:val="00A77975"/>
    <w:rsid w:val="00A80576"/>
    <w:rsid w:val="00A91D23"/>
    <w:rsid w:val="00A95837"/>
    <w:rsid w:val="00AA1DC8"/>
    <w:rsid w:val="00AA682B"/>
    <w:rsid w:val="00AB0468"/>
    <w:rsid w:val="00AB06D3"/>
    <w:rsid w:val="00AB2956"/>
    <w:rsid w:val="00AC6613"/>
    <w:rsid w:val="00AD4554"/>
    <w:rsid w:val="00AD7F1D"/>
    <w:rsid w:val="00B04D1A"/>
    <w:rsid w:val="00B246CC"/>
    <w:rsid w:val="00B40AEA"/>
    <w:rsid w:val="00B50067"/>
    <w:rsid w:val="00B51AE3"/>
    <w:rsid w:val="00B55686"/>
    <w:rsid w:val="00B93F4F"/>
    <w:rsid w:val="00BE5037"/>
    <w:rsid w:val="00BF294F"/>
    <w:rsid w:val="00C16D33"/>
    <w:rsid w:val="00C21E0C"/>
    <w:rsid w:val="00C2539F"/>
    <w:rsid w:val="00C50B00"/>
    <w:rsid w:val="00C62834"/>
    <w:rsid w:val="00C64CF3"/>
    <w:rsid w:val="00CA396A"/>
    <w:rsid w:val="00D00D73"/>
    <w:rsid w:val="00D15CC0"/>
    <w:rsid w:val="00D5164E"/>
    <w:rsid w:val="00D565F6"/>
    <w:rsid w:val="00D57C68"/>
    <w:rsid w:val="00D7529B"/>
    <w:rsid w:val="00DA2735"/>
    <w:rsid w:val="00DA3D55"/>
    <w:rsid w:val="00DC0180"/>
    <w:rsid w:val="00DE438A"/>
    <w:rsid w:val="00DE46F0"/>
    <w:rsid w:val="00DE4E05"/>
    <w:rsid w:val="00DF3BBB"/>
    <w:rsid w:val="00E05123"/>
    <w:rsid w:val="00E11899"/>
    <w:rsid w:val="00E17600"/>
    <w:rsid w:val="00E472A1"/>
    <w:rsid w:val="00E5580F"/>
    <w:rsid w:val="00E570D9"/>
    <w:rsid w:val="00E646AD"/>
    <w:rsid w:val="00E66ACE"/>
    <w:rsid w:val="00E91508"/>
    <w:rsid w:val="00EA539A"/>
    <w:rsid w:val="00EB2BD4"/>
    <w:rsid w:val="00EB3245"/>
    <w:rsid w:val="00EB4085"/>
    <w:rsid w:val="00ED5DC6"/>
    <w:rsid w:val="00EE30B1"/>
    <w:rsid w:val="00EF4D0A"/>
    <w:rsid w:val="00F0005F"/>
    <w:rsid w:val="00F06EDE"/>
    <w:rsid w:val="00F2404D"/>
    <w:rsid w:val="00F256D7"/>
    <w:rsid w:val="00F31F4E"/>
    <w:rsid w:val="00F364B6"/>
    <w:rsid w:val="00F56397"/>
    <w:rsid w:val="00F61CD2"/>
    <w:rsid w:val="00F7246A"/>
    <w:rsid w:val="00F75144"/>
    <w:rsid w:val="00F81EF7"/>
    <w:rsid w:val="00F96EB1"/>
    <w:rsid w:val="00FA030C"/>
    <w:rsid w:val="00FA0CE3"/>
    <w:rsid w:val="00FA401F"/>
    <w:rsid w:val="00FC4610"/>
    <w:rsid w:val="00FD6AA4"/>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EE831"/>
  <w15:chartTrackingRefBased/>
  <w15:docId w15:val="{2DC860D4-F675-4688-9689-8D3CA02A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s-Latn-B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ED5D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unhideWhenUsed/>
    <w:qFormat/>
    <w:rsid w:val="00ED5D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unhideWhenUsed/>
    <w:qFormat/>
    <w:rsid w:val="00ED5DC6"/>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unhideWhenUsed/>
    <w:qFormat/>
    <w:rsid w:val="00ED5DC6"/>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ED5DC6"/>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ED5DC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ED5DC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ED5DC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ED5DC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ED5DC6"/>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rsid w:val="00ED5DC6"/>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rsid w:val="00ED5DC6"/>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rsid w:val="00ED5DC6"/>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ED5DC6"/>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ED5DC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ED5DC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ED5DC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ED5DC6"/>
    <w:rPr>
      <w:rFonts w:eastAsiaTheme="majorEastAsia" w:cstheme="majorBidi"/>
      <w:color w:val="272727" w:themeColor="text1" w:themeTint="D8"/>
    </w:rPr>
  </w:style>
  <w:style w:type="paragraph" w:styleId="Naslov">
    <w:name w:val="Title"/>
    <w:basedOn w:val="Normal"/>
    <w:next w:val="Normal"/>
    <w:link w:val="NaslovChar"/>
    <w:qFormat/>
    <w:rsid w:val="00ED5D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ED5DC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ED5DC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ED5DC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ED5DC6"/>
    <w:pPr>
      <w:spacing w:before="160"/>
      <w:jc w:val="center"/>
    </w:pPr>
    <w:rPr>
      <w:i/>
      <w:iCs/>
      <w:color w:val="404040" w:themeColor="text1" w:themeTint="BF"/>
    </w:rPr>
  </w:style>
  <w:style w:type="character" w:customStyle="1" w:styleId="CitatChar">
    <w:name w:val="Citat Char"/>
    <w:basedOn w:val="Zadanifontodlomka"/>
    <w:link w:val="Citat"/>
    <w:uiPriority w:val="29"/>
    <w:rsid w:val="00ED5DC6"/>
    <w:rPr>
      <w:i/>
      <w:iCs/>
      <w:color w:val="404040" w:themeColor="text1" w:themeTint="BF"/>
    </w:rPr>
  </w:style>
  <w:style w:type="paragraph" w:styleId="Odlomakpopisa">
    <w:name w:val="List Paragraph"/>
    <w:basedOn w:val="Normal"/>
    <w:uiPriority w:val="34"/>
    <w:qFormat/>
    <w:rsid w:val="00ED5DC6"/>
    <w:pPr>
      <w:ind w:left="720"/>
      <w:contextualSpacing/>
    </w:pPr>
  </w:style>
  <w:style w:type="character" w:styleId="Jakoisticanje">
    <w:name w:val="Intense Emphasis"/>
    <w:basedOn w:val="Zadanifontodlomka"/>
    <w:uiPriority w:val="21"/>
    <w:qFormat/>
    <w:rsid w:val="00ED5DC6"/>
    <w:rPr>
      <w:i/>
      <w:iCs/>
      <w:color w:val="2F5496" w:themeColor="accent1" w:themeShade="BF"/>
    </w:rPr>
  </w:style>
  <w:style w:type="paragraph" w:styleId="Naglaencitat">
    <w:name w:val="Intense Quote"/>
    <w:basedOn w:val="Normal"/>
    <w:next w:val="Normal"/>
    <w:link w:val="NaglaencitatChar"/>
    <w:uiPriority w:val="30"/>
    <w:qFormat/>
    <w:rsid w:val="00ED5D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ED5DC6"/>
    <w:rPr>
      <w:i/>
      <w:iCs/>
      <w:color w:val="2F5496" w:themeColor="accent1" w:themeShade="BF"/>
    </w:rPr>
  </w:style>
  <w:style w:type="character" w:styleId="Istaknutareferenca">
    <w:name w:val="Intense Reference"/>
    <w:basedOn w:val="Zadanifontodlomka"/>
    <w:uiPriority w:val="32"/>
    <w:qFormat/>
    <w:rsid w:val="00ED5DC6"/>
    <w:rPr>
      <w:b/>
      <w:bCs/>
      <w:smallCaps/>
      <w:color w:val="2F5496" w:themeColor="accent1" w:themeShade="BF"/>
      <w:spacing w:val="5"/>
    </w:rPr>
  </w:style>
  <w:style w:type="character" w:styleId="Hiperveza">
    <w:name w:val="Hyperlink"/>
    <w:basedOn w:val="Zadanifontodlomka"/>
    <w:uiPriority w:val="99"/>
    <w:unhideWhenUsed/>
    <w:rsid w:val="00ED5DC6"/>
    <w:rPr>
      <w:color w:val="0563C1" w:themeColor="hyperlink"/>
      <w:u w:val="single"/>
    </w:rPr>
  </w:style>
  <w:style w:type="character" w:styleId="Nerijeenospominjanje">
    <w:name w:val="Unresolved Mention"/>
    <w:basedOn w:val="Zadanifontodlomka"/>
    <w:uiPriority w:val="99"/>
    <w:semiHidden/>
    <w:unhideWhenUsed/>
    <w:rsid w:val="00ED5DC6"/>
    <w:rPr>
      <w:color w:val="605E5C"/>
      <w:shd w:val="clear" w:color="auto" w:fill="E1DFDD"/>
    </w:rPr>
  </w:style>
  <w:style w:type="table" w:customStyle="1" w:styleId="Reetkatablice1">
    <w:name w:val="Rešetka tablice1"/>
    <w:basedOn w:val="Obinatablica"/>
    <w:next w:val="Reetkatablice"/>
    <w:uiPriority w:val="59"/>
    <w:rsid w:val="00D57C68"/>
    <w:pPr>
      <w:spacing w:after="0" w:line="240" w:lineRule="auto"/>
    </w:pPr>
    <w:rPr>
      <w:kern w:val="0"/>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uiPriority w:val="59"/>
    <w:rsid w:val="00D57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59"/>
    <w:rsid w:val="00D57C68"/>
    <w:pPr>
      <w:spacing w:after="0" w:line="240" w:lineRule="auto"/>
    </w:pPr>
    <w:rPr>
      <w:kern w:val="0"/>
      <w:lang w:val="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glaeno">
    <w:name w:val="Strong"/>
    <w:basedOn w:val="Zadanifontodlomka"/>
    <w:uiPriority w:val="22"/>
    <w:qFormat/>
    <w:rsid w:val="00882C17"/>
    <w:rPr>
      <w:b/>
      <w:bCs/>
    </w:rPr>
  </w:style>
  <w:style w:type="paragraph" w:styleId="StandardWeb">
    <w:name w:val="Normal (Web)"/>
    <w:basedOn w:val="Normal"/>
    <w:uiPriority w:val="99"/>
    <w:semiHidden/>
    <w:unhideWhenUsed/>
    <w:rsid w:val="00882C17"/>
    <w:pPr>
      <w:spacing w:before="100" w:beforeAutospacing="1" w:after="100" w:afterAutospacing="1" w:line="240" w:lineRule="auto"/>
    </w:pPr>
    <w:rPr>
      <w:rFonts w:ascii="Times New Roman" w:eastAsia="Times New Roman" w:hAnsi="Times New Roman" w:cs="Times New Roman"/>
      <w:kern w:val="0"/>
      <w:sz w:val="24"/>
      <w:szCs w:val="24"/>
      <w:lang w:val="hr-BA" w:eastAsia="hr-BA"/>
      <w14:ligatures w14:val="none"/>
    </w:rPr>
  </w:style>
  <w:style w:type="paragraph" w:styleId="Zaglavlje">
    <w:name w:val="header"/>
    <w:basedOn w:val="Normal"/>
    <w:link w:val="ZaglavljeChar"/>
    <w:uiPriority w:val="99"/>
    <w:unhideWhenUsed/>
    <w:rsid w:val="00882C17"/>
    <w:pPr>
      <w:tabs>
        <w:tab w:val="center" w:pos="4536"/>
        <w:tab w:val="right" w:pos="9072"/>
      </w:tabs>
      <w:spacing w:after="0" w:line="240" w:lineRule="auto"/>
    </w:pPr>
    <w:rPr>
      <w:kern w:val="0"/>
      <w:lang w:val="hr-HR"/>
      <w14:ligatures w14:val="none"/>
    </w:rPr>
  </w:style>
  <w:style w:type="character" w:customStyle="1" w:styleId="ZaglavljeChar">
    <w:name w:val="Zaglavlje Char"/>
    <w:basedOn w:val="Zadanifontodlomka"/>
    <w:link w:val="Zaglavlje"/>
    <w:uiPriority w:val="99"/>
    <w:rsid w:val="00882C17"/>
    <w:rPr>
      <w:kern w:val="0"/>
      <w:lang w:val="hr-HR"/>
      <w14:ligatures w14:val="none"/>
    </w:rPr>
  </w:style>
  <w:style w:type="paragraph" w:styleId="Podnoje">
    <w:name w:val="footer"/>
    <w:basedOn w:val="Normal"/>
    <w:link w:val="PodnojeChar"/>
    <w:uiPriority w:val="99"/>
    <w:unhideWhenUsed/>
    <w:rsid w:val="00882C17"/>
    <w:pPr>
      <w:tabs>
        <w:tab w:val="center" w:pos="4536"/>
        <w:tab w:val="right" w:pos="9072"/>
      </w:tabs>
      <w:spacing w:after="0" w:line="240" w:lineRule="auto"/>
    </w:pPr>
    <w:rPr>
      <w:kern w:val="0"/>
      <w:lang w:val="hr-HR"/>
      <w14:ligatures w14:val="none"/>
    </w:rPr>
  </w:style>
  <w:style w:type="character" w:customStyle="1" w:styleId="PodnojeChar">
    <w:name w:val="Podnožje Char"/>
    <w:basedOn w:val="Zadanifontodlomka"/>
    <w:link w:val="Podnoje"/>
    <w:uiPriority w:val="99"/>
    <w:rsid w:val="00882C17"/>
    <w:rPr>
      <w:kern w:val="0"/>
      <w:lang w:val="hr-HR"/>
      <w14:ligatures w14:val="none"/>
    </w:rPr>
  </w:style>
  <w:style w:type="paragraph" w:styleId="TOCNaslov">
    <w:name w:val="TOC Heading"/>
    <w:basedOn w:val="Naslov1"/>
    <w:next w:val="Normal"/>
    <w:uiPriority w:val="39"/>
    <w:unhideWhenUsed/>
    <w:qFormat/>
    <w:rsid w:val="00882C17"/>
    <w:pPr>
      <w:keepNext w:val="0"/>
      <w:keepLines w:val="0"/>
      <w:spacing w:before="0" w:after="0"/>
      <w:ind w:left="720" w:hanging="360"/>
      <w:jc w:val="both"/>
      <w:outlineLvl w:val="9"/>
    </w:pPr>
    <w:rPr>
      <w:rFonts w:ascii="Times New Roman" w:eastAsiaTheme="minorHAnsi" w:hAnsi="Times New Roman" w:cs="Times New Roman"/>
      <w:b/>
      <w:color w:val="auto"/>
      <w:kern w:val="0"/>
      <w:sz w:val="24"/>
      <w:szCs w:val="24"/>
      <w:lang w:val="hr-HR" w:eastAsia="hr-HR"/>
      <w14:ligatures w14:val="none"/>
    </w:rPr>
  </w:style>
  <w:style w:type="paragraph" w:styleId="Sadraj1">
    <w:name w:val="toc 1"/>
    <w:basedOn w:val="Normal"/>
    <w:next w:val="Normal"/>
    <w:autoRedefine/>
    <w:uiPriority w:val="39"/>
    <w:unhideWhenUsed/>
    <w:rsid w:val="008C7270"/>
    <w:pPr>
      <w:tabs>
        <w:tab w:val="left" w:pos="709"/>
        <w:tab w:val="right" w:leader="dot" w:pos="9062"/>
      </w:tabs>
      <w:spacing w:after="0" w:line="360" w:lineRule="auto"/>
      <w:ind w:left="284" w:hanging="284"/>
    </w:pPr>
    <w:rPr>
      <w:rFonts w:ascii="Aptos" w:hAnsi="Aptos" w:cstheme="minorHAnsi"/>
      <w:b/>
      <w:bCs/>
      <w:noProof/>
      <w:kern w:val="0"/>
      <w:sz w:val="18"/>
      <w:szCs w:val="18"/>
      <w:lang w:val="hr-HR"/>
      <w14:ligatures w14:val="none"/>
    </w:rPr>
  </w:style>
  <w:style w:type="paragraph" w:styleId="Sadraj2">
    <w:name w:val="toc 2"/>
    <w:basedOn w:val="Normal"/>
    <w:next w:val="Normal"/>
    <w:autoRedefine/>
    <w:uiPriority w:val="39"/>
    <w:unhideWhenUsed/>
    <w:rsid w:val="00CA396A"/>
    <w:pPr>
      <w:tabs>
        <w:tab w:val="left" w:pos="993"/>
        <w:tab w:val="left" w:pos="8789"/>
        <w:tab w:val="right" w:leader="dot" w:pos="9072"/>
      </w:tabs>
      <w:spacing w:after="0" w:line="276" w:lineRule="auto"/>
      <w:ind w:left="709" w:hanging="631"/>
    </w:pPr>
    <w:rPr>
      <w:rFonts w:ascii="Aptos" w:eastAsia="Times New Roman" w:hAnsi="Aptos" w:cs="Times New Roman"/>
      <w:noProof/>
      <w:kern w:val="0"/>
      <w:lang w:val="hr-HR" w:eastAsia="hr-HR"/>
      <w14:ligatures w14:val="none"/>
    </w:rPr>
  </w:style>
  <w:style w:type="paragraph" w:styleId="Sadraj3">
    <w:name w:val="toc 3"/>
    <w:basedOn w:val="Normal"/>
    <w:next w:val="Normal"/>
    <w:autoRedefine/>
    <w:uiPriority w:val="39"/>
    <w:unhideWhenUsed/>
    <w:rsid w:val="00882C17"/>
    <w:pPr>
      <w:spacing w:after="100" w:line="276" w:lineRule="auto"/>
      <w:ind w:left="440"/>
    </w:pPr>
    <w:rPr>
      <w:kern w:val="0"/>
      <w:lang w:val="hr-HR"/>
      <w14:ligatures w14:val="none"/>
    </w:rPr>
  </w:style>
  <w:style w:type="paragraph" w:styleId="Bezproreda">
    <w:name w:val="No Spacing"/>
    <w:link w:val="BezproredaChar"/>
    <w:uiPriority w:val="1"/>
    <w:qFormat/>
    <w:rsid w:val="00882C17"/>
    <w:pPr>
      <w:spacing w:after="0" w:line="240" w:lineRule="auto"/>
    </w:pPr>
    <w:rPr>
      <w:kern w:val="0"/>
      <w:lang w:val="hr-HR"/>
      <w14:ligatures w14:val="none"/>
    </w:rPr>
  </w:style>
  <w:style w:type="character" w:styleId="Referencakomentara">
    <w:name w:val="annotation reference"/>
    <w:basedOn w:val="Zadanifontodlomka"/>
    <w:uiPriority w:val="99"/>
    <w:semiHidden/>
    <w:unhideWhenUsed/>
    <w:rsid w:val="00571776"/>
    <w:rPr>
      <w:sz w:val="16"/>
      <w:szCs w:val="16"/>
    </w:rPr>
  </w:style>
  <w:style w:type="paragraph" w:styleId="Tekstkomentara">
    <w:name w:val="annotation text"/>
    <w:basedOn w:val="Normal"/>
    <w:link w:val="TekstkomentaraChar"/>
    <w:uiPriority w:val="99"/>
    <w:semiHidden/>
    <w:unhideWhenUsed/>
    <w:rsid w:val="00571776"/>
    <w:pPr>
      <w:spacing w:line="240" w:lineRule="auto"/>
    </w:pPr>
    <w:rPr>
      <w:sz w:val="20"/>
      <w:szCs w:val="20"/>
    </w:rPr>
  </w:style>
  <w:style w:type="character" w:customStyle="1" w:styleId="TekstkomentaraChar">
    <w:name w:val="Tekst komentara Char"/>
    <w:basedOn w:val="Zadanifontodlomka"/>
    <w:link w:val="Tekstkomentara"/>
    <w:uiPriority w:val="99"/>
    <w:semiHidden/>
    <w:rsid w:val="00571776"/>
    <w:rPr>
      <w:sz w:val="20"/>
      <w:szCs w:val="20"/>
    </w:rPr>
  </w:style>
  <w:style w:type="paragraph" w:styleId="Predmetkomentara">
    <w:name w:val="annotation subject"/>
    <w:basedOn w:val="Tekstkomentara"/>
    <w:next w:val="Tekstkomentara"/>
    <w:link w:val="PredmetkomentaraChar"/>
    <w:uiPriority w:val="99"/>
    <w:semiHidden/>
    <w:unhideWhenUsed/>
    <w:rsid w:val="00571776"/>
    <w:rPr>
      <w:b/>
      <w:bCs/>
    </w:rPr>
  </w:style>
  <w:style w:type="character" w:customStyle="1" w:styleId="PredmetkomentaraChar">
    <w:name w:val="Predmet komentara Char"/>
    <w:basedOn w:val="TekstkomentaraChar"/>
    <w:link w:val="Predmetkomentara"/>
    <w:uiPriority w:val="99"/>
    <w:semiHidden/>
    <w:rsid w:val="00571776"/>
    <w:rPr>
      <w:b/>
      <w:bCs/>
      <w:sz w:val="20"/>
      <w:szCs w:val="20"/>
    </w:rPr>
  </w:style>
  <w:style w:type="paragraph" w:styleId="Tijeloteksta">
    <w:name w:val="Body Text"/>
    <w:basedOn w:val="Normal"/>
    <w:link w:val="TijelotekstaChar"/>
    <w:rsid w:val="00EB3245"/>
    <w:pPr>
      <w:spacing w:after="0" w:line="240" w:lineRule="auto"/>
      <w:jc w:val="both"/>
    </w:pPr>
    <w:rPr>
      <w:rFonts w:ascii="Times New Roman" w:eastAsia="Times New Roman" w:hAnsi="Times New Roman" w:cs="Times New Roman"/>
      <w:b/>
      <w:kern w:val="0"/>
      <w:sz w:val="24"/>
      <w:szCs w:val="20"/>
      <w:lang w:val="hr-HR" w:eastAsia="hr-HR"/>
      <w14:ligatures w14:val="none"/>
    </w:rPr>
  </w:style>
  <w:style w:type="character" w:customStyle="1" w:styleId="TijelotekstaChar">
    <w:name w:val="Tijelo teksta Char"/>
    <w:basedOn w:val="Zadanifontodlomka"/>
    <w:link w:val="Tijeloteksta"/>
    <w:rsid w:val="00EB3245"/>
    <w:rPr>
      <w:rFonts w:ascii="Times New Roman" w:eastAsia="Times New Roman" w:hAnsi="Times New Roman" w:cs="Times New Roman"/>
      <w:b/>
      <w:kern w:val="0"/>
      <w:sz w:val="24"/>
      <w:szCs w:val="20"/>
      <w:lang w:val="hr-HR" w:eastAsia="hr-HR"/>
      <w14:ligatures w14:val="none"/>
    </w:rPr>
  </w:style>
  <w:style w:type="character" w:customStyle="1" w:styleId="BezproredaChar">
    <w:name w:val="Bez proreda Char"/>
    <w:link w:val="Bezproreda"/>
    <w:uiPriority w:val="1"/>
    <w:rsid w:val="00EB3245"/>
    <w:rPr>
      <w:kern w:val="0"/>
      <w:lang w:val="hr-HR"/>
      <w14:ligatures w14:val="none"/>
    </w:rPr>
  </w:style>
  <w:style w:type="character" w:customStyle="1" w:styleId="Zadanifontodlomka1">
    <w:name w:val="Zadani font odlomka1"/>
    <w:rsid w:val="00EB3245"/>
  </w:style>
  <w:style w:type="character" w:customStyle="1" w:styleId="StilPodebljano">
    <w:name w:val="Stil Podebljano"/>
    <w:rsid w:val="00EB3245"/>
    <w:rPr>
      <w:b/>
      <w:bCs/>
    </w:rPr>
  </w:style>
  <w:style w:type="paragraph" w:styleId="Tijeloteksta2">
    <w:name w:val="Body Text 2"/>
    <w:basedOn w:val="Normal"/>
    <w:link w:val="Tijeloteksta2Char"/>
    <w:uiPriority w:val="99"/>
    <w:semiHidden/>
    <w:unhideWhenUsed/>
    <w:rsid w:val="009574C3"/>
    <w:pPr>
      <w:spacing w:after="120" w:line="480" w:lineRule="auto"/>
    </w:pPr>
  </w:style>
  <w:style w:type="character" w:customStyle="1" w:styleId="Tijeloteksta2Char">
    <w:name w:val="Tijelo teksta 2 Char"/>
    <w:basedOn w:val="Zadanifontodlomka"/>
    <w:link w:val="Tijeloteksta2"/>
    <w:uiPriority w:val="99"/>
    <w:semiHidden/>
    <w:rsid w:val="00957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256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vrtic.stefanje.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rtic@stefanje.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rtic@stefanje.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8AE63-DE20-4B5C-BDA2-CE58AF943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918</TotalTime>
  <Pages>90</Pages>
  <Words>31609</Words>
  <Characters>180175</Characters>
  <Application>Microsoft Office Word</Application>
  <DocSecurity>0</DocSecurity>
  <Lines>1501</Lines>
  <Paragraphs>422</Paragraphs>
  <ScaleCrop>false</ScaleCrop>
  <HeadingPairs>
    <vt:vector size="2" baseType="variant">
      <vt:variant>
        <vt:lpstr>Naslov</vt:lpstr>
      </vt:variant>
      <vt:variant>
        <vt:i4>1</vt:i4>
      </vt:variant>
    </vt:vector>
  </HeadingPairs>
  <TitlesOfParts>
    <vt:vector size="1" baseType="lpstr">
      <vt:lpstr>Godišnji plan i program rada dječjeg vrtića „štefek“Štefanje</vt:lpstr>
    </vt:vector>
  </TitlesOfParts>
  <Company/>
  <LinksUpToDate>false</LinksUpToDate>
  <CharactersWithSpaces>211362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plan i program rada dječjeg vrtića „štefek“Štefanje</dc:title>
  <dc:subject>za pedagošku godinu 2025./2026.</dc:subject>
  <dc:creator>Štefanje, prosinca 2025.</dc:creator>
  <cp:keywords/>
  <dc:description/>
  <cp:lastModifiedBy>admin.opcina</cp:lastModifiedBy>
  <cp:revision>70</cp:revision>
  <cp:lastPrinted>2026-04-27T09:44:00Z</cp:lastPrinted>
  <dcterms:created xsi:type="dcterms:W3CDTF">2025-10-30T13:21:00Z</dcterms:created>
  <dcterms:modified xsi:type="dcterms:W3CDTF">2026-04-28T09:13:00Z</dcterms:modified>
</cp:coreProperties>
</file>